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5" w:rsidRPr="00BC6EDD" w:rsidRDefault="00DF7653" w:rsidP="00F867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ED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997875" w:rsidRPr="00BC6EDD">
        <w:rPr>
          <w:rFonts w:ascii="Arial" w:hAnsi="Arial" w:cs="Arial"/>
          <w:b/>
          <w:sz w:val="24"/>
          <w:szCs w:val="24"/>
        </w:rPr>
        <w:t xml:space="preserve">ПОСЕЛКА БОЛЬШАЯ ИРБА </w:t>
      </w:r>
    </w:p>
    <w:p w:rsidR="00997875" w:rsidRPr="00BC6EDD" w:rsidRDefault="00997875" w:rsidP="00F867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EDD">
        <w:rPr>
          <w:rFonts w:ascii="Arial" w:hAnsi="Arial" w:cs="Arial"/>
          <w:b/>
          <w:sz w:val="24"/>
          <w:szCs w:val="24"/>
        </w:rPr>
        <w:t xml:space="preserve">КУРАГИНСКОГО РАЙОНА </w:t>
      </w:r>
    </w:p>
    <w:p w:rsidR="00DF7653" w:rsidRPr="00BC6EDD" w:rsidRDefault="00DF7653" w:rsidP="00F867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6ED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0799C" w:rsidRPr="00BC6EDD" w:rsidRDefault="0040799C" w:rsidP="00F86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653" w:rsidRPr="00BC6EDD" w:rsidRDefault="00DF7653" w:rsidP="00F86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6EDD">
        <w:rPr>
          <w:rFonts w:ascii="Arial" w:hAnsi="Arial" w:cs="Arial"/>
          <w:b/>
          <w:sz w:val="24"/>
          <w:szCs w:val="24"/>
        </w:rPr>
        <w:t>ПОСТАНОВЛЕНИЕ</w:t>
      </w:r>
    </w:p>
    <w:p w:rsidR="0040799C" w:rsidRPr="00BC6EDD" w:rsidRDefault="0040799C" w:rsidP="00F8679D">
      <w:pPr>
        <w:tabs>
          <w:tab w:val="left" w:pos="3405"/>
          <w:tab w:val="left" w:pos="71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8DF" w:rsidRPr="00BC6EDD" w:rsidRDefault="00CA3A93" w:rsidP="00CA3A93">
      <w:pPr>
        <w:tabs>
          <w:tab w:val="left" w:pos="3405"/>
          <w:tab w:val="left" w:pos="7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>23.04.2019</w:t>
      </w:r>
      <w:r w:rsidR="003C48DF" w:rsidRPr="00BC6EDD">
        <w:rPr>
          <w:rFonts w:ascii="Arial" w:hAnsi="Arial" w:cs="Arial"/>
          <w:sz w:val="24"/>
          <w:szCs w:val="24"/>
        </w:rPr>
        <w:t xml:space="preserve">                          </w:t>
      </w:r>
      <w:r w:rsidRPr="00BC6EDD">
        <w:rPr>
          <w:rFonts w:ascii="Arial" w:hAnsi="Arial" w:cs="Arial"/>
          <w:sz w:val="24"/>
          <w:szCs w:val="24"/>
        </w:rPr>
        <w:t xml:space="preserve">        </w:t>
      </w:r>
      <w:r w:rsidR="003C48DF" w:rsidRPr="00BC6ED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40799C" w:rsidRPr="00BC6EDD">
        <w:rPr>
          <w:rFonts w:ascii="Arial" w:hAnsi="Arial" w:cs="Arial"/>
          <w:sz w:val="24"/>
          <w:szCs w:val="24"/>
        </w:rPr>
        <w:t>пгт</w:t>
      </w:r>
      <w:proofErr w:type="spellEnd"/>
      <w:r w:rsidR="0040799C" w:rsidRPr="00BC6EDD">
        <w:rPr>
          <w:rFonts w:ascii="Arial" w:hAnsi="Arial" w:cs="Arial"/>
          <w:sz w:val="24"/>
          <w:szCs w:val="24"/>
        </w:rPr>
        <w:t xml:space="preserve"> </w:t>
      </w:r>
      <w:r w:rsidR="00997875" w:rsidRPr="00BC6EDD">
        <w:rPr>
          <w:rFonts w:ascii="Arial" w:hAnsi="Arial" w:cs="Arial"/>
          <w:sz w:val="24"/>
          <w:szCs w:val="24"/>
        </w:rPr>
        <w:t>Большая Ирба</w:t>
      </w:r>
      <w:r w:rsidR="003C48DF" w:rsidRPr="00BC6EDD">
        <w:rPr>
          <w:rFonts w:ascii="Arial" w:hAnsi="Arial" w:cs="Arial"/>
          <w:sz w:val="24"/>
          <w:szCs w:val="24"/>
        </w:rPr>
        <w:t xml:space="preserve">           </w:t>
      </w:r>
      <w:r w:rsidRPr="00BC6EDD">
        <w:rPr>
          <w:rFonts w:ascii="Arial" w:hAnsi="Arial" w:cs="Arial"/>
          <w:sz w:val="24"/>
          <w:szCs w:val="24"/>
        </w:rPr>
        <w:t xml:space="preserve">             </w:t>
      </w:r>
      <w:r w:rsidR="003C48DF" w:rsidRPr="00BC6EDD">
        <w:rPr>
          <w:rFonts w:ascii="Arial" w:hAnsi="Arial" w:cs="Arial"/>
          <w:sz w:val="24"/>
          <w:szCs w:val="24"/>
        </w:rPr>
        <w:t xml:space="preserve">       </w:t>
      </w:r>
      <w:r w:rsidRPr="00BC6EDD">
        <w:rPr>
          <w:rFonts w:ascii="Arial" w:hAnsi="Arial" w:cs="Arial"/>
          <w:sz w:val="24"/>
          <w:szCs w:val="24"/>
        </w:rPr>
        <w:t>№ 84-п</w:t>
      </w:r>
    </w:p>
    <w:p w:rsidR="00DF7653" w:rsidRPr="00BC6EDD" w:rsidRDefault="00DF7653" w:rsidP="00F8679D">
      <w:pPr>
        <w:tabs>
          <w:tab w:val="left" w:pos="3405"/>
          <w:tab w:val="left" w:pos="71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7653" w:rsidRPr="00BC6EDD" w:rsidRDefault="003C48DF" w:rsidP="00F8679D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6EDD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поселка от 18.12.2017 № 275-п «</w:t>
      </w:r>
      <w:r w:rsidR="00DF7653" w:rsidRPr="00BC6EDD">
        <w:rPr>
          <w:rFonts w:ascii="Arial" w:hAnsi="Arial" w:cs="Arial"/>
          <w:sz w:val="24"/>
          <w:szCs w:val="24"/>
        </w:rPr>
        <w:t xml:space="preserve">Об утверждении Порядка применения взысканий, </w:t>
      </w:r>
      <w:r w:rsidR="00997875" w:rsidRPr="00BC6EDD">
        <w:rPr>
          <w:rFonts w:ascii="Arial" w:hAnsi="Arial" w:cs="Arial"/>
          <w:sz w:val="24"/>
          <w:szCs w:val="24"/>
        </w:rPr>
        <w:t xml:space="preserve">предусмотренных </w:t>
      </w:r>
      <w:r w:rsidR="00D9202F" w:rsidRPr="00BC6EDD">
        <w:rPr>
          <w:rFonts w:ascii="Arial" w:hAnsi="Arial" w:cs="Arial"/>
          <w:sz w:val="24"/>
          <w:szCs w:val="24"/>
        </w:rPr>
        <w:t xml:space="preserve">ст.ст. 14.1 и </w:t>
      </w:r>
      <w:r w:rsidR="00DF7653" w:rsidRPr="00BC6EDD">
        <w:rPr>
          <w:rFonts w:ascii="Arial" w:hAnsi="Arial" w:cs="Arial"/>
          <w:sz w:val="24"/>
          <w:szCs w:val="24"/>
        </w:rPr>
        <w:t>15</w:t>
      </w:r>
      <w:r w:rsidR="00D9202F" w:rsidRPr="00BC6EDD">
        <w:rPr>
          <w:rFonts w:ascii="Arial" w:hAnsi="Arial" w:cs="Arial"/>
          <w:sz w:val="24"/>
          <w:szCs w:val="24"/>
        </w:rPr>
        <w:t xml:space="preserve"> </w:t>
      </w:r>
      <w:r w:rsidR="00DF7653" w:rsidRPr="00BC6EDD">
        <w:rPr>
          <w:rFonts w:ascii="Arial" w:hAnsi="Arial" w:cs="Arial"/>
          <w:sz w:val="24"/>
          <w:szCs w:val="24"/>
        </w:rPr>
        <w:t xml:space="preserve"> Федерального закона </w:t>
      </w:r>
      <w:r w:rsidR="0040799C" w:rsidRPr="00BC6EDD">
        <w:rPr>
          <w:rFonts w:ascii="Arial" w:hAnsi="Arial" w:cs="Arial"/>
          <w:sz w:val="24"/>
          <w:szCs w:val="24"/>
        </w:rPr>
        <w:t>«</w:t>
      </w:r>
      <w:r w:rsidR="00DF7653" w:rsidRPr="00BC6EDD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40799C" w:rsidRPr="00BC6EDD">
        <w:rPr>
          <w:rFonts w:ascii="Arial" w:hAnsi="Arial" w:cs="Arial"/>
          <w:sz w:val="24"/>
          <w:szCs w:val="24"/>
        </w:rPr>
        <w:t>»</w:t>
      </w:r>
      <w:r w:rsidR="00DF7653" w:rsidRPr="00BC6EDD">
        <w:rPr>
          <w:rFonts w:ascii="Arial" w:hAnsi="Arial" w:cs="Arial"/>
          <w:sz w:val="24"/>
          <w:szCs w:val="24"/>
        </w:rPr>
        <w:t xml:space="preserve">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BC6EDD">
        <w:rPr>
          <w:rFonts w:ascii="Arial" w:hAnsi="Arial" w:cs="Arial"/>
          <w:sz w:val="24"/>
          <w:szCs w:val="24"/>
        </w:rPr>
        <w:t>»</w:t>
      </w:r>
      <w:r w:rsidR="00DF7653" w:rsidRPr="00BC6EDD">
        <w:rPr>
          <w:rFonts w:ascii="Arial" w:hAnsi="Arial" w:cs="Arial"/>
          <w:bCs/>
          <w:sz w:val="24"/>
          <w:szCs w:val="24"/>
        </w:rPr>
        <w:t xml:space="preserve"> </w:t>
      </w:r>
      <w:proofErr w:type="gramEnd"/>
    </w:p>
    <w:p w:rsidR="00DF7653" w:rsidRPr="00BC6EDD" w:rsidRDefault="00DF7653" w:rsidP="0040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3A93" w:rsidRPr="00BC6EDD" w:rsidRDefault="00DF7653" w:rsidP="004079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C6EDD">
        <w:rPr>
          <w:rFonts w:ascii="Arial" w:hAnsi="Arial" w:cs="Arial"/>
          <w:sz w:val="24"/>
          <w:szCs w:val="24"/>
        </w:rPr>
        <w:t>целях</w:t>
      </w:r>
      <w:proofErr w:type="gramEnd"/>
      <w:r w:rsidRPr="00BC6EDD">
        <w:rPr>
          <w:rFonts w:ascii="Arial" w:hAnsi="Arial" w:cs="Arial"/>
          <w:sz w:val="24"/>
          <w:szCs w:val="24"/>
        </w:rPr>
        <w:t xml:space="preserve"> </w:t>
      </w:r>
      <w:r w:rsidR="003C48DF" w:rsidRPr="00BC6EDD">
        <w:rPr>
          <w:rFonts w:ascii="Arial" w:hAnsi="Arial" w:cs="Arial"/>
          <w:sz w:val="24"/>
          <w:szCs w:val="24"/>
        </w:rPr>
        <w:t xml:space="preserve">приведения в соответствие </w:t>
      </w:r>
      <w:r w:rsidRPr="00BC6EDD">
        <w:rPr>
          <w:rFonts w:ascii="Arial" w:hAnsi="Arial" w:cs="Arial"/>
          <w:sz w:val="24"/>
          <w:szCs w:val="24"/>
        </w:rPr>
        <w:t>со ст.</w:t>
      </w:r>
      <w:r w:rsidR="003C48DF" w:rsidRPr="00BC6EDD">
        <w:rPr>
          <w:rFonts w:ascii="Arial" w:hAnsi="Arial" w:cs="Arial"/>
          <w:sz w:val="24"/>
          <w:szCs w:val="24"/>
        </w:rPr>
        <w:t>ст. 14.1, 15 и</w:t>
      </w:r>
      <w:r w:rsidRPr="00BC6EDD">
        <w:rPr>
          <w:rFonts w:ascii="Arial" w:hAnsi="Arial" w:cs="Arial"/>
          <w:sz w:val="24"/>
          <w:szCs w:val="24"/>
        </w:rPr>
        <w:t xml:space="preserve"> 27 Федерального закона от 02.03.2007 № 25-ФЗ </w:t>
      </w:r>
      <w:r w:rsidR="0040799C" w:rsidRPr="00BC6EDD">
        <w:rPr>
          <w:rFonts w:ascii="Arial" w:hAnsi="Arial" w:cs="Arial"/>
          <w:sz w:val="24"/>
          <w:szCs w:val="24"/>
        </w:rPr>
        <w:t>«</w:t>
      </w:r>
      <w:r w:rsidRPr="00BC6EDD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40799C" w:rsidRPr="00BC6EDD">
        <w:rPr>
          <w:rFonts w:ascii="Arial" w:hAnsi="Arial" w:cs="Arial"/>
          <w:sz w:val="24"/>
          <w:szCs w:val="24"/>
        </w:rPr>
        <w:t>»</w:t>
      </w:r>
      <w:r w:rsidRPr="00BC6EDD">
        <w:rPr>
          <w:rFonts w:ascii="Arial" w:hAnsi="Arial" w:cs="Arial"/>
          <w:sz w:val="24"/>
          <w:szCs w:val="24"/>
        </w:rPr>
        <w:t xml:space="preserve">, руководствуясь статьей </w:t>
      </w:r>
      <w:r w:rsidR="003051DD" w:rsidRPr="00BC6EDD">
        <w:rPr>
          <w:rFonts w:ascii="Arial" w:hAnsi="Arial" w:cs="Arial"/>
          <w:sz w:val="24"/>
          <w:szCs w:val="24"/>
        </w:rPr>
        <w:t xml:space="preserve">17 </w:t>
      </w:r>
      <w:hyperlink r:id="rId4" w:history="1">
        <w:r w:rsidRPr="00BC6EDD">
          <w:rPr>
            <w:rFonts w:ascii="Arial" w:hAnsi="Arial" w:cs="Arial"/>
            <w:sz w:val="24"/>
            <w:szCs w:val="24"/>
          </w:rPr>
          <w:t>Устава</w:t>
        </w:r>
      </w:hyperlink>
      <w:r w:rsidRPr="00BC6EDD">
        <w:rPr>
          <w:rFonts w:ascii="Arial" w:hAnsi="Arial" w:cs="Arial"/>
          <w:sz w:val="24"/>
          <w:szCs w:val="24"/>
        </w:rPr>
        <w:t> </w:t>
      </w:r>
      <w:r w:rsidR="00997875" w:rsidRPr="00BC6EDD">
        <w:rPr>
          <w:rFonts w:ascii="Arial" w:hAnsi="Arial" w:cs="Arial"/>
          <w:sz w:val="24"/>
          <w:szCs w:val="24"/>
        </w:rPr>
        <w:t xml:space="preserve">муниципального образования поселок Большая Ирба, </w:t>
      </w:r>
    </w:p>
    <w:p w:rsidR="00997875" w:rsidRPr="00BC6EDD" w:rsidRDefault="00997875" w:rsidP="00CA3A9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>ПОСТАНОВЛЯЮ:</w:t>
      </w:r>
    </w:p>
    <w:p w:rsidR="00C77412" w:rsidRPr="00BC6EDD" w:rsidRDefault="00DF7653" w:rsidP="00CA3A93">
      <w:pPr>
        <w:tabs>
          <w:tab w:val="left" w:pos="56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77412" w:rsidRPr="00BC6EDD">
        <w:rPr>
          <w:rFonts w:ascii="Arial" w:hAnsi="Arial" w:cs="Arial"/>
          <w:sz w:val="24"/>
          <w:szCs w:val="24"/>
        </w:rPr>
        <w:t>Внести в постановление администрации поселка от 18.12.2017 № 275-п «Об утверждении Порядка применения взысканий</w:t>
      </w:r>
      <w:r w:rsidR="00B1307C" w:rsidRPr="00BC6EDD">
        <w:rPr>
          <w:rFonts w:ascii="Arial" w:hAnsi="Arial" w:cs="Arial"/>
          <w:sz w:val="24"/>
          <w:szCs w:val="24"/>
        </w:rPr>
        <w:t xml:space="preserve">, предусмотренных ст.ст. 14.1, </w:t>
      </w:r>
      <w:r w:rsidR="00C77412" w:rsidRPr="00BC6EDD">
        <w:rPr>
          <w:rFonts w:ascii="Arial" w:hAnsi="Arial" w:cs="Arial"/>
          <w:sz w:val="24"/>
          <w:szCs w:val="24"/>
        </w:rPr>
        <w:t>15</w:t>
      </w:r>
      <w:r w:rsidR="00B1307C" w:rsidRPr="00BC6EDD">
        <w:rPr>
          <w:rFonts w:ascii="Arial" w:hAnsi="Arial" w:cs="Arial"/>
          <w:sz w:val="24"/>
          <w:szCs w:val="24"/>
        </w:rPr>
        <w:t xml:space="preserve"> и 27</w:t>
      </w:r>
      <w:r w:rsidR="00C77412" w:rsidRPr="00BC6EDD">
        <w:rPr>
          <w:rFonts w:ascii="Arial" w:hAnsi="Arial" w:cs="Arial"/>
          <w:sz w:val="24"/>
          <w:szCs w:val="24"/>
        </w:rPr>
        <w:t xml:space="preserve">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77412" w:rsidRPr="00BC6EDD">
        <w:rPr>
          <w:rFonts w:ascii="Arial" w:hAnsi="Arial" w:cs="Arial"/>
          <w:bCs/>
          <w:sz w:val="24"/>
          <w:szCs w:val="24"/>
        </w:rPr>
        <w:t xml:space="preserve"> </w:t>
      </w:r>
      <w:r w:rsidR="00C77412" w:rsidRPr="00BC6EDD">
        <w:rPr>
          <w:rFonts w:ascii="Arial" w:hAnsi="Arial" w:cs="Arial"/>
          <w:sz w:val="24"/>
          <w:szCs w:val="24"/>
        </w:rPr>
        <w:t>следующие изменения и дополнения:</w:t>
      </w:r>
      <w:proofErr w:type="gramEnd"/>
    </w:p>
    <w:p w:rsidR="00805EA2" w:rsidRPr="00BC6EDD" w:rsidRDefault="00A0716F" w:rsidP="00805EA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C6EDD">
        <w:rPr>
          <w:rFonts w:ascii="Arial" w:hAnsi="Arial" w:cs="Arial"/>
        </w:rPr>
        <w:t>в</w:t>
      </w:r>
      <w:r w:rsidR="00C77412" w:rsidRPr="00BC6EDD">
        <w:rPr>
          <w:rFonts w:ascii="Arial" w:hAnsi="Arial" w:cs="Arial"/>
        </w:rPr>
        <w:t xml:space="preserve"> </w:t>
      </w:r>
      <w:proofErr w:type="gramStart"/>
      <w:r w:rsidR="00C77412" w:rsidRPr="00BC6EDD">
        <w:rPr>
          <w:rFonts w:ascii="Arial" w:hAnsi="Arial" w:cs="Arial"/>
        </w:rPr>
        <w:t>пункте</w:t>
      </w:r>
      <w:proofErr w:type="gramEnd"/>
      <w:r w:rsidR="00C77412" w:rsidRPr="00BC6EDD">
        <w:rPr>
          <w:rFonts w:ascii="Arial" w:hAnsi="Arial" w:cs="Arial"/>
        </w:rPr>
        <w:t xml:space="preserve"> 3.</w:t>
      </w:r>
      <w:r w:rsidR="00B1307C" w:rsidRPr="00BC6EDD">
        <w:rPr>
          <w:rFonts w:ascii="Arial" w:hAnsi="Arial" w:cs="Arial"/>
        </w:rPr>
        <w:t>3</w:t>
      </w:r>
      <w:r w:rsidR="00C77412" w:rsidRPr="00BC6EDD">
        <w:rPr>
          <w:rFonts w:ascii="Arial" w:hAnsi="Arial" w:cs="Arial"/>
        </w:rPr>
        <w:t>. раздела 3</w:t>
      </w:r>
      <w:r w:rsidRPr="00BC6EDD">
        <w:rPr>
          <w:rFonts w:ascii="Arial" w:hAnsi="Arial" w:cs="Arial"/>
        </w:rPr>
        <w:t xml:space="preserve"> п</w:t>
      </w:r>
      <w:r w:rsidR="00C77412" w:rsidRPr="00BC6EDD">
        <w:rPr>
          <w:rFonts w:ascii="Arial" w:hAnsi="Arial" w:cs="Arial"/>
        </w:rPr>
        <w:t>риложения к постановлению слова</w:t>
      </w:r>
      <w:r w:rsidRPr="00BC6EDD">
        <w:rPr>
          <w:rFonts w:ascii="Arial" w:hAnsi="Arial" w:cs="Arial"/>
        </w:rPr>
        <w:t xml:space="preserve"> «</w:t>
      </w:r>
      <w:r w:rsidR="00805EA2" w:rsidRPr="00BC6EDD">
        <w:rPr>
          <w:rFonts w:ascii="Arial" w:hAnsi="Arial" w:cs="Arial"/>
        </w:rPr>
        <w:t>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805EA2" w:rsidRPr="00BC6EDD" w:rsidRDefault="00805EA2" w:rsidP="00805EA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C6EDD">
        <w:rPr>
          <w:rFonts w:ascii="Arial" w:hAnsi="Arial" w:cs="Arial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805EA2" w:rsidRPr="00BC6EDD" w:rsidRDefault="00805EA2" w:rsidP="00805EA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C6EDD">
        <w:rPr>
          <w:rFonts w:ascii="Arial" w:hAnsi="Arial" w:cs="Arial"/>
        </w:rPr>
        <w:t>- времени проведения проверки;</w:t>
      </w:r>
    </w:p>
    <w:p w:rsidR="00805EA2" w:rsidRPr="00BC6EDD" w:rsidRDefault="00805EA2" w:rsidP="00805EA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C6EDD">
        <w:rPr>
          <w:rFonts w:ascii="Arial" w:hAnsi="Arial" w:cs="Arial"/>
        </w:rPr>
        <w:t>-времени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C77412" w:rsidRPr="00BC6EDD" w:rsidRDefault="00805EA2" w:rsidP="00805EA2">
      <w:pPr>
        <w:tabs>
          <w:tab w:val="left" w:pos="564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</w:t>
      </w:r>
      <w:r w:rsidR="00A0716F" w:rsidRPr="00BC6EDD">
        <w:rPr>
          <w:rFonts w:ascii="Arial" w:hAnsi="Arial" w:cs="Arial"/>
          <w:sz w:val="24"/>
          <w:szCs w:val="24"/>
        </w:rPr>
        <w:t xml:space="preserve">» </w:t>
      </w:r>
      <w:r w:rsidR="00A0716F" w:rsidRPr="00BC6EDD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="00A0716F" w:rsidRPr="00BC6EDD">
        <w:rPr>
          <w:rFonts w:ascii="Arial" w:hAnsi="Arial" w:cs="Arial"/>
          <w:sz w:val="24"/>
          <w:szCs w:val="24"/>
        </w:rPr>
        <w:t>«</w:t>
      </w:r>
      <w:r w:rsidR="00D9202F" w:rsidRPr="00BC6EDD">
        <w:rPr>
          <w:rFonts w:ascii="Arial" w:hAnsi="Arial" w:cs="Arial"/>
          <w:sz w:val="24"/>
          <w:szCs w:val="24"/>
        </w:rPr>
        <w:t>Взыскания,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0716F" w:rsidRPr="00BC6EDD">
        <w:rPr>
          <w:rFonts w:ascii="Arial" w:hAnsi="Arial" w:cs="Arial"/>
          <w:sz w:val="24"/>
          <w:szCs w:val="24"/>
        </w:rPr>
        <w:t>»;</w:t>
      </w:r>
    </w:p>
    <w:p w:rsidR="005F7BDB" w:rsidRPr="00BC6EDD" w:rsidRDefault="00DF7653" w:rsidP="004079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 w:rsidR="005F7BDB" w:rsidRPr="00BC6EDD">
        <w:rPr>
          <w:rFonts w:ascii="Arial" w:hAnsi="Arial" w:cs="Arial"/>
          <w:sz w:val="24"/>
          <w:szCs w:val="24"/>
        </w:rPr>
        <w:t>оставляю за собой.</w:t>
      </w:r>
    </w:p>
    <w:p w:rsidR="00DF7653" w:rsidRPr="00BC6EDD" w:rsidRDefault="00DF7653" w:rsidP="004079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</w:t>
      </w:r>
      <w:r w:rsidR="005F7BDB" w:rsidRPr="00BC6EDD">
        <w:rPr>
          <w:rFonts w:ascii="Arial" w:hAnsi="Arial" w:cs="Arial"/>
          <w:sz w:val="24"/>
          <w:szCs w:val="24"/>
        </w:rPr>
        <w:t>газет</w:t>
      </w:r>
      <w:r w:rsidR="00F8679D" w:rsidRPr="00BC6EDD">
        <w:rPr>
          <w:rFonts w:ascii="Arial" w:hAnsi="Arial" w:cs="Arial"/>
          <w:sz w:val="24"/>
          <w:szCs w:val="24"/>
        </w:rPr>
        <w:t>е</w:t>
      </w:r>
      <w:r w:rsidR="005F7BDB" w:rsidRPr="00BC6EDD">
        <w:rPr>
          <w:rFonts w:ascii="Arial" w:hAnsi="Arial" w:cs="Arial"/>
          <w:sz w:val="24"/>
          <w:szCs w:val="24"/>
        </w:rPr>
        <w:t xml:space="preserve"> «Ирбинский вестник».</w:t>
      </w:r>
    </w:p>
    <w:p w:rsidR="00DF7653" w:rsidRPr="00BC6EDD" w:rsidRDefault="00DF7653" w:rsidP="0040799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8679D" w:rsidRPr="00BC6EDD" w:rsidRDefault="005F7BDB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6EDD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BC6EDD">
        <w:rPr>
          <w:rFonts w:ascii="Arial" w:hAnsi="Arial" w:cs="Arial"/>
          <w:sz w:val="24"/>
          <w:szCs w:val="24"/>
        </w:rPr>
        <w:t>поселка</w:t>
      </w:r>
      <w:r w:rsidR="00C91653" w:rsidRPr="00BC6E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BC6EDD">
        <w:rPr>
          <w:rFonts w:ascii="Arial" w:hAnsi="Arial" w:cs="Arial"/>
          <w:sz w:val="24"/>
          <w:szCs w:val="24"/>
        </w:rPr>
        <w:t xml:space="preserve">         </w:t>
      </w:r>
      <w:r w:rsidR="0040799C" w:rsidRPr="00BC6EDD">
        <w:rPr>
          <w:rFonts w:ascii="Arial" w:hAnsi="Arial" w:cs="Arial"/>
          <w:sz w:val="24"/>
          <w:szCs w:val="24"/>
        </w:rPr>
        <w:t xml:space="preserve"> </w:t>
      </w:r>
      <w:r w:rsidRPr="00BC6EDD">
        <w:rPr>
          <w:rFonts w:ascii="Arial" w:hAnsi="Arial" w:cs="Arial"/>
          <w:sz w:val="24"/>
          <w:szCs w:val="24"/>
        </w:rPr>
        <w:t>Г.</w:t>
      </w:r>
      <w:proofErr w:type="gramEnd"/>
      <w:r w:rsidRPr="00BC6EDD">
        <w:rPr>
          <w:rFonts w:ascii="Arial" w:hAnsi="Arial" w:cs="Arial"/>
          <w:sz w:val="24"/>
          <w:szCs w:val="24"/>
        </w:rPr>
        <w:t>Г.</w:t>
      </w:r>
      <w:r w:rsidR="0040799C" w:rsidRPr="00BC6EDD">
        <w:rPr>
          <w:rFonts w:ascii="Arial" w:hAnsi="Arial" w:cs="Arial"/>
          <w:sz w:val="24"/>
          <w:szCs w:val="24"/>
        </w:rPr>
        <w:t xml:space="preserve"> </w:t>
      </w:r>
      <w:r w:rsidRPr="00BC6EDD">
        <w:rPr>
          <w:rFonts w:ascii="Arial" w:hAnsi="Arial" w:cs="Arial"/>
          <w:sz w:val="24"/>
          <w:szCs w:val="24"/>
        </w:rPr>
        <w:t>Кузик</w:t>
      </w: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1653" w:rsidRPr="00BC6EDD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C91653" w:rsidRPr="00BC6EDD" w:rsidSect="00C91653">
      <w:pgSz w:w="11906" w:h="16838"/>
      <w:pgMar w:top="709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653"/>
    <w:rsid w:val="00093F55"/>
    <w:rsid w:val="001061B8"/>
    <w:rsid w:val="002745C8"/>
    <w:rsid w:val="002F43F4"/>
    <w:rsid w:val="003051DD"/>
    <w:rsid w:val="00336B8A"/>
    <w:rsid w:val="003C48DF"/>
    <w:rsid w:val="0040799C"/>
    <w:rsid w:val="004D6B30"/>
    <w:rsid w:val="005F7BDB"/>
    <w:rsid w:val="006D36CF"/>
    <w:rsid w:val="00780606"/>
    <w:rsid w:val="00805EA2"/>
    <w:rsid w:val="00874069"/>
    <w:rsid w:val="00997875"/>
    <w:rsid w:val="009C4163"/>
    <w:rsid w:val="00A0716F"/>
    <w:rsid w:val="00A231C6"/>
    <w:rsid w:val="00B1307C"/>
    <w:rsid w:val="00B51DEB"/>
    <w:rsid w:val="00B661A3"/>
    <w:rsid w:val="00B77B0A"/>
    <w:rsid w:val="00BC6EDD"/>
    <w:rsid w:val="00C77412"/>
    <w:rsid w:val="00C91653"/>
    <w:rsid w:val="00CA3A93"/>
    <w:rsid w:val="00D9202F"/>
    <w:rsid w:val="00DA3476"/>
    <w:rsid w:val="00DF7653"/>
    <w:rsid w:val="00F8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653"/>
    <w:rPr>
      <w:color w:val="5F5F5F"/>
      <w:u w:val="single"/>
    </w:rPr>
  </w:style>
  <w:style w:type="paragraph" w:styleId="a4">
    <w:name w:val="Normal (Web)"/>
    <w:basedOn w:val="a"/>
    <w:rsid w:val="00DF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F7653"/>
    <w:rPr>
      <w:b/>
      <w:bCs/>
    </w:rPr>
  </w:style>
  <w:style w:type="paragraph" w:styleId="a6">
    <w:name w:val="List Paragraph"/>
    <w:basedOn w:val="a"/>
    <w:uiPriority w:val="34"/>
    <w:qFormat/>
    <w:rsid w:val="00C7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2019-04-24T07:00:00Z</cp:lastPrinted>
  <dcterms:created xsi:type="dcterms:W3CDTF">2019-04-12T09:06:00Z</dcterms:created>
  <dcterms:modified xsi:type="dcterms:W3CDTF">2019-04-30T03:31:00Z</dcterms:modified>
</cp:coreProperties>
</file>