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B824B2">
                  <w:pPr>
                    <w:jc w:val="center"/>
                    <w:rPr>
                      <w:sz w:val="28"/>
                      <w:szCs w:val="28"/>
                    </w:rPr>
                  </w:pPr>
                  <w:r w:rsidRPr="00B824B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pt;height:101.1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245483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8058A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245483">
                    <w:rPr>
                      <w:sz w:val="28"/>
                      <w:szCs w:val="28"/>
                    </w:rPr>
                    <w:t>29</w:t>
                  </w:r>
                  <w:r w:rsidR="0008058A">
                    <w:rPr>
                      <w:sz w:val="28"/>
                      <w:szCs w:val="28"/>
                    </w:rPr>
                    <w:t xml:space="preserve"> января 201</w:t>
                  </w:r>
                  <w:r w:rsidR="00245483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626872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626872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72DA1" w:rsidRPr="00514CA1" w:rsidRDefault="00D72DA1" w:rsidP="00D72DA1">
      <w:pPr>
        <w:jc w:val="center"/>
        <w:rPr>
          <w:bCs/>
          <w:sz w:val="18"/>
          <w:szCs w:val="18"/>
        </w:rPr>
      </w:pPr>
      <w:r w:rsidRPr="00514CA1">
        <w:rPr>
          <w:bCs/>
          <w:sz w:val="18"/>
          <w:szCs w:val="18"/>
        </w:rPr>
        <w:lastRenderedPageBreak/>
        <w:t>АДМИНИСТРАЦИЯ ПОСЕЛКА БОЛЬШАЯ ИРБА</w:t>
      </w:r>
    </w:p>
    <w:p w:rsidR="00D72DA1" w:rsidRPr="00514CA1" w:rsidRDefault="00D72DA1" w:rsidP="00D72DA1">
      <w:pPr>
        <w:jc w:val="center"/>
        <w:rPr>
          <w:bCs/>
          <w:sz w:val="18"/>
          <w:szCs w:val="18"/>
        </w:rPr>
      </w:pPr>
      <w:r w:rsidRPr="00514CA1">
        <w:rPr>
          <w:bCs/>
          <w:sz w:val="18"/>
          <w:szCs w:val="18"/>
        </w:rPr>
        <w:t>КУРАГИНСКОГО РАЙОНА</w:t>
      </w:r>
    </w:p>
    <w:p w:rsidR="00D72DA1" w:rsidRPr="00514CA1" w:rsidRDefault="00D72DA1" w:rsidP="00D72DA1">
      <w:pPr>
        <w:jc w:val="center"/>
        <w:rPr>
          <w:bCs/>
          <w:sz w:val="18"/>
          <w:szCs w:val="18"/>
        </w:rPr>
      </w:pPr>
      <w:r w:rsidRPr="00514CA1">
        <w:rPr>
          <w:bCs/>
          <w:sz w:val="18"/>
          <w:szCs w:val="18"/>
        </w:rPr>
        <w:t>КРАСНОЯРСКОГО КРАЯ</w:t>
      </w:r>
    </w:p>
    <w:p w:rsidR="00D72DA1" w:rsidRPr="00514CA1" w:rsidRDefault="00D72DA1" w:rsidP="00D72DA1">
      <w:pPr>
        <w:pStyle w:val="2"/>
        <w:ind w:left="2832" w:firstLine="708"/>
        <w:jc w:val="left"/>
        <w:rPr>
          <w:b w:val="0"/>
          <w:sz w:val="18"/>
          <w:szCs w:val="18"/>
        </w:rPr>
      </w:pPr>
    </w:p>
    <w:p w:rsidR="00D72DA1" w:rsidRPr="00514CA1" w:rsidRDefault="00D72DA1" w:rsidP="00514CA1">
      <w:pPr>
        <w:pStyle w:val="2"/>
        <w:tabs>
          <w:tab w:val="left" w:pos="7726"/>
        </w:tabs>
        <w:ind w:left="0" w:firstLine="0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>ПОСТАНОВЛЕНИЕ</w:t>
      </w:r>
    </w:p>
    <w:p w:rsidR="00D72DA1" w:rsidRPr="00514CA1" w:rsidRDefault="00D72DA1" w:rsidP="00D72DA1">
      <w:pPr>
        <w:rPr>
          <w:sz w:val="18"/>
          <w:szCs w:val="18"/>
        </w:rPr>
      </w:pPr>
    </w:p>
    <w:p w:rsidR="00D72DA1" w:rsidRPr="00514CA1" w:rsidRDefault="00D72DA1" w:rsidP="00D72DA1">
      <w:pPr>
        <w:pStyle w:val="af1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 xml:space="preserve">23.01.2019      пгт  Большая  Ирба </w:t>
      </w:r>
      <w:r w:rsidR="00514CA1">
        <w:rPr>
          <w:b w:val="0"/>
          <w:sz w:val="18"/>
          <w:szCs w:val="18"/>
        </w:rPr>
        <w:t xml:space="preserve">       </w:t>
      </w:r>
      <w:r w:rsidRPr="00514CA1">
        <w:rPr>
          <w:b w:val="0"/>
          <w:sz w:val="18"/>
          <w:szCs w:val="18"/>
        </w:rPr>
        <w:t xml:space="preserve">      № 1-п</w:t>
      </w:r>
    </w:p>
    <w:p w:rsidR="00D72DA1" w:rsidRPr="00514CA1" w:rsidRDefault="00D72DA1" w:rsidP="00D72DA1">
      <w:pPr>
        <w:pStyle w:val="af1"/>
        <w:rPr>
          <w:b w:val="0"/>
          <w:sz w:val="18"/>
          <w:szCs w:val="18"/>
        </w:rPr>
      </w:pPr>
    </w:p>
    <w:p w:rsidR="00D72DA1" w:rsidRPr="00514CA1" w:rsidRDefault="00D72DA1" w:rsidP="00D72DA1">
      <w:pPr>
        <w:pStyle w:val="headertext"/>
        <w:spacing w:before="0" w:beforeAutospacing="0" w:after="0" w:afterAutospacing="0"/>
        <w:rPr>
          <w:sz w:val="18"/>
          <w:szCs w:val="18"/>
        </w:rPr>
      </w:pPr>
      <w:r w:rsidRPr="00514CA1">
        <w:rPr>
          <w:sz w:val="18"/>
          <w:szCs w:val="18"/>
        </w:rPr>
        <w:t>О создании межведомственной комиссии</w:t>
      </w:r>
    </w:p>
    <w:p w:rsidR="00D72DA1" w:rsidRPr="00514CA1" w:rsidRDefault="00D72DA1" w:rsidP="00D72DA1">
      <w:pPr>
        <w:pStyle w:val="headertext"/>
        <w:spacing w:before="0" w:beforeAutospacing="0" w:after="0" w:afterAutospacing="0"/>
        <w:rPr>
          <w:sz w:val="18"/>
          <w:szCs w:val="18"/>
        </w:rPr>
      </w:pPr>
      <w:r w:rsidRPr="00514CA1">
        <w:rPr>
          <w:sz w:val="18"/>
          <w:szCs w:val="18"/>
        </w:rPr>
        <w:t xml:space="preserve">по обследованию мест массового </w:t>
      </w:r>
    </w:p>
    <w:p w:rsidR="00D72DA1" w:rsidRPr="00514CA1" w:rsidRDefault="00D72DA1" w:rsidP="00D72DA1">
      <w:pPr>
        <w:pStyle w:val="headertext"/>
        <w:spacing w:before="0" w:beforeAutospacing="0" w:after="0" w:afterAutospacing="0"/>
        <w:rPr>
          <w:sz w:val="18"/>
          <w:szCs w:val="18"/>
        </w:rPr>
      </w:pPr>
      <w:r w:rsidRPr="00514CA1">
        <w:rPr>
          <w:sz w:val="18"/>
          <w:szCs w:val="18"/>
        </w:rPr>
        <w:t xml:space="preserve">пребывания людей </w:t>
      </w:r>
    </w:p>
    <w:p w:rsidR="00D72DA1" w:rsidRPr="00514CA1" w:rsidRDefault="00D72DA1" w:rsidP="00D72DA1">
      <w:pPr>
        <w:pStyle w:val="headertext"/>
        <w:spacing w:before="0" w:beforeAutospacing="0" w:after="0" w:afterAutospacing="0"/>
        <w:jc w:val="center"/>
        <w:rPr>
          <w:sz w:val="18"/>
          <w:szCs w:val="18"/>
        </w:rPr>
      </w:pPr>
      <w:r w:rsidRPr="00514CA1">
        <w:rPr>
          <w:sz w:val="18"/>
          <w:szCs w:val="18"/>
        </w:rPr>
        <w:t xml:space="preserve"> </w:t>
      </w:r>
    </w:p>
    <w:p w:rsidR="00D72DA1" w:rsidRPr="00514CA1" w:rsidRDefault="00D72DA1" w:rsidP="00D72DA1">
      <w:pPr>
        <w:pStyle w:val="af1"/>
        <w:ind w:firstLine="709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 xml:space="preserve">В целях реализации требований </w:t>
      </w:r>
      <w:hyperlink r:id="rId9" w:history="1">
        <w:r w:rsidRPr="00514CA1">
          <w:rPr>
            <w:rStyle w:val="a5"/>
            <w:b w:val="0"/>
            <w:color w:val="auto"/>
            <w:sz w:val="18"/>
            <w:szCs w:val="18"/>
            <w:u w:val="none"/>
          </w:rPr>
          <w:t>Постановления Правительства Российской Федерации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таких мест и объектов (территорий)"</w:t>
        </w:r>
      </w:hyperlink>
      <w:r w:rsidRPr="00514CA1">
        <w:rPr>
          <w:b w:val="0"/>
          <w:sz w:val="18"/>
          <w:szCs w:val="18"/>
        </w:rPr>
        <w:t xml:space="preserve">, руководствуясь ст. 17 Устава муниципального образования поселок Большая Ирба, </w:t>
      </w:r>
    </w:p>
    <w:p w:rsidR="00D72DA1" w:rsidRPr="00514CA1" w:rsidRDefault="00D72DA1" w:rsidP="00D72DA1">
      <w:pPr>
        <w:pStyle w:val="af1"/>
        <w:ind w:firstLine="709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>ПОСТАНОВЛЯЮ:</w:t>
      </w:r>
    </w:p>
    <w:p w:rsidR="00D72DA1" w:rsidRPr="00514CA1" w:rsidRDefault="00D72DA1" w:rsidP="00D72DA1">
      <w:pPr>
        <w:pStyle w:val="af1"/>
        <w:ind w:firstLine="709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>1. Создать межведомственную комиссию по обследованию мест массового пребывания людей на территории муниципального образования поселок Большая Ирба в составе согласно приложению № 1.</w:t>
      </w:r>
    </w:p>
    <w:p w:rsidR="00D72DA1" w:rsidRPr="00514CA1" w:rsidRDefault="00D72DA1" w:rsidP="00D72DA1">
      <w:pPr>
        <w:pStyle w:val="af1"/>
        <w:ind w:firstLine="709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 xml:space="preserve">2. Утвердить Положение о межведомственной комиссии по обследованию мест массового пребывания людей согласно приложению № 2. </w:t>
      </w:r>
    </w:p>
    <w:p w:rsidR="00D72DA1" w:rsidRPr="00514CA1" w:rsidRDefault="00D72DA1" w:rsidP="00D72DA1">
      <w:pPr>
        <w:pStyle w:val="af1"/>
        <w:ind w:firstLine="709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>3. Контроль за исполнением настоящего постановления оставляю за собой.</w:t>
      </w:r>
    </w:p>
    <w:p w:rsidR="00D72DA1" w:rsidRPr="00514CA1" w:rsidRDefault="00D72DA1" w:rsidP="00D72DA1">
      <w:pPr>
        <w:spacing w:line="240" w:lineRule="atLeast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4. Настоящее постановление опубликовать в газете «Ирбинский вестник» и разместить на официальном сайте муниципального образования.</w:t>
      </w:r>
    </w:p>
    <w:p w:rsidR="00D72DA1" w:rsidRPr="00514CA1" w:rsidRDefault="00D72DA1" w:rsidP="00D72DA1">
      <w:pPr>
        <w:spacing w:line="240" w:lineRule="atLeast"/>
        <w:jc w:val="both"/>
        <w:rPr>
          <w:sz w:val="18"/>
          <w:szCs w:val="18"/>
        </w:rPr>
      </w:pPr>
    </w:p>
    <w:p w:rsidR="00514CA1" w:rsidRDefault="00D72DA1" w:rsidP="00514CA1">
      <w:pPr>
        <w:pStyle w:val="af1"/>
        <w:rPr>
          <w:b w:val="0"/>
          <w:sz w:val="18"/>
          <w:szCs w:val="18"/>
        </w:rPr>
      </w:pPr>
      <w:r w:rsidRPr="00514CA1">
        <w:rPr>
          <w:b w:val="0"/>
          <w:sz w:val="18"/>
          <w:szCs w:val="18"/>
        </w:rPr>
        <w:t>Глава поселка                                 Г.Г.Кузик</w:t>
      </w:r>
    </w:p>
    <w:p w:rsidR="00514CA1" w:rsidRDefault="00514CA1" w:rsidP="00514CA1">
      <w:pPr>
        <w:pStyle w:val="af1"/>
        <w:rPr>
          <w:rStyle w:val="a7"/>
          <w:b/>
          <w:sz w:val="18"/>
          <w:szCs w:val="18"/>
        </w:rPr>
      </w:pPr>
    </w:p>
    <w:p w:rsidR="00D72DA1" w:rsidRPr="00E65DBE" w:rsidRDefault="00D72DA1" w:rsidP="00514CA1">
      <w:pPr>
        <w:pStyle w:val="af1"/>
        <w:jc w:val="right"/>
        <w:rPr>
          <w:rStyle w:val="a7"/>
          <w:sz w:val="18"/>
          <w:szCs w:val="18"/>
        </w:rPr>
      </w:pPr>
      <w:r w:rsidRPr="00E65DBE">
        <w:rPr>
          <w:rStyle w:val="a7"/>
          <w:sz w:val="18"/>
          <w:szCs w:val="18"/>
        </w:rPr>
        <w:t>Приложение № 1</w:t>
      </w:r>
    </w:p>
    <w:p w:rsidR="00D72DA1" w:rsidRPr="00E65DBE" w:rsidRDefault="00D72DA1" w:rsidP="00514CA1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E65DBE">
        <w:rPr>
          <w:rStyle w:val="a7"/>
          <w:b w:val="0"/>
          <w:sz w:val="18"/>
          <w:szCs w:val="18"/>
        </w:rPr>
        <w:t xml:space="preserve"> к постановлению</w:t>
      </w:r>
    </w:p>
    <w:p w:rsidR="00D72DA1" w:rsidRPr="00E65DBE" w:rsidRDefault="00D72DA1" w:rsidP="00514CA1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E65DBE">
        <w:rPr>
          <w:rStyle w:val="a7"/>
          <w:b w:val="0"/>
          <w:sz w:val="18"/>
          <w:szCs w:val="18"/>
        </w:rPr>
        <w:t xml:space="preserve"> администрации поселка</w:t>
      </w:r>
    </w:p>
    <w:p w:rsidR="00D72DA1" w:rsidRPr="00E65DBE" w:rsidRDefault="00D72DA1" w:rsidP="00514CA1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E65DBE">
        <w:rPr>
          <w:rStyle w:val="a7"/>
          <w:b w:val="0"/>
          <w:sz w:val="18"/>
          <w:szCs w:val="18"/>
        </w:rPr>
        <w:t>от 23.01.2019 № 1-п</w:t>
      </w:r>
    </w:p>
    <w:p w:rsidR="00D72DA1" w:rsidRPr="00E65DBE" w:rsidRDefault="00D72DA1" w:rsidP="00D72DA1">
      <w:pPr>
        <w:rPr>
          <w:sz w:val="18"/>
          <w:szCs w:val="18"/>
        </w:rPr>
      </w:pPr>
    </w:p>
    <w:p w:rsidR="00D72DA1" w:rsidRPr="00514CA1" w:rsidRDefault="00D72DA1" w:rsidP="00D72DA1">
      <w:pPr>
        <w:pStyle w:val="header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514CA1">
        <w:rPr>
          <w:b/>
          <w:sz w:val="18"/>
          <w:szCs w:val="18"/>
        </w:rPr>
        <w:t>Состав межведомственной комиссии по обследованию мест массового пребывания людей</w:t>
      </w:r>
    </w:p>
    <w:p w:rsidR="00D72DA1" w:rsidRPr="00514CA1" w:rsidRDefault="00D72DA1" w:rsidP="00D72DA1">
      <w:pPr>
        <w:pStyle w:val="af9"/>
        <w:tabs>
          <w:tab w:val="left" w:pos="6180"/>
        </w:tabs>
        <w:spacing w:before="0" w:after="0"/>
        <w:jc w:val="both"/>
        <w:rPr>
          <w:sz w:val="18"/>
          <w:szCs w:val="18"/>
        </w:rPr>
      </w:pPr>
    </w:p>
    <w:p w:rsid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>Галина Григорьевна Кузик</w:t>
      </w:r>
    </w:p>
    <w:p w:rsid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Глава поселка, </w:t>
      </w:r>
      <w:r>
        <w:rPr>
          <w:sz w:val="16"/>
          <w:szCs w:val="16"/>
        </w:rPr>
        <w:t>Пр</w:t>
      </w:r>
      <w:r w:rsidRPr="00514CA1">
        <w:rPr>
          <w:sz w:val="16"/>
          <w:szCs w:val="16"/>
        </w:rPr>
        <w:t>едседатель комиссии</w:t>
      </w:r>
    </w:p>
    <w:p w:rsid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(8-950-438-11-21)</w:t>
      </w:r>
    </w:p>
    <w:p w:rsid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lastRenderedPageBreak/>
        <w:t xml:space="preserve">Шахова Надежда Ивановна </w:t>
      </w:r>
    </w:p>
    <w:p w:rsid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Заместитель Главы поселка, </w:t>
      </w:r>
    </w:p>
    <w:p w:rsidR="00514CA1" w:rsidRPr="00514CA1" w:rsidRDefault="00514CA1" w:rsidP="00514CA1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заместитель  председателя комиссии </w:t>
      </w:r>
    </w:p>
    <w:p w:rsidR="00514CA1" w:rsidRPr="00514CA1" w:rsidRDefault="00514CA1" w:rsidP="00514CA1">
      <w:pPr>
        <w:tabs>
          <w:tab w:val="center" w:pos="0"/>
        </w:tabs>
        <w:jc w:val="both"/>
        <w:rPr>
          <w:sz w:val="16"/>
          <w:szCs w:val="16"/>
        </w:rPr>
      </w:pPr>
      <w:r w:rsidRPr="00514CA1">
        <w:rPr>
          <w:sz w:val="16"/>
          <w:szCs w:val="16"/>
        </w:rPr>
        <w:t>(8-952-749-64-07)</w:t>
      </w:r>
    </w:p>
    <w:p w:rsidR="00514CA1" w:rsidRPr="00514CA1" w:rsidRDefault="00514CA1" w:rsidP="00514CA1">
      <w:pPr>
        <w:jc w:val="center"/>
        <w:rPr>
          <w:sz w:val="16"/>
          <w:szCs w:val="16"/>
        </w:rPr>
      </w:pPr>
      <w:r w:rsidRPr="00514CA1">
        <w:rPr>
          <w:sz w:val="16"/>
          <w:szCs w:val="16"/>
        </w:rPr>
        <w:t>Члены комиссии:</w:t>
      </w:r>
    </w:p>
    <w:p w:rsidR="00514CA1" w:rsidRPr="00514CA1" w:rsidRDefault="00514CA1" w:rsidP="00E65DBE">
      <w:pPr>
        <w:tabs>
          <w:tab w:val="left" w:pos="2686"/>
          <w:tab w:val="center" w:pos="4747"/>
        </w:tabs>
        <w:ind w:left="4678" w:hanging="4678"/>
        <w:jc w:val="both"/>
        <w:rPr>
          <w:sz w:val="16"/>
          <w:szCs w:val="16"/>
        </w:rPr>
      </w:pPr>
    </w:p>
    <w:p w:rsid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Надежкина Наталья Ивановна 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>И.о. начальника ПП МО МВД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>России «Курагинский»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>( по согласованию) 8(391-36-6-35-02)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</w:p>
    <w:p w:rsidR="00E65DBE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Саковцев Иван </w:t>
      </w:r>
      <w:r w:rsidR="00E65DBE">
        <w:rPr>
          <w:sz w:val="16"/>
          <w:szCs w:val="16"/>
        </w:rPr>
        <w:t xml:space="preserve">Юрьевич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начальник пожарной части № 233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п.Большая Ирба КГБУ «Противопожарная охрана по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Красноярскому краю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(по согласованию ) (8-923-365-59-09)</w:t>
      </w:r>
    </w:p>
    <w:p w:rsidR="00514CA1" w:rsidRPr="00514CA1" w:rsidRDefault="00514CA1" w:rsidP="00E65DBE">
      <w:pPr>
        <w:tabs>
          <w:tab w:val="center" w:pos="4747"/>
        </w:tabs>
        <w:jc w:val="both"/>
        <w:rPr>
          <w:sz w:val="16"/>
          <w:szCs w:val="16"/>
        </w:rPr>
      </w:pPr>
    </w:p>
    <w:p w:rsidR="00E65DBE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Дремлюгов Михаил Александрович 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инженер по ОТ и СТО МКУ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«Управление капитального</w:t>
      </w:r>
    </w:p>
    <w:p w:rsidR="00E65DBE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>строительства» Курагинского района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( по согласованию) </w:t>
      </w:r>
    </w:p>
    <w:p w:rsidR="00514CA1" w:rsidRPr="00514CA1" w:rsidRDefault="00514CA1" w:rsidP="00E65DBE">
      <w:pPr>
        <w:tabs>
          <w:tab w:val="center" w:pos="4747"/>
        </w:tabs>
        <w:ind w:left="4678" w:hanging="4678"/>
        <w:jc w:val="both"/>
        <w:rPr>
          <w:sz w:val="16"/>
          <w:szCs w:val="16"/>
        </w:rPr>
      </w:pPr>
      <w:r w:rsidRPr="00514CA1">
        <w:rPr>
          <w:sz w:val="16"/>
          <w:szCs w:val="16"/>
        </w:rPr>
        <w:t xml:space="preserve"> (8-908-013-00-72)</w:t>
      </w:r>
    </w:p>
    <w:p w:rsidR="00D72DA1" w:rsidRPr="00514CA1" w:rsidRDefault="00D72DA1" w:rsidP="00D72DA1">
      <w:pPr>
        <w:pStyle w:val="af9"/>
        <w:tabs>
          <w:tab w:val="left" w:pos="6180"/>
        </w:tabs>
        <w:spacing w:before="0" w:after="0"/>
        <w:jc w:val="both"/>
        <w:rPr>
          <w:sz w:val="16"/>
          <w:szCs w:val="16"/>
        </w:rPr>
      </w:pPr>
    </w:p>
    <w:p w:rsidR="00D72DA1" w:rsidRPr="00514CA1" w:rsidRDefault="00D72DA1" w:rsidP="00E65DBE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514CA1">
        <w:rPr>
          <w:rStyle w:val="a7"/>
          <w:b w:val="0"/>
          <w:sz w:val="18"/>
          <w:szCs w:val="18"/>
        </w:rPr>
        <w:t>Приложение № 2</w:t>
      </w:r>
    </w:p>
    <w:p w:rsidR="00D72DA1" w:rsidRPr="00514CA1" w:rsidRDefault="00D72DA1" w:rsidP="00E65DBE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514CA1">
        <w:rPr>
          <w:rStyle w:val="a7"/>
          <w:b w:val="0"/>
          <w:sz w:val="18"/>
          <w:szCs w:val="18"/>
        </w:rPr>
        <w:t>к постановлению</w:t>
      </w:r>
    </w:p>
    <w:p w:rsidR="00D72DA1" w:rsidRPr="00514CA1" w:rsidRDefault="00D72DA1" w:rsidP="00E65DBE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514CA1">
        <w:rPr>
          <w:rStyle w:val="a7"/>
          <w:b w:val="0"/>
          <w:sz w:val="18"/>
          <w:szCs w:val="18"/>
        </w:rPr>
        <w:t xml:space="preserve"> администрации поселка</w:t>
      </w:r>
    </w:p>
    <w:p w:rsidR="00D72DA1" w:rsidRPr="00514CA1" w:rsidRDefault="00D72DA1" w:rsidP="00E65DBE">
      <w:pPr>
        <w:pStyle w:val="af9"/>
        <w:tabs>
          <w:tab w:val="left" w:pos="6180"/>
        </w:tabs>
        <w:spacing w:before="0" w:after="0"/>
        <w:jc w:val="right"/>
        <w:rPr>
          <w:rStyle w:val="a7"/>
          <w:b w:val="0"/>
          <w:sz w:val="18"/>
          <w:szCs w:val="18"/>
        </w:rPr>
      </w:pPr>
      <w:r w:rsidRPr="00514CA1">
        <w:rPr>
          <w:rStyle w:val="a7"/>
          <w:b w:val="0"/>
          <w:sz w:val="18"/>
          <w:szCs w:val="18"/>
        </w:rPr>
        <w:t xml:space="preserve"> от 23.01.2019 № 1-п</w:t>
      </w:r>
    </w:p>
    <w:p w:rsidR="00D72DA1" w:rsidRPr="00E65DBE" w:rsidRDefault="00D72DA1" w:rsidP="00E65DBE">
      <w:pPr>
        <w:pStyle w:val="2"/>
        <w:tabs>
          <w:tab w:val="clear" w:pos="576"/>
          <w:tab w:val="num" w:pos="142"/>
        </w:tabs>
        <w:ind w:left="0" w:firstLine="0"/>
        <w:rPr>
          <w:b w:val="0"/>
          <w:sz w:val="18"/>
          <w:szCs w:val="18"/>
        </w:rPr>
      </w:pPr>
      <w:r w:rsidRPr="00E65DBE">
        <w:rPr>
          <w:b w:val="0"/>
          <w:sz w:val="18"/>
          <w:szCs w:val="18"/>
        </w:rPr>
        <w:t>ПОЛОЖЕНИЕ О МЕЖВЕДОМСТВЕННОЙ КОМИССИИ ПО ОБСЛЕДОВАНИЮ МЕСТ МАССОВОГО ПРЕБЫВАНИЯ ЛЮДЕЙ</w:t>
      </w:r>
    </w:p>
    <w:p w:rsidR="00D72DA1" w:rsidRPr="00E65DBE" w:rsidRDefault="00D72DA1" w:rsidP="00E65DBE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 w:rsidRPr="00E65DBE">
        <w:rPr>
          <w:sz w:val="18"/>
          <w:szCs w:val="18"/>
        </w:rPr>
        <w:t>I. ОБЩИЕ ПОЛОЖЕНИЯ</w:t>
      </w:r>
    </w:p>
    <w:p w:rsidR="00D72DA1" w:rsidRPr="00514CA1" w:rsidRDefault="00D72DA1" w:rsidP="00E65DBE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1. Межведомственная комиссия по обследованию мест массового пребывания людей (далее - комиссия) является постоянно действующим совещательным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2. Комиссия: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1) проводит обследование и категорирование мест массового пребывания людей;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2) составляет акты обследования и категорирования мест массового пребывания людей;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3) составляет паспорта безопасности мест массового пребывания людей и проводит их актуализацию;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4) осуществляет плановые и внеплановые проверки выполнения требований к антитеррористической защищенности мест массового пребывания людей, по результатам </w:t>
      </w:r>
      <w:r w:rsidRPr="00514CA1">
        <w:rPr>
          <w:sz w:val="18"/>
          <w:szCs w:val="18"/>
        </w:rPr>
        <w:lastRenderedPageBreak/>
        <w:t>которых выносит предложения по совершенствованию мероприятий по обеспечению антитеррористической защищенности мест массового пребывания людей и устранению выявленных недостатков;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5) осуществляет контроль за устранением выявленных по результатам проверок недостатков.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3. Состав комиссии утверждается правовым актом Главы поселка (руководителя администрации поселка) в соответствии с пунктом 9 требований к антитеррористической защищенности мест массового пребывания людей, утвержденных </w:t>
      </w:r>
      <w:hyperlink r:id="rId10" w:history="1">
        <w:r w:rsidRPr="00514CA1">
          <w:rPr>
            <w:rStyle w:val="a5"/>
            <w:sz w:val="18"/>
            <w:szCs w:val="18"/>
          </w:rPr>
          <w:t>Постановлением Правительства Российской Федерации от 25.03.2015 N 272</w:t>
        </w:r>
      </w:hyperlink>
      <w:r w:rsidRPr="00514CA1">
        <w:rPr>
          <w:sz w:val="18"/>
          <w:szCs w:val="18"/>
        </w:rPr>
        <w:t xml:space="preserve"> (далее - Требования).</w:t>
      </w:r>
    </w:p>
    <w:p w:rsidR="00D72DA1" w:rsidRPr="00514CA1" w:rsidRDefault="00D72DA1" w:rsidP="00D72DA1">
      <w:pPr>
        <w:pStyle w:val="3"/>
        <w:jc w:val="center"/>
        <w:rPr>
          <w:rFonts w:ascii="Times New Roman" w:hAnsi="Times New Roman"/>
          <w:sz w:val="18"/>
          <w:szCs w:val="18"/>
        </w:rPr>
      </w:pPr>
      <w:r w:rsidRPr="00514CA1">
        <w:rPr>
          <w:rFonts w:ascii="Times New Roman" w:hAnsi="Times New Roman"/>
          <w:sz w:val="18"/>
          <w:szCs w:val="18"/>
        </w:rPr>
        <w:t>II. ПОРЯДОК РАБОТЫ КОМИССИИ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1. Комиссия состоит из председателя, заместителя председателя и членов комиссии.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2. Комиссию возглавляет председатель комиссии – Глава поселка (руководитель администрации поселка). В отсутствие председателя комиссии полномочия председателя осуществляет заместитель председателя комиссии.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3. Председатель комиссии: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1) осуществляет руководство деятельностью комиссии, определяет повестку дня, сроки и порядок рассмотрения вопросов на ее заседаниях;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2) инициирует проведение заседаний комиссии;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3) ведет заседания комиссии;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4) Заседания комиссии правомочны, если на них присутствует не менее 2/3 ее членов, включая председательствующего на заседании комиссии.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Решение комиссии принимается простым большинством голосов путем открытого голосования. В случае равенства голосов решающим является голос председательствующего на заседании комиссии. </w:t>
      </w:r>
    </w:p>
    <w:p w:rsidR="00D72DA1" w:rsidRPr="00514C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 xml:space="preserve">Решения комиссии оформляются протоколом, который подписывается лицом, председательствующим на заседании комиссии. </w:t>
      </w:r>
    </w:p>
    <w:p w:rsidR="00D72DA1" w:rsidRDefault="00D72DA1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14CA1">
        <w:rPr>
          <w:sz w:val="18"/>
          <w:szCs w:val="18"/>
        </w:rPr>
        <w:t>5.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E65DBE" w:rsidRPr="00514CA1" w:rsidRDefault="00E65DBE" w:rsidP="00D72DA1">
      <w:pPr>
        <w:pStyle w:val="formattext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D72DA1" w:rsidRPr="00D72DA1" w:rsidRDefault="00D72DA1" w:rsidP="00D72DA1">
      <w:r w:rsidRPr="00E65DBE">
        <w:rPr>
          <w:sz w:val="18"/>
          <w:szCs w:val="18"/>
        </w:rPr>
        <w:lastRenderedPageBreak/>
        <w:t>Работники ПЧ-233 п. Б</w:t>
      </w:r>
      <w:r w:rsidR="00E65DBE">
        <w:rPr>
          <w:sz w:val="18"/>
          <w:szCs w:val="18"/>
        </w:rPr>
        <w:t xml:space="preserve">ольшая </w:t>
      </w:r>
      <w:r w:rsidRPr="00E65DBE">
        <w:rPr>
          <w:sz w:val="18"/>
          <w:szCs w:val="18"/>
        </w:rPr>
        <w:t xml:space="preserve">Ирба  продолжают проводить подворовые обходы в жилом секторе </w:t>
      </w:r>
      <w:r w:rsidR="00E65DBE" w:rsidRPr="00E65DBE">
        <w:rPr>
          <w:sz w:val="18"/>
          <w:szCs w:val="18"/>
        </w:rPr>
        <w:t xml:space="preserve">, в ходе которых </w:t>
      </w:r>
      <w:r w:rsidRPr="00E65DBE">
        <w:rPr>
          <w:sz w:val="18"/>
          <w:szCs w:val="18"/>
        </w:rPr>
        <w:t xml:space="preserve">проводят разъяснительные </w:t>
      </w:r>
      <w:r w:rsidR="00E65DBE" w:rsidRPr="00E65DBE">
        <w:rPr>
          <w:sz w:val="18"/>
          <w:szCs w:val="18"/>
        </w:rPr>
        <w:t xml:space="preserve">беседы с </w:t>
      </w:r>
      <w:r w:rsidRPr="00E65DBE">
        <w:rPr>
          <w:sz w:val="18"/>
          <w:szCs w:val="18"/>
        </w:rPr>
        <w:t>домовладельцами, напоминая основные требования пожарной безопасности при эксплуатации печного отопления и электропроводки, телефоны экстренных служб спасения.  Также  распространяют  памятки  о мерах пожарно</w:t>
      </w:r>
      <w:r w:rsidR="00E65DBE" w:rsidRPr="00E65DBE">
        <w:rPr>
          <w:sz w:val="18"/>
          <w:szCs w:val="18"/>
        </w:rPr>
        <w:t xml:space="preserve">й безопасности в осенне-зимний </w:t>
      </w:r>
      <w:r w:rsidRPr="00E65DBE">
        <w:rPr>
          <w:sz w:val="18"/>
          <w:szCs w:val="18"/>
        </w:rPr>
        <w:t>период .</w:t>
      </w:r>
      <w:r w:rsidRPr="00D72DA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70455" cy="1777400"/>
            <wp:effectExtent l="19050" t="0" r="0" b="0"/>
            <wp:docPr id="4" name="Рисунок 4" descr="\\Server\общая\Нежид К.Э\НА РЕГИСТР\САЙТ\Новая папка\профилактическая работа\DSC0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общая\Нежид К.Э\НА РЕГИСТР\САЙТ\Новая папка\профилактическая работа\DSC065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70455" cy="1331413"/>
            <wp:effectExtent l="19050" t="0" r="0" b="0"/>
            <wp:docPr id="3" name="Рисунок 3" descr="\\Server\общая\Нежид К.Э\НА РЕГИСТР\САЙТ\Новая папка\профилактическая работа\DSC0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общая\Нежид К.Э\НА РЕГИСТР\САЙТ\Новая папка\профилактическая работа\DSC01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33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CCC" w:rsidRDefault="00D72DA1" w:rsidP="00142B83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74171" cy="1333500"/>
            <wp:effectExtent l="19050" t="0" r="7079" b="0"/>
            <wp:docPr id="2" name="Рисунок 2" descr="\\Server\общая\Нежид К.Э\НА РЕГИСТР\САЙТ\Новая папка\профилактическая работа\DSC0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щая\Нежид К.Э\НА РЕГИСТР\САЙТ\Новая папка\профилактическая работа\DSC01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00" cy="133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14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4733" w:type="dxa"/>
        <w:tblInd w:w="-176" w:type="dxa"/>
        <w:tblLayout w:type="fixed"/>
        <w:tblLook w:val="0000"/>
      </w:tblPr>
      <w:tblGrid>
        <w:gridCol w:w="8648"/>
        <w:gridCol w:w="6085"/>
      </w:tblGrid>
      <w:tr w:rsidR="005709EB" w:rsidRPr="008216BB" w:rsidTr="00626872">
        <w:trPr>
          <w:trHeight w:val="109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08058A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08058A">
              <w:rPr>
                <w:rFonts w:ascii="Times New Roman" w:hAnsi="Times New Roman" w:cs="Times New Roman"/>
              </w:rPr>
              <w:t>2</w:t>
            </w:r>
            <w:r w:rsidR="00D72DA1">
              <w:rPr>
                <w:rFonts w:ascii="Times New Roman" w:hAnsi="Times New Roman" w:cs="Times New Roman"/>
              </w:rPr>
              <w:t>8</w:t>
            </w:r>
            <w:r w:rsidR="0008058A">
              <w:rPr>
                <w:rFonts w:ascii="Times New Roman" w:hAnsi="Times New Roman" w:cs="Times New Roman"/>
              </w:rPr>
              <w:t>.01.201</w:t>
            </w:r>
            <w:r w:rsidR="00D72DA1">
              <w:rPr>
                <w:rFonts w:ascii="Times New Roman" w:hAnsi="Times New Roman" w:cs="Times New Roman"/>
              </w:rPr>
              <w:t>9</w:t>
            </w:r>
          </w:p>
          <w:p w:rsidR="005709EB" w:rsidRPr="008216BB" w:rsidRDefault="00A6236D" w:rsidP="00D72DA1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D72DA1">
              <w:rPr>
                <w:sz w:val="20"/>
                <w:szCs w:val="20"/>
              </w:rPr>
              <w:t>29</w:t>
            </w:r>
            <w:r w:rsidR="0008058A">
              <w:rPr>
                <w:sz w:val="20"/>
                <w:szCs w:val="20"/>
              </w:rPr>
              <w:t>.01.201</w:t>
            </w:r>
            <w:r w:rsidR="00D72DA1">
              <w:rPr>
                <w:sz w:val="20"/>
                <w:szCs w:val="20"/>
              </w:rPr>
              <w:t>9</w:t>
            </w:r>
          </w:p>
        </w:tc>
      </w:tr>
    </w:tbl>
    <w:p w:rsidR="00C36F5B" w:rsidRDefault="00C36F5B">
      <w:pPr>
        <w:tabs>
          <w:tab w:val="left" w:pos="2730"/>
        </w:tabs>
        <w:ind w:right="-6025"/>
        <w:rPr>
          <w:sz w:val="18"/>
          <w:szCs w:val="18"/>
        </w:rPr>
      </w:pPr>
    </w:p>
    <w:sectPr w:rsidR="00C36F5B" w:rsidSect="00304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CF" w:rsidRDefault="00B80CCF">
      <w:r>
        <w:separator/>
      </w:r>
    </w:p>
  </w:endnote>
  <w:endnote w:type="continuationSeparator" w:id="1">
    <w:p w:rsidR="00B80CCF" w:rsidRDefault="00B8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CF" w:rsidRDefault="00B80CCF">
      <w:r>
        <w:separator/>
      </w:r>
    </w:p>
  </w:footnote>
  <w:footnote w:type="continuationSeparator" w:id="1">
    <w:p w:rsidR="00B80CCF" w:rsidRDefault="00B80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626872" w:rsidRDefault="00B824B2">
        <w:pPr>
          <w:pStyle w:val="aff"/>
          <w:jc w:val="center"/>
        </w:pPr>
        <w:fldSimple w:instr=" PAGE   \* MERGEFORMAT ">
          <w:r w:rsidR="00E65DBE">
            <w:rPr>
              <w:noProof/>
            </w:rPr>
            <w:t>2</w:t>
          </w:r>
        </w:fldSimple>
      </w:p>
    </w:sdtContent>
  </w:sdt>
  <w:p w:rsidR="00626872" w:rsidRDefault="00626872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9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18"/>
  </w:num>
  <w:num w:numId="7">
    <w:abstractNumId w:val="16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4BD6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0747"/>
    <w:rsid w:val="000F772C"/>
    <w:rsid w:val="000F7A6F"/>
    <w:rsid w:val="001035C1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159CB"/>
    <w:rsid w:val="002217BA"/>
    <w:rsid w:val="00227131"/>
    <w:rsid w:val="00227F6F"/>
    <w:rsid w:val="0023333A"/>
    <w:rsid w:val="002335FB"/>
    <w:rsid w:val="00237F24"/>
    <w:rsid w:val="00243CCC"/>
    <w:rsid w:val="00245483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78C4"/>
    <w:rsid w:val="00287B0D"/>
    <w:rsid w:val="002936FF"/>
    <w:rsid w:val="00294A24"/>
    <w:rsid w:val="00296B88"/>
    <w:rsid w:val="002A4D5E"/>
    <w:rsid w:val="002C268B"/>
    <w:rsid w:val="002D2E2D"/>
    <w:rsid w:val="002E6209"/>
    <w:rsid w:val="002F2007"/>
    <w:rsid w:val="002F23D3"/>
    <w:rsid w:val="002F4542"/>
    <w:rsid w:val="00301EB4"/>
    <w:rsid w:val="003025D9"/>
    <w:rsid w:val="00304363"/>
    <w:rsid w:val="0030484E"/>
    <w:rsid w:val="00306BDC"/>
    <w:rsid w:val="00312C0A"/>
    <w:rsid w:val="003154F2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6067"/>
    <w:rsid w:val="00477FD0"/>
    <w:rsid w:val="00485CA0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4CA1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60F7"/>
    <w:rsid w:val="005A632C"/>
    <w:rsid w:val="005A74E8"/>
    <w:rsid w:val="005B23D0"/>
    <w:rsid w:val="005B2DA7"/>
    <w:rsid w:val="005B4A76"/>
    <w:rsid w:val="005C1C6F"/>
    <w:rsid w:val="005C1ECE"/>
    <w:rsid w:val="005C2897"/>
    <w:rsid w:val="005D139D"/>
    <w:rsid w:val="005D15BD"/>
    <w:rsid w:val="005D5301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4061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0CCF"/>
    <w:rsid w:val="00B824B2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9B8"/>
    <w:rsid w:val="00BE5FFB"/>
    <w:rsid w:val="00BE7B28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9FB"/>
    <w:rsid w:val="00C269EA"/>
    <w:rsid w:val="00C27F24"/>
    <w:rsid w:val="00C30C8D"/>
    <w:rsid w:val="00C32E5D"/>
    <w:rsid w:val="00C35BFE"/>
    <w:rsid w:val="00C364F1"/>
    <w:rsid w:val="00C36F5B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231F"/>
    <w:rsid w:val="00D72DA1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5DBE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1061"/>
    <w:rsid w:val="00ED2F55"/>
    <w:rsid w:val="00ED3992"/>
    <w:rsid w:val="00ED557E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headertext">
    <w:name w:val="headertext"/>
    <w:basedOn w:val="a"/>
    <w:rsid w:val="00D72D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64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648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BF15-947E-40E2-A742-1BFBB87B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5853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10</cp:revision>
  <cp:lastPrinted>2017-08-22T03:37:00Z</cp:lastPrinted>
  <dcterms:created xsi:type="dcterms:W3CDTF">2018-02-28T09:48:00Z</dcterms:created>
  <dcterms:modified xsi:type="dcterms:W3CDTF">2019-05-15T04:05:00Z</dcterms:modified>
</cp:coreProperties>
</file>