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0" w:type="auto"/>
              <w:tblInd w:w="804" w:type="dxa"/>
              <w:tblLayout w:type="fixed"/>
              <w:tblLook w:val="0000"/>
            </w:tblPr>
            <w:tblGrid>
              <w:gridCol w:w="4644"/>
              <w:gridCol w:w="6504"/>
            </w:tblGrid>
            <w:tr w:rsidR="005709EB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504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 xml:space="preserve">Официальное издание органов местного самоуправления муниципального образования поселок </w:t>
                  </w:r>
                  <w:proofErr w:type="gramStart"/>
                  <w:r>
                    <w:rPr>
                      <w:b/>
                    </w:rPr>
                    <w:t>Большая</w:t>
                  </w:r>
                  <w:proofErr w:type="gramEnd"/>
                  <w:r>
                    <w:rPr>
                      <w:b/>
                    </w:rPr>
                    <w:t xml:space="preserve"> Ирба</w:t>
                  </w:r>
                </w:p>
                <w:p w:rsidR="005709EB" w:rsidRDefault="000069C2">
                  <w:pPr>
                    <w:jc w:val="center"/>
                    <w:rPr>
                      <w:sz w:val="28"/>
                      <w:szCs w:val="28"/>
                    </w:rPr>
                  </w:pPr>
                  <w:r w:rsidRPr="000069C2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2pt;height:100.2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5709EB" w:rsidP="007F592B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1A32F4">
                    <w:rPr>
                      <w:sz w:val="28"/>
                      <w:szCs w:val="28"/>
                    </w:rPr>
                    <w:t>1</w:t>
                  </w:r>
                  <w:r w:rsidR="007F592B">
                    <w:rPr>
                      <w:sz w:val="28"/>
                      <w:szCs w:val="28"/>
                    </w:rPr>
                    <w:t>6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="007F592B">
                    <w:rPr>
                      <w:sz w:val="28"/>
                      <w:szCs w:val="28"/>
                    </w:rPr>
                    <w:t>09 сентября</w:t>
                  </w:r>
                  <w:r w:rsidR="008D5C9D">
                    <w:rPr>
                      <w:sz w:val="28"/>
                      <w:szCs w:val="28"/>
                    </w:rPr>
                    <w:t xml:space="preserve"> </w:t>
                  </w:r>
                  <w:r w:rsidR="00F07B82">
                    <w:rPr>
                      <w:sz w:val="28"/>
                      <w:szCs w:val="28"/>
                    </w:rPr>
                    <w:t>2016</w:t>
                  </w:r>
                  <w:r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940510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940510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0D0567" w:rsidRPr="000D0567" w:rsidRDefault="000D0567" w:rsidP="000D0567">
      <w:pPr>
        <w:jc w:val="right"/>
        <w:rPr>
          <w:sz w:val="18"/>
          <w:szCs w:val="18"/>
        </w:rPr>
      </w:pPr>
    </w:p>
    <w:p w:rsidR="007F592B" w:rsidRPr="007F592B" w:rsidRDefault="007F592B" w:rsidP="000B45D8">
      <w:pPr>
        <w:pStyle w:val="aff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F592B">
        <w:rPr>
          <w:rFonts w:ascii="Times New Roman" w:hAnsi="Times New Roman" w:cs="Times New Roman"/>
          <w:b/>
          <w:sz w:val="18"/>
          <w:szCs w:val="18"/>
        </w:rPr>
        <w:t>ЧТО ДЕЛАТЬ, ЧТОБЫ ИЗБЕЖАТЬ ПОЖАРА</w:t>
      </w:r>
      <w:r>
        <w:rPr>
          <w:rFonts w:ascii="Times New Roman" w:hAnsi="Times New Roman" w:cs="Times New Roman"/>
          <w:b/>
          <w:sz w:val="18"/>
          <w:szCs w:val="18"/>
        </w:rPr>
        <w:t>!</w:t>
      </w:r>
    </w:p>
    <w:p w:rsidR="007F592B" w:rsidRPr="007F592B" w:rsidRDefault="007F592B" w:rsidP="007F592B">
      <w:pPr>
        <w:pStyle w:val="aff2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F592B" w:rsidRPr="007F592B" w:rsidRDefault="007F592B" w:rsidP="007F592B">
      <w:pPr>
        <w:pStyle w:val="aff2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592B">
        <w:rPr>
          <w:rFonts w:ascii="Times New Roman" w:hAnsi="Times New Roman" w:cs="Times New Roman"/>
          <w:sz w:val="18"/>
          <w:szCs w:val="18"/>
        </w:rPr>
        <w:t>Наступление осени и зимних холодов связано с активным использованием населением обогревательных приборов. Несоблюдение жителями правил пожарной безопасности при эксплуатации печного отопления, газового оборудования и электроприборов приводит к увеличению количества пожаров.</w:t>
      </w:r>
    </w:p>
    <w:p w:rsidR="007F592B" w:rsidRPr="007F592B" w:rsidRDefault="007F592B" w:rsidP="007F592B">
      <w:pPr>
        <w:pStyle w:val="aff2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592B">
        <w:rPr>
          <w:rFonts w:ascii="Times New Roman" w:hAnsi="Times New Roman" w:cs="Times New Roman"/>
          <w:sz w:val="18"/>
          <w:szCs w:val="18"/>
        </w:rPr>
        <w:t xml:space="preserve">Предупредить пожар намного легче, чем тушить. Обезопасить свой дом от пожара, значит не лишиться имущества, не подвергнуть риску собственную жизнь и здоровье </w:t>
      </w:r>
      <w:proofErr w:type="gramStart"/>
      <w:r w:rsidRPr="007F592B">
        <w:rPr>
          <w:rFonts w:ascii="Times New Roman" w:hAnsi="Times New Roman" w:cs="Times New Roman"/>
          <w:sz w:val="18"/>
          <w:szCs w:val="18"/>
        </w:rPr>
        <w:t>близких</w:t>
      </w:r>
      <w:proofErr w:type="gramEnd"/>
      <w:r w:rsidRPr="007F592B">
        <w:rPr>
          <w:rFonts w:ascii="Times New Roman" w:hAnsi="Times New Roman" w:cs="Times New Roman"/>
          <w:sz w:val="18"/>
          <w:szCs w:val="18"/>
        </w:rPr>
        <w:t>. Проверьте сами себя, осмотрите свое жилище: все ли соответствует правилам пожарной безопасности? Все ли вы предусмотрели, чтобы не допустить возникновение пожара?</w:t>
      </w:r>
    </w:p>
    <w:p w:rsidR="007F592B" w:rsidRPr="007F592B" w:rsidRDefault="007F592B" w:rsidP="007F592B">
      <w:pPr>
        <w:pStyle w:val="aff2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F592B">
        <w:rPr>
          <w:rFonts w:ascii="Times New Roman" w:hAnsi="Times New Roman" w:cs="Times New Roman"/>
          <w:b/>
          <w:bCs/>
          <w:sz w:val="18"/>
          <w:szCs w:val="18"/>
        </w:rPr>
        <w:t xml:space="preserve">Печное отопление </w:t>
      </w:r>
    </w:p>
    <w:p w:rsidR="007F592B" w:rsidRPr="007F592B" w:rsidRDefault="007F592B" w:rsidP="007F592B">
      <w:pPr>
        <w:pStyle w:val="aff2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592B">
        <w:rPr>
          <w:rFonts w:ascii="Times New Roman" w:hAnsi="Times New Roman" w:cs="Times New Roman"/>
          <w:sz w:val="18"/>
          <w:szCs w:val="18"/>
        </w:rPr>
        <w:t>Необходимо соблюдать правила пожарной безопасности при эксплуатации печей и электронагревательных приборов, которые нередко становятся причиной трагедии.</w:t>
      </w:r>
    </w:p>
    <w:p w:rsidR="007F592B" w:rsidRPr="007F592B" w:rsidRDefault="007F592B" w:rsidP="007F592B">
      <w:pPr>
        <w:pStyle w:val="aff2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592B">
        <w:rPr>
          <w:rFonts w:ascii="Times New Roman" w:hAnsi="Times New Roman" w:cs="Times New Roman"/>
          <w:sz w:val="18"/>
          <w:szCs w:val="18"/>
        </w:rPr>
        <w:t xml:space="preserve">Отметим, печные пожары делятся на две группы. </w:t>
      </w:r>
      <w:proofErr w:type="gramStart"/>
      <w:r w:rsidRPr="007F592B">
        <w:rPr>
          <w:rFonts w:ascii="Times New Roman" w:hAnsi="Times New Roman" w:cs="Times New Roman"/>
          <w:sz w:val="18"/>
          <w:szCs w:val="18"/>
        </w:rPr>
        <w:t>Во</w:t>
      </w:r>
      <w:proofErr w:type="gramEnd"/>
      <w:r w:rsidRPr="007F592B">
        <w:rPr>
          <w:rFonts w:ascii="Times New Roman" w:hAnsi="Times New Roman" w:cs="Times New Roman"/>
          <w:sz w:val="18"/>
          <w:szCs w:val="18"/>
        </w:rPr>
        <w:t xml:space="preserve"> – первых, причиной возгорания может быть нарушение правил устройства печи. Например, недостаточное расстояни</w:t>
      </w:r>
      <w:r>
        <w:rPr>
          <w:rFonts w:ascii="Times New Roman" w:hAnsi="Times New Roman" w:cs="Times New Roman"/>
          <w:sz w:val="18"/>
          <w:szCs w:val="18"/>
        </w:rPr>
        <w:t xml:space="preserve">е </w:t>
      </w:r>
      <w:r w:rsidRPr="007F592B">
        <w:rPr>
          <w:rFonts w:ascii="Times New Roman" w:hAnsi="Times New Roman" w:cs="Times New Roman"/>
          <w:sz w:val="18"/>
          <w:szCs w:val="18"/>
        </w:rPr>
        <w:t>между дымоходом печи и деревянными конструкциями перекрытий дома. Сюда же можно отнести отсутствие подтопочного листа, в результате чего из-за выпавших углей загорается пол.</w:t>
      </w:r>
    </w:p>
    <w:p w:rsidR="007F592B" w:rsidRPr="007F592B" w:rsidRDefault="007F592B" w:rsidP="007F592B">
      <w:pPr>
        <w:pStyle w:val="aff2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592B">
        <w:rPr>
          <w:rFonts w:ascii="Times New Roman" w:hAnsi="Times New Roman" w:cs="Times New Roman"/>
          <w:sz w:val="18"/>
          <w:szCs w:val="18"/>
        </w:rPr>
        <w:t>Другая проблема – нарушение правил пожарной безоп</w:t>
      </w:r>
      <w:r>
        <w:rPr>
          <w:rFonts w:ascii="Times New Roman" w:hAnsi="Times New Roman" w:cs="Times New Roman"/>
          <w:sz w:val="18"/>
          <w:szCs w:val="18"/>
        </w:rPr>
        <w:t xml:space="preserve">асности при эксплуатации печи. </w:t>
      </w:r>
      <w:r w:rsidRPr="007F592B">
        <w:rPr>
          <w:rFonts w:ascii="Times New Roman" w:hAnsi="Times New Roman" w:cs="Times New Roman"/>
          <w:sz w:val="18"/>
          <w:szCs w:val="18"/>
        </w:rPr>
        <w:t xml:space="preserve">Также часто заканчивается пожаром розжиг печей </w:t>
      </w:r>
      <w:r>
        <w:rPr>
          <w:rFonts w:ascii="Times New Roman" w:hAnsi="Times New Roman" w:cs="Times New Roman"/>
          <w:sz w:val="18"/>
          <w:szCs w:val="18"/>
        </w:rPr>
        <w:t>бензином, кероси</w:t>
      </w:r>
      <w:r w:rsidRPr="007F592B">
        <w:rPr>
          <w:rFonts w:ascii="Times New Roman" w:hAnsi="Times New Roman" w:cs="Times New Roman"/>
          <w:sz w:val="18"/>
          <w:szCs w:val="18"/>
        </w:rPr>
        <w:t>ном и другими легковоспламеняющимися жидкостями, а также перекаливание печей.</w:t>
      </w:r>
    </w:p>
    <w:p w:rsidR="007F592B" w:rsidRPr="007F592B" w:rsidRDefault="007F592B" w:rsidP="007F592B">
      <w:pPr>
        <w:pStyle w:val="aff2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592B">
        <w:rPr>
          <w:rFonts w:ascii="Times New Roman" w:hAnsi="Times New Roman" w:cs="Times New Roman"/>
          <w:sz w:val="18"/>
          <w:szCs w:val="18"/>
        </w:rPr>
        <w:lastRenderedPageBreak/>
        <w:t>Кроме того, нельзя топить печи с открытыми дверками, сушить на них одежду, дрова и другие материалы, а поверхности отопительных приборов и дымовых труб необходимо систематически очищать от пыли и белить. Обнаруженные в печи трещины и неполадки необходимо своевременно устранять, чтобы подготовить печь к новому отопительному сезону. Золу и шлак следует высыпать в отведенное безопасное место и пролить водой.</w:t>
      </w:r>
    </w:p>
    <w:p w:rsidR="007F592B" w:rsidRPr="007F592B" w:rsidRDefault="007F592B" w:rsidP="007F592B">
      <w:pPr>
        <w:pStyle w:val="aff2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592B">
        <w:rPr>
          <w:rFonts w:ascii="Times New Roman" w:hAnsi="Times New Roman" w:cs="Times New Roman"/>
          <w:b/>
          <w:bCs/>
          <w:sz w:val="18"/>
          <w:szCs w:val="18"/>
        </w:rPr>
        <w:t>Эксплуатация электроприборов</w:t>
      </w:r>
    </w:p>
    <w:p w:rsidR="007F592B" w:rsidRPr="007F592B" w:rsidRDefault="007F592B" w:rsidP="007F592B">
      <w:pPr>
        <w:pStyle w:val="aff2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592B">
        <w:rPr>
          <w:rFonts w:ascii="Times New Roman" w:hAnsi="Times New Roman" w:cs="Times New Roman"/>
          <w:sz w:val="18"/>
          <w:szCs w:val="18"/>
        </w:rPr>
        <w:t>1. Не оставляйте включенные электроприборы без присмотра. «Режим ожидания» (светящийся фотодиод) у телевизора, музыкального центра, компьютера и другой техники – это пожароопасный режим электроприбора.</w:t>
      </w:r>
    </w:p>
    <w:p w:rsidR="007F592B" w:rsidRDefault="007F592B" w:rsidP="007F592B">
      <w:pPr>
        <w:pStyle w:val="aff2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592B">
        <w:rPr>
          <w:rFonts w:ascii="Times New Roman" w:hAnsi="Times New Roman" w:cs="Times New Roman"/>
          <w:sz w:val="18"/>
          <w:szCs w:val="18"/>
        </w:rPr>
        <w:t>2. Электрические нагревательные приборы не ставьте вблизи штор, мебели. </w:t>
      </w:r>
    </w:p>
    <w:p w:rsidR="007F592B" w:rsidRDefault="007F592B" w:rsidP="007F592B">
      <w:pPr>
        <w:pStyle w:val="aff2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592B">
        <w:rPr>
          <w:rFonts w:ascii="Times New Roman" w:hAnsi="Times New Roman" w:cs="Times New Roman"/>
          <w:sz w:val="18"/>
          <w:szCs w:val="18"/>
        </w:rPr>
        <w:t>3. Не устанавливайте электробытовую технику вплотную к отопительным батареям. </w:t>
      </w:r>
    </w:p>
    <w:p w:rsidR="007F592B" w:rsidRPr="007F592B" w:rsidRDefault="007F592B" w:rsidP="007F592B">
      <w:pPr>
        <w:pStyle w:val="aff2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F592B">
        <w:rPr>
          <w:rFonts w:ascii="Times New Roman" w:hAnsi="Times New Roman" w:cs="Times New Roman"/>
          <w:b/>
          <w:bCs/>
          <w:sz w:val="18"/>
          <w:szCs w:val="18"/>
        </w:rPr>
        <w:t>Детская шалость с огнём</w:t>
      </w:r>
    </w:p>
    <w:p w:rsidR="007F592B" w:rsidRPr="007F592B" w:rsidRDefault="007F592B" w:rsidP="007F592B">
      <w:pPr>
        <w:pStyle w:val="aff2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592B">
        <w:rPr>
          <w:rFonts w:ascii="Times New Roman" w:hAnsi="Times New Roman" w:cs="Times New Roman"/>
          <w:sz w:val="18"/>
          <w:szCs w:val="18"/>
        </w:rPr>
        <w:t>Особое внимание следует обратить на возможность возникновения пожара из-за детских шалостей. Не разрешать детям игру со спичками, включать газ, и электроприборы, оставлять детей без присмотра.</w:t>
      </w:r>
    </w:p>
    <w:p w:rsidR="007F592B" w:rsidRPr="007F592B" w:rsidRDefault="007F592B" w:rsidP="007F592B">
      <w:pPr>
        <w:pStyle w:val="aff2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592B">
        <w:rPr>
          <w:rFonts w:ascii="Times New Roman" w:hAnsi="Times New Roman" w:cs="Times New Roman"/>
          <w:b/>
          <w:bCs/>
          <w:sz w:val="18"/>
          <w:szCs w:val="18"/>
        </w:rPr>
        <w:t>Курение</w:t>
      </w:r>
    </w:p>
    <w:p w:rsidR="007F592B" w:rsidRPr="007F592B" w:rsidRDefault="007F592B" w:rsidP="007F592B">
      <w:pPr>
        <w:pStyle w:val="aff2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592B">
        <w:rPr>
          <w:rFonts w:ascii="Times New Roman" w:hAnsi="Times New Roman" w:cs="Times New Roman"/>
          <w:sz w:val="18"/>
          <w:szCs w:val="18"/>
        </w:rPr>
        <w:t>Напоминаем вам: чтобы уберечь себя и своих близких от пожара, следует также навсегда отказаться от привычки курить, лежа в постели, не оставлять непотушенной сигарету, ни в коем случае не бросать спички и окурки на пол.</w:t>
      </w:r>
    </w:p>
    <w:p w:rsidR="007F592B" w:rsidRPr="007F592B" w:rsidRDefault="007F592B" w:rsidP="007F592B">
      <w:pPr>
        <w:pStyle w:val="aff2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592B">
        <w:rPr>
          <w:rFonts w:ascii="Times New Roman" w:hAnsi="Times New Roman" w:cs="Times New Roman"/>
          <w:b/>
          <w:bCs/>
          <w:sz w:val="18"/>
          <w:szCs w:val="18"/>
        </w:rPr>
        <w:t>Если в доме газовое оборудование</w:t>
      </w:r>
    </w:p>
    <w:p w:rsidR="007F592B" w:rsidRPr="007F592B" w:rsidRDefault="007F592B" w:rsidP="007F592B">
      <w:pPr>
        <w:pStyle w:val="aff2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592B">
        <w:rPr>
          <w:rFonts w:ascii="Times New Roman" w:hAnsi="Times New Roman" w:cs="Times New Roman"/>
          <w:sz w:val="18"/>
          <w:szCs w:val="18"/>
        </w:rPr>
        <w:t>1. Доверяйте установку и ремонт газовых приборов только специалистам.</w:t>
      </w:r>
    </w:p>
    <w:p w:rsidR="007F592B" w:rsidRPr="007F592B" w:rsidRDefault="007F592B" w:rsidP="007F592B">
      <w:pPr>
        <w:pStyle w:val="aff2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592B">
        <w:rPr>
          <w:rFonts w:ascii="Times New Roman" w:hAnsi="Times New Roman" w:cs="Times New Roman"/>
          <w:sz w:val="18"/>
          <w:szCs w:val="18"/>
        </w:rPr>
        <w:t>2. Не пользуйтесь неисправными газовыми приборами.</w:t>
      </w:r>
    </w:p>
    <w:p w:rsidR="007F592B" w:rsidRPr="007F592B" w:rsidRDefault="007F592B" w:rsidP="007F592B">
      <w:pPr>
        <w:pStyle w:val="aff2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592B">
        <w:rPr>
          <w:rFonts w:ascii="Times New Roman" w:hAnsi="Times New Roman" w:cs="Times New Roman"/>
          <w:sz w:val="18"/>
          <w:szCs w:val="18"/>
        </w:rPr>
        <w:t>3. Устанавливайте мебель, горючие предметы и материалы на расстоянии не менее 20 см от бытовых газовых приборов.</w:t>
      </w:r>
    </w:p>
    <w:p w:rsidR="007F592B" w:rsidRPr="007F592B" w:rsidRDefault="007F592B" w:rsidP="007F592B">
      <w:pPr>
        <w:pStyle w:val="aff2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592B">
        <w:rPr>
          <w:rFonts w:ascii="Times New Roman" w:hAnsi="Times New Roman" w:cs="Times New Roman"/>
          <w:sz w:val="18"/>
          <w:szCs w:val="18"/>
        </w:rPr>
        <w:lastRenderedPageBreak/>
        <w:t>4. Не сушите горючие материалы на газовых котлах и над газовыми плитами.</w:t>
      </w:r>
    </w:p>
    <w:p w:rsidR="007F592B" w:rsidRPr="007F592B" w:rsidRDefault="007F592B" w:rsidP="007F592B">
      <w:pPr>
        <w:pStyle w:val="aff2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592B">
        <w:rPr>
          <w:rFonts w:ascii="Times New Roman" w:hAnsi="Times New Roman" w:cs="Times New Roman"/>
          <w:sz w:val="18"/>
          <w:szCs w:val="18"/>
        </w:rPr>
        <w:t>5.</w:t>
      </w:r>
      <w:r w:rsidR="000B45D8">
        <w:rPr>
          <w:rFonts w:ascii="Times New Roman" w:hAnsi="Times New Roman" w:cs="Times New Roman"/>
          <w:sz w:val="18"/>
          <w:szCs w:val="18"/>
        </w:rPr>
        <w:t xml:space="preserve"> </w:t>
      </w:r>
      <w:r w:rsidRPr="007F592B">
        <w:rPr>
          <w:rFonts w:ascii="Times New Roman" w:hAnsi="Times New Roman" w:cs="Times New Roman"/>
          <w:sz w:val="18"/>
          <w:szCs w:val="18"/>
        </w:rPr>
        <w:t>Не храните дома бытовые баллоны с газом, заправку баллонов осуществляйте только на специализированных заправочных станциях.</w:t>
      </w:r>
    </w:p>
    <w:p w:rsidR="007F592B" w:rsidRPr="007F592B" w:rsidRDefault="000B45D8" w:rsidP="007F592B">
      <w:pPr>
        <w:pStyle w:val="aff2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7F592B" w:rsidRPr="007F592B">
        <w:rPr>
          <w:rFonts w:ascii="Times New Roman" w:hAnsi="Times New Roman" w:cs="Times New Roman"/>
          <w:sz w:val="18"/>
          <w:szCs w:val="18"/>
        </w:rPr>
        <w:t>. Почувствовав запах газа, ни в коем случае не включайте и не выключайте свет, электроприборы; перекройте кран подачи газа на газопроводе в квартире; проверьте - выключены ли конфорки; откройте окна и двери, чтобы предотвратить появление взрывоопасной концентрации газа.</w:t>
      </w:r>
    </w:p>
    <w:p w:rsidR="007F592B" w:rsidRPr="007F592B" w:rsidRDefault="000B45D8" w:rsidP="007F592B">
      <w:pPr>
        <w:pStyle w:val="aff2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7F592B" w:rsidRPr="007F592B">
        <w:rPr>
          <w:rFonts w:ascii="Times New Roman" w:hAnsi="Times New Roman" w:cs="Times New Roman"/>
          <w:sz w:val="18"/>
          <w:szCs w:val="18"/>
        </w:rPr>
        <w:t>. Если запах газа не исчезает: покиньте помещение; предупредите соседей; вызовите службу газа с улицы.</w:t>
      </w:r>
    </w:p>
    <w:p w:rsidR="007F592B" w:rsidRPr="007F592B" w:rsidRDefault="007F592B" w:rsidP="007F592B">
      <w:pPr>
        <w:pStyle w:val="aff2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592B">
        <w:rPr>
          <w:rFonts w:ascii="Times New Roman" w:hAnsi="Times New Roman" w:cs="Times New Roman"/>
          <w:sz w:val="18"/>
          <w:szCs w:val="18"/>
        </w:rPr>
        <w:t>Наибольшую опасность для себя и окружающих создает сам человек, небрежно обращаясь с огнем и его источниками. Курение в постели, непогашенная спичка или окурок, не выключенный вовремя электроприбор, неисправная газовая плита, использование открытого огня при работе с горючими материалами - все это неизбежно приведет к возникновению пожара.</w:t>
      </w:r>
    </w:p>
    <w:p w:rsidR="007F592B" w:rsidRPr="007F592B" w:rsidRDefault="007F592B" w:rsidP="007F592B">
      <w:pPr>
        <w:pStyle w:val="aff2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592B">
        <w:rPr>
          <w:rFonts w:ascii="Times New Roman" w:hAnsi="Times New Roman" w:cs="Times New Roman"/>
          <w:sz w:val="18"/>
          <w:szCs w:val="18"/>
        </w:rPr>
        <w:t>Для сохранности своего имущества, крыши над головой, а также своей жизни, жизни близких, друзей и соседей каждый из нас должен соблюдать несложные правила пожарной безопасности.</w:t>
      </w:r>
    </w:p>
    <w:p w:rsidR="007F592B" w:rsidRPr="007F592B" w:rsidRDefault="007F592B" w:rsidP="007F592B">
      <w:pPr>
        <w:pStyle w:val="aff2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F592B">
        <w:rPr>
          <w:rFonts w:ascii="Times New Roman" w:hAnsi="Times New Roman" w:cs="Times New Roman"/>
          <w:b/>
          <w:sz w:val="18"/>
          <w:szCs w:val="18"/>
        </w:rPr>
        <w:t>При возникновении пожара вызовите по телефону 01, сот. 101, 112 пожарную охрану и приступайте тушить пожар подручными средствами.</w:t>
      </w:r>
    </w:p>
    <w:p w:rsidR="007F592B" w:rsidRPr="007F592B" w:rsidRDefault="007F592B" w:rsidP="007F592B">
      <w:pPr>
        <w:pStyle w:val="aff2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F592B" w:rsidRDefault="007F592B" w:rsidP="000B45D8">
      <w:pPr>
        <w:pStyle w:val="aff2"/>
        <w:jc w:val="both"/>
        <w:rPr>
          <w:rFonts w:ascii="Times New Roman" w:hAnsi="Times New Roman" w:cs="Times New Roman"/>
          <w:sz w:val="18"/>
          <w:szCs w:val="18"/>
        </w:rPr>
      </w:pPr>
      <w:r w:rsidRPr="007F592B">
        <w:rPr>
          <w:rFonts w:ascii="Times New Roman" w:hAnsi="Times New Roman" w:cs="Times New Roman"/>
          <w:sz w:val="18"/>
          <w:szCs w:val="18"/>
        </w:rPr>
        <w:t>Инструктор ПЧ-233 п. Б-Ирба Литвинова Г.Н.</w:t>
      </w:r>
    </w:p>
    <w:p w:rsidR="000B45D8" w:rsidRDefault="000B45D8" w:rsidP="000B45D8">
      <w:pPr>
        <w:pStyle w:val="aff2"/>
        <w:jc w:val="both"/>
        <w:rPr>
          <w:rFonts w:ascii="Times New Roman" w:hAnsi="Times New Roman" w:cs="Times New Roman"/>
          <w:sz w:val="18"/>
          <w:szCs w:val="18"/>
        </w:rPr>
      </w:pPr>
    </w:p>
    <w:p w:rsidR="000B45D8" w:rsidRDefault="000B45D8" w:rsidP="000B45D8">
      <w:pPr>
        <w:pStyle w:val="aff2"/>
        <w:jc w:val="both"/>
        <w:rPr>
          <w:rFonts w:ascii="Times New Roman" w:hAnsi="Times New Roman" w:cs="Times New Roman"/>
          <w:sz w:val="18"/>
          <w:szCs w:val="18"/>
        </w:rPr>
      </w:pPr>
    </w:p>
    <w:p w:rsidR="000B45D8" w:rsidRDefault="000B45D8" w:rsidP="000B45D8">
      <w:pPr>
        <w:pStyle w:val="aff2"/>
        <w:jc w:val="both"/>
        <w:rPr>
          <w:rFonts w:ascii="Times New Roman" w:hAnsi="Times New Roman" w:cs="Times New Roman"/>
          <w:sz w:val="18"/>
          <w:szCs w:val="18"/>
        </w:rPr>
      </w:pPr>
    </w:p>
    <w:p w:rsidR="000B45D8" w:rsidRDefault="000B45D8" w:rsidP="000B45D8">
      <w:pPr>
        <w:pStyle w:val="aff2"/>
        <w:jc w:val="both"/>
        <w:rPr>
          <w:rFonts w:ascii="Times New Roman" w:hAnsi="Times New Roman" w:cs="Times New Roman"/>
          <w:sz w:val="18"/>
          <w:szCs w:val="18"/>
        </w:rPr>
      </w:pPr>
    </w:p>
    <w:p w:rsidR="000B45D8" w:rsidRPr="007F592B" w:rsidRDefault="000B45D8" w:rsidP="000B45D8">
      <w:pPr>
        <w:pStyle w:val="aff2"/>
        <w:jc w:val="both"/>
        <w:rPr>
          <w:rFonts w:ascii="Times New Roman" w:hAnsi="Times New Roman" w:cs="Times New Roman"/>
          <w:sz w:val="18"/>
          <w:szCs w:val="18"/>
        </w:rPr>
      </w:pPr>
    </w:p>
    <w:p w:rsidR="001A32F4" w:rsidRPr="009C64E6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071FB1" w:rsidRPr="008216BB" w:rsidRDefault="00071FB1" w:rsidP="00D93529">
      <w:pPr>
        <w:spacing w:line="360" w:lineRule="auto"/>
        <w:jc w:val="center"/>
        <w:rPr>
          <w:bCs/>
          <w:sz w:val="16"/>
          <w:szCs w:val="16"/>
        </w:rPr>
      </w:pPr>
    </w:p>
    <w:p w:rsidR="00B9106E" w:rsidRPr="008216BB" w:rsidRDefault="00B9106E" w:rsidP="00D93529">
      <w:pPr>
        <w:spacing w:line="360" w:lineRule="auto"/>
        <w:jc w:val="center"/>
        <w:rPr>
          <w:bCs/>
          <w:sz w:val="16"/>
          <w:szCs w:val="16"/>
        </w:rPr>
        <w:sectPr w:rsidR="00B9106E" w:rsidRPr="008216BB" w:rsidSect="008B70B7">
          <w:headerReference w:type="default" r:id="rId9"/>
          <w:type w:val="continuous"/>
          <w:pgSz w:w="11906" w:h="16838"/>
          <w:pgMar w:top="357" w:right="284" w:bottom="1134" w:left="284" w:header="720" w:footer="720" w:gutter="0"/>
          <w:cols w:num="3" w:space="143"/>
          <w:docGrid w:linePitch="360"/>
        </w:sectPr>
      </w:pPr>
    </w:p>
    <w:tbl>
      <w:tblPr>
        <w:tblW w:w="11125" w:type="dxa"/>
        <w:tblInd w:w="463" w:type="dxa"/>
        <w:tblLayout w:type="fixed"/>
        <w:tblLook w:val="0000"/>
      </w:tblPr>
      <w:tblGrid>
        <w:gridCol w:w="5040"/>
        <w:gridCol w:w="6085"/>
      </w:tblGrid>
      <w:tr w:rsidR="005709EB" w:rsidRPr="008216BB" w:rsidTr="007B418B">
        <w:trPr>
          <w:trHeight w:val="109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</w:t>
            </w:r>
            <w:proofErr w:type="gramStart"/>
            <w:r w:rsidRPr="008216BB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8216BB">
              <w:rPr>
                <w:rFonts w:ascii="Times New Roman" w:hAnsi="Times New Roman" w:cs="Times New Roman"/>
              </w:rPr>
              <w:t xml:space="preserve">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864B35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AA5329" w:rsidRPr="008216BB">
              <w:rPr>
                <w:rFonts w:ascii="Times New Roman" w:hAnsi="Times New Roman" w:cs="Times New Roman"/>
              </w:rPr>
              <w:t xml:space="preserve"> </w:t>
            </w:r>
            <w:r w:rsidR="00864B35">
              <w:rPr>
                <w:rFonts w:ascii="Times New Roman" w:hAnsi="Times New Roman" w:cs="Times New Roman"/>
              </w:rPr>
              <w:t>08.09</w:t>
            </w:r>
            <w:r w:rsidR="00062EDD">
              <w:rPr>
                <w:rFonts w:ascii="Times New Roman" w:hAnsi="Times New Roman" w:cs="Times New Roman"/>
              </w:rPr>
              <w:t>.2016</w:t>
            </w:r>
          </w:p>
          <w:p w:rsidR="005709EB" w:rsidRPr="008216BB" w:rsidRDefault="00A6236D" w:rsidP="00864B35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Отпечатано:</w:t>
            </w:r>
            <w:r w:rsidR="00864B35">
              <w:rPr>
                <w:sz w:val="20"/>
                <w:szCs w:val="20"/>
              </w:rPr>
              <w:t>09.09</w:t>
            </w:r>
            <w:r w:rsidR="00062EDD">
              <w:rPr>
                <w:sz w:val="20"/>
                <w:szCs w:val="20"/>
              </w:rPr>
              <w:t>.2016</w:t>
            </w:r>
          </w:p>
        </w:tc>
      </w:tr>
    </w:tbl>
    <w:p w:rsidR="005709EB" w:rsidRDefault="005709EB">
      <w:pPr>
        <w:tabs>
          <w:tab w:val="left" w:pos="2730"/>
        </w:tabs>
        <w:ind w:right="-6025"/>
        <w:rPr>
          <w:sz w:val="16"/>
          <w:szCs w:val="16"/>
        </w:rPr>
      </w:pPr>
    </w:p>
    <w:p w:rsidR="00F13922" w:rsidRDefault="00F13922">
      <w:pPr>
        <w:tabs>
          <w:tab w:val="left" w:pos="2730"/>
        </w:tabs>
        <w:ind w:right="-6025"/>
        <w:rPr>
          <w:sz w:val="16"/>
          <w:szCs w:val="16"/>
        </w:rPr>
      </w:pPr>
    </w:p>
    <w:p w:rsidR="00F13922" w:rsidRDefault="00F13922">
      <w:pPr>
        <w:tabs>
          <w:tab w:val="left" w:pos="2730"/>
        </w:tabs>
        <w:ind w:right="-6025"/>
        <w:rPr>
          <w:sz w:val="16"/>
          <w:szCs w:val="16"/>
        </w:rPr>
      </w:pPr>
    </w:p>
    <w:p w:rsidR="00F13922" w:rsidRPr="008216BB" w:rsidRDefault="00F13922">
      <w:pPr>
        <w:tabs>
          <w:tab w:val="left" w:pos="2730"/>
        </w:tabs>
        <w:ind w:right="-6025"/>
        <w:rPr>
          <w:sz w:val="16"/>
          <w:szCs w:val="16"/>
        </w:rPr>
      </w:pPr>
    </w:p>
    <w:sectPr w:rsidR="00F13922" w:rsidRPr="008216BB" w:rsidSect="006A1FAD">
      <w:type w:val="continuous"/>
      <w:pgSz w:w="11906" w:h="16838"/>
      <w:pgMar w:top="357" w:right="284" w:bottom="1134" w:left="2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5C1" w:rsidRDefault="001035C1">
      <w:r>
        <w:separator/>
      </w:r>
    </w:p>
  </w:endnote>
  <w:endnote w:type="continuationSeparator" w:id="0">
    <w:p w:rsidR="001035C1" w:rsidRDefault="00103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5C1" w:rsidRDefault="001035C1">
      <w:r>
        <w:separator/>
      </w:r>
    </w:p>
  </w:footnote>
  <w:footnote w:type="continuationSeparator" w:id="0">
    <w:p w:rsidR="001035C1" w:rsidRDefault="00103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6266"/>
    </w:sdtPr>
    <w:sdtContent>
      <w:p w:rsidR="00894C40" w:rsidRDefault="000069C2">
        <w:pPr>
          <w:pStyle w:val="afe"/>
          <w:jc w:val="center"/>
        </w:pPr>
        <w:fldSimple w:instr=" PAGE   \* MERGEFORMAT ">
          <w:r w:rsidR="000B45D8">
            <w:rPr>
              <w:noProof/>
            </w:rPr>
            <w:t>2</w:t>
          </w:r>
        </w:fldSimple>
      </w:p>
    </w:sdtContent>
  </w:sdt>
  <w:p w:rsidR="00894C40" w:rsidRDefault="00894C40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0B2C24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9A430C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72A46B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A2639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B094D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576BB0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029C4782"/>
    <w:multiLevelType w:val="hybridMultilevel"/>
    <w:tmpl w:val="2AA4204E"/>
    <w:lvl w:ilvl="0" w:tplc="8D6CE3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2A2EA7"/>
    <w:multiLevelType w:val="hybridMultilevel"/>
    <w:tmpl w:val="AA62F6DA"/>
    <w:lvl w:ilvl="0" w:tplc="AB927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A405BA0"/>
    <w:multiLevelType w:val="hybridMultilevel"/>
    <w:tmpl w:val="BFBE937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027534F"/>
    <w:multiLevelType w:val="hybridMultilevel"/>
    <w:tmpl w:val="9E28F44A"/>
    <w:lvl w:ilvl="0" w:tplc="0419000D">
      <w:start w:val="1"/>
      <w:numFmt w:val="bullet"/>
      <w:lvlText w:val=""/>
      <w:lvlJc w:val="left"/>
      <w:pPr>
        <w:ind w:left="22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2">
    <w:nsid w:val="1463554D"/>
    <w:multiLevelType w:val="hybridMultilevel"/>
    <w:tmpl w:val="1CECC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8E1577"/>
    <w:multiLevelType w:val="hybridMultilevel"/>
    <w:tmpl w:val="10F62770"/>
    <w:lvl w:ilvl="0" w:tplc="F2DC79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5B619E8"/>
    <w:multiLevelType w:val="multilevel"/>
    <w:tmpl w:val="1DBADF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1D0463EF"/>
    <w:multiLevelType w:val="hybridMultilevel"/>
    <w:tmpl w:val="0FA45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3E14F3"/>
    <w:multiLevelType w:val="hybridMultilevel"/>
    <w:tmpl w:val="A01E1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4C707F"/>
    <w:multiLevelType w:val="hybridMultilevel"/>
    <w:tmpl w:val="66904344"/>
    <w:lvl w:ilvl="0" w:tplc="E514D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8A571D"/>
    <w:multiLevelType w:val="hybridMultilevel"/>
    <w:tmpl w:val="44AAB37C"/>
    <w:lvl w:ilvl="0" w:tplc="880A8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65028D2"/>
    <w:multiLevelType w:val="hybridMultilevel"/>
    <w:tmpl w:val="2078F93A"/>
    <w:lvl w:ilvl="0" w:tplc="96B05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6D4A88"/>
    <w:multiLevelType w:val="hybridMultilevel"/>
    <w:tmpl w:val="32F42936"/>
    <w:lvl w:ilvl="0" w:tplc="B540F26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1027893"/>
    <w:multiLevelType w:val="hybridMultilevel"/>
    <w:tmpl w:val="7284A4B8"/>
    <w:lvl w:ilvl="0" w:tplc="C180E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3F0941"/>
    <w:multiLevelType w:val="hybridMultilevel"/>
    <w:tmpl w:val="5F18731A"/>
    <w:lvl w:ilvl="0" w:tplc="39F85AB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585A49D5"/>
    <w:multiLevelType w:val="multilevel"/>
    <w:tmpl w:val="B3ECE3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590D05D9"/>
    <w:multiLevelType w:val="hybridMultilevel"/>
    <w:tmpl w:val="20B4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C93B2C"/>
    <w:multiLevelType w:val="hybridMultilevel"/>
    <w:tmpl w:val="25D6E20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>
    <w:nsid w:val="5D956F72"/>
    <w:multiLevelType w:val="multilevel"/>
    <w:tmpl w:val="4372FC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39C2EBB"/>
    <w:multiLevelType w:val="hybridMultilevel"/>
    <w:tmpl w:val="A08E0894"/>
    <w:lvl w:ilvl="0" w:tplc="59324384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184F7D"/>
    <w:multiLevelType w:val="hybridMultilevel"/>
    <w:tmpl w:val="F97CB5E0"/>
    <w:lvl w:ilvl="0" w:tplc="9F1430C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33">
    <w:nsid w:val="78540340"/>
    <w:multiLevelType w:val="multilevel"/>
    <w:tmpl w:val="D80E4F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34">
    <w:nsid w:val="7ABC45C9"/>
    <w:multiLevelType w:val="multilevel"/>
    <w:tmpl w:val="D5721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5">
    <w:nsid w:val="7ACC3AD6"/>
    <w:multiLevelType w:val="hybridMultilevel"/>
    <w:tmpl w:val="8D60FCDE"/>
    <w:lvl w:ilvl="0" w:tplc="2466D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2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34"/>
  </w:num>
  <w:num w:numId="7">
    <w:abstractNumId w:val="33"/>
  </w:num>
  <w:num w:numId="8">
    <w:abstractNumId w:val="15"/>
  </w:num>
  <w:num w:numId="9">
    <w:abstractNumId w:val="0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2"/>
  </w:num>
  <w:num w:numId="13">
    <w:abstractNumId w:val="35"/>
  </w:num>
  <w:num w:numId="14">
    <w:abstractNumId w:val="14"/>
  </w:num>
  <w:num w:numId="15">
    <w:abstractNumId w:val="12"/>
  </w:num>
  <w:num w:numId="16">
    <w:abstractNumId w:val="17"/>
  </w:num>
  <w:num w:numId="17">
    <w:abstractNumId w:val="29"/>
  </w:num>
  <w:num w:numId="18">
    <w:abstractNumId w:val="13"/>
  </w:num>
  <w:num w:numId="19">
    <w:abstractNumId w:val="31"/>
  </w:num>
  <w:num w:numId="20">
    <w:abstractNumId w:val="20"/>
  </w:num>
  <w:num w:numId="21">
    <w:abstractNumId w:val="19"/>
  </w:num>
  <w:num w:numId="22">
    <w:abstractNumId w:val="32"/>
  </w:num>
  <w:num w:numId="23">
    <w:abstractNumId w:val="9"/>
  </w:num>
  <w:num w:numId="24">
    <w:abstractNumId w:val="24"/>
  </w:num>
  <w:num w:numId="25">
    <w:abstractNumId w:val="10"/>
  </w:num>
  <w:num w:numId="26">
    <w:abstractNumId w:val="11"/>
  </w:num>
  <w:num w:numId="27">
    <w:abstractNumId w:val="26"/>
  </w:num>
  <w:num w:numId="28">
    <w:abstractNumId w:val="16"/>
  </w:num>
  <w:num w:numId="29">
    <w:abstractNumId w:val="8"/>
  </w:num>
  <w:num w:numId="30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1186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236D"/>
    <w:rsid w:val="00002306"/>
    <w:rsid w:val="000069C2"/>
    <w:rsid w:val="00007E00"/>
    <w:rsid w:val="00013A23"/>
    <w:rsid w:val="00013B77"/>
    <w:rsid w:val="00031275"/>
    <w:rsid w:val="0003164E"/>
    <w:rsid w:val="00032B2C"/>
    <w:rsid w:val="00032F7A"/>
    <w:rsid w:val="000332B3"/>
    <w:rsid w:val="00037115"/>
    <w:rsid w:val="000570E0"/>
    <w:rsid w:val="00062EDD"/>
    <w:rsid w:val="00063D3C"/>
    <w:rsid w:val="0006489E"/>
    <w:rsid w:val="00071FB1"/>
    <w:rsid w:val="00077DEA"/>
    <w:rsid w:val="0008419E"/>
    <w:rsid w:val="00087112"/>
    <w:rsid w:val="000A066D"/>
    <w:rsid w:val="000A3DCC"/>
    <w:rsid w:val="000B2562"/>
    <w:rsid w:val="000B45D8"/>
    <w:rsid w:val="000B6101"/>
    <w:rsid w:val="000C2933"/>
    <w:rsid w:val="000C66E3"/>
    <w:rsid w:val="000C7C9D"/>
    <w:rsid w:val="000D0567"/>
    <w:rsid w:val="000D2617"/>
    <w:rsid w:val="000F7A6F"/>
    <w:rsid w:val="001035C1"/>
    <w:rsid w:val="0011379B"/>
    <w:rsid w:val="00116FAD"/>
    <w:rsid w:val="001220C3"/>
    <w:rsid w:val="001402F2"/>
    <w:rsid w:val="001549A3"/>
    <w:rsid w:val="00174EC9"/>
    <w:rsid w:val="001752FF"/>
    <w:rsid w:val="00185897"/>
    <w:rsid w:val="001941D4"/>
    <w:rsid w:val="00194CCB"/>
    <w:rsid w:val="001A293D"/>
    <w:rsid w:val="001A32F4"/>
    <w:rsid w:val="001A63FD"/>
    <w:rsid w:val="001B274A"/>
    <w:rsid w:val="001C64AB"/>
    <w:rsid w:val="001C72DC"/>
    <w:rsid w:val="001D103C"/>
    <w:rsid w:val="001E34D6"/>
    <w:rsid w:val="001E6F80"/>
    <w:rsid w:val="001F4527"/>
    <w:rsid w:val="00203C8A"/>
    <w:rsid w:val="00227131"/>
    <w:rsid w:val="00227F6F"/>
    <w:rsid w:val="00237F24"/>
    <w:rsid w:val="00256233"/>
    <w:rsid w:val="00257855"/>
    <w:rsid w:val="00266D1E"/>
    <w:rsid w:val="0026798B"/>
    <w:rsid w:val="0027084D"/>
    <w:rsid w:val="00272379"/>
    <w:rsid w:val="00294A24"/>
    <w:rsid w:val="00296B88"/>
    <w:rsid w:val="002A4D5E"/>
    <w:rsid w:val="002C268B"/>
    <w:rsid w:val="002D2E2D"/>
    <w:rsid w:val="002F2007"/>
    <w:rsid w:val="002F4542"/>
    <w:rsid w:val="003025D9"/>
    <w:rsid w:val="00306BDC"/>
    <w:rsid w:val="0032189C"/>
    <w:rsid w:val="003272A6"/>
    <w:rsid w:val="00327C1C"/>
    <w:rsid w:val="00335E17"/>
    <w:rsid w:val="00344759"/>
    <w:rsid w:val="00347D65"/>
    <w:rsid w:val="0035210E"/>
    <w:rsid w:val="003539AB"/>
    <w:rsid w:val="00366746"/>
    <w:rsid w:val="00367FA9"/>
    <w:rsid w:val="003860D1"/>
    <w:rsid w:val="00396201"/>
    <w:rsid w:val="003A0A76"/>
    <w:rsid w:val="003B10F0"/>
    <w:rsid w:val="003C04C8"/>
    <w:rsid w:val="003C12B7"/>
    <w:rsid w:val="003C7960"/>
    <w:rsid w:val="003E5438"/>
    <w:rsid w:val="003E5787"/>
    <w:rsid w:val="003F5041"/>
    <w:rsid w:val="00402396"/>
    <w:rsid w:val="0040387C"/>
    <w:rsid w:val="00405198"/>
    <w:rsid w:val="0042179F"/>
    <w:rsid w:val="00433951"/>
    <w:rsid w:val="00435FDE"/>
    <w:rsid w:val="00451061"/>
    <w:rsid w:val="0046619A"/>
    <w:rsid w:val="00476067"/>
    <w:rsid w:val="00477FD0"/>
    <w:rsid w:val="0049458C"/>
    <w:rsid w:val="004A003F"/>
    <w:rsid w:val="004A0CCD"/>
    <w:rsid w:val="004B1F5B"/>
    <w:rsid w:val="004C17DE"/>
    <w:rsid w:val="004C365C"/>
    <w:rsid w:val="004D38AB"/>
    <w:rsid w:val="004E5C95"/>
    <w:rsid w:val="004F0A84"/>
    <w:rsid w:val="004F7926"/>
    <w:rsid w:val="00502684"/>
    <w:rsid w:val="005065E8"/>
    <w:rsid w:val="0053471C"/>
    <w:rsid w:val="00540905"/>
    <w:rsid w:val="0054166E"/>
    <w:rsid w:val="00543503"/>
    <w:rsid w:val="00555B75"/>
    <w:rsid w:val="00560B1A"/>
    <w:rsid w:val="00565451"/>
    <w:rsid w:val="00566ADD"/>
    <w:rsid w:val="005709EB"/>
    <w:rsid w:val="00585542"/>
    <w:rsid w:val="00590A90"/>
    <w:rsid w:val="00596EAB"/>
    <w:rsid w:val="005A74E8"/>
    <w:rsid w:val="005B23D0"/>
    <w:rsid w:val="005B2DA7"/>
    <w:rsid w:val="005B4A76"/>
    <w:rsid w:val="005C1ECE"/>
    <w:rsid w:val="005C2897"/>
    <w:rsid w:val="005D15BD"/>
    <w:rsid w:val="005F17EF"/>
    <w:rsid w:val="005F727F"/>
    <w:rsid w:val="0060251A"/>
    <w:rsid w:val="00611365"/>
    <w:rsid w:val="00612C5A"/>
    <w:rsid w:val="006377A7"/>
    <w:rsid w:val="00641BE7"/>
    <w:rsid w:val="00643756"/>
    <w:rsid w:val="0064601A"/>
    <w:rsid w:val="0064745C"/>
    <w:rsid w:val="0065135F"/>
    <w:rsid w:val="006554E6"/>
    <w:rsid w:val="0065691F"/>
    <w:rsid w:val="006635A6"/>
    <w:rsid w:val="00667CB5"/>
    <w:rsid w:val="00671154"/>
    <w:rsid w:val="00677DD3"/>
    <w:rsid w:val="00677F8A"/>
    <w:rsid w:val="006831CA"/>
    <w:rsid w:val="0068629C"/>
    <w:rsid w:val="00693669"/>
    <w:rsid w:val="006A1FAD"/>
    <w:rsid w:val="006B445A"/>
    <w:rsid w:val="006C4CB8"/>
    <w:rsid w:val="006C516A"/>
    <w:rsid w:val="006D1D3A"/>
    <w:rsid w:val="006D3EF1"/>
    <w:rsid w:val="006E0F77"/>
    <w:rsid w:val="006F5DA6"/>
    <w:rsid w:val="00702B4B"/>
    <w:rsid w:val="007075BB"/>
    <w:rsid w:val="00711CD6"/>
    <w:rsid w:val="00714ADA"/>
    <w:rsid w:val="007215C6"/>
    <w:rsid w:val="00722A77"/>
    <w:rsid w:val="007305AC"/>
    <w:rsid w:val="00733FDB"/>
    <w:rsid w:val="00734016"/>
    <w:rsid w:val="00741939"/>
    <w:rsid w:val="00751D6F"/>
    <w:rsid w:val="00753281"/>
    <w:rsid w:val="00754BF9"/>
    <w:rsid w:val="00760ACA"/>
    <w:rsid w:val="00761D13"/>
    <w:rsid w:val="00762631"/>
    <w:rsid w:val="00764FA9"/>
    <w:rsid w:val="00765E97"/>
    <w:rsid w:val="00773C00"/>
    <w:rsid w:val="00775699"/>
    <w:rsid w:val="0078044A"/>
    <w:rsid w:val="007905B0"/>
    <w:rsid w:val="007A1AD7"/>
    <w:rsid w:val="007B2AA7"/>
    <w:rsid w:val="007B418B"/>
    <w:rsid w:val="007B4657"/>
    <w:rsid w:val="007B71DF"/>
    <w:rsid w:val="007D24E1"/>
    <w:rsid w:val="007E17E1"/>
    <w:rsid w:val="007F21CA"/>
    <w:rsid w:val="007F2C7A"/>
    <w:rsid w:val="007F5736"/>
    <w:rsid w:val="007F592B"/>
    <w:rsid w:val="007F59D2"/>
    <w:rsid w:val="00800F8F"/>
    <w:rsid w:val="008102FD"/>
    <w:rsid w:val="00811B33"/>
    <w:rsid w:val="008131F6"/>
    <w:rsid w:val="008164F8"/>
    <w:rsid w:val="008216BB"/>
    <w:rsid w:val="00831CE3"/>
    <w:rsid w:val="0083564C"/>
    <w:rsid w:val="0085269E"/>
    <w:rsid w:val="00855184"/>
    <w:rsid w:val="008637AB"/>
    <w:rsid w:val="00864B35"/>
    <w:rsid w:val="00870A55"/>
    <w:rsid w:val="008732CB"/>
    <w:rsid w:val="008749F2"/>
    <w:rsid w:val="00874F99"/>
    <w:rsid w:val="008772F2"/>
    <w:rsid w:val="00881AA9"/>
    <w:rsid w:val="008865EF"/>
    <w:rsid w:val="008928CE"/>
    <w:rsid w:val="00894C40"/>
    <w:rsid w:val="008A256E"/>
    <w:rsid w:val="008B69A6"/>
    <w:rsid w:val="008B70B7"/>
    <w:rsid w:val="008D34F5"/>
    <w:rsid w:val="008D39C9"/>
    <w:rsid w:val="008D5C9D"/>
    <w:rsid w:val="008E228D"/>
    <w:rsid w:val="008E6DC2"/>
    <w:rsid w:val="008F446A"/>
    <w:rsid w:val="008F7BED"/>
    <w:rsid w:val="00900AB9"/>
    <w:rsid w:val="009012D1"/>
    <w:rsid w:val="009021B3"/>
    <w:rsid w:val="00903604"/>
    <w:rsid w:val="009107C2"/>
    <w:rsid w:val="00914371"/>
    <w:rsid w:val="009176FD"/>
    <w:rsid w:val="00921861"/>
    <w:rsid w:val="00923A05"/>
    <w:rsid w:val="00923E7E"/>
    <w:rsid w:val="00925218"/>
    <w:rsid w:val="0093217C"/>
    <w:rsid w:val="00940510"/>
    <w:rsid w:val="00941E9A"/>
    <w:rsid w:val="00943696"/>
    <w:rsid w:val="0096742D"/>
    <w:rsid w:val="00981674"/>
    <w:rsid w:val="00991D47"/>
    <w:rsid w:val="009A27B0"/>
    <w:rsid w:val="009B2E60"/>
    <w:rsid w:val="009C305B"/>
    <w:rsid w:val="009C64E6"/>
    <w:rsid w:val="009D20D1"/>
    <w:rsid w:val="009D5D7F"/>
    <w:rsid w:val="009D6883"/>
    <w:rsid w:val="009D6A6E"/>
    <w:rsid w:val="009E29FA"/>
    <w:rsid w:val="009F0369"/>
    <w:rsid w:val="009F1119"/>
    <w:rsid w:val="009F3BF8"/>
    <w:rsid w:val="00A026FA"/>
    <w:rsid w:val="00A07C9A"/>
    <w:rsid w:val="00A277F7"/>
    <w:rsid w:val="00A301D0"/>
    <w:rsid w:val="00A308EC"/>
    <w:rsid w:val="00A30F7A"/>
    <w:rsid w:val="00A3333A"/>
    <w:rsid w:val="00A50339"/>
    <w:rsid w:val="00A53552"/>
    <w:rsid w:val="00A55E1D"/>
    <w:rsid w:val="00A61AAD"/>
    <w:rsid w:val="00A6236D"/>
    <w:rsid w:val="00A633D7"/>
    <w:rsid w:val="00A63B2F"/>
    <w:rsid w:val="00A73CBB"/>
    <w:rsid w:val="00A879E2"/>
    <w:rsid w:val="00A93DCD"/>
    <w:rsid w:val="00A946FF"/>
    <w:rsid w:val="00A952E2"/>
    <w:rsid w:val="00AA2E52"/>
    <w:rsid w:val="00AA38C0"/>
    <w:rsid w:val="00AA5329"/>
    <w:rsid w:val="00AA539D"/>
    <w:rsid w:val="00AB7E08"/>
    <w:rsid w:val="00AC06D6"/>
    <w:rsid w:val="00AC21E4"/>
    <w:rsid w:val="00AC37CF"/>
    <w:rsid w:val="00AD3918"/>
    <w:rsid w:val="00AD7CFF"/>
    <w:rsid w:val="00AE171D"/>
    <w:rsid w:val="00AE4A0B"/>
    <w:rsid w:val="00AF4D0A"/>
    <w:rsid w:val="00B00DAB"/>
    <w:rsid w:val="00B10CD1"/>
    <w:rsid w:val="00B2248C"/>
    <w:rsid w:val="00B255E5"/>
    <w:rsid w:val="00B25E57"/>
    <w:rsid w:val="00B30720"/>
    <w:rsid w:val="00B40065"/>
    <w:rsid w:val="00B41064"/>
    <w:rsid w:val="00B414E5"/>
    <w:rsid w:val="00B41783"/>
    <w:rsid w:val="00B462CA"/>
    <w:rsid w:val="00B56C5D"/>
    <w:rsid w:val="00B62BAC"/>
    <w:rsid w:val="00B679A8"/>
    <w:rsid w:val="00B8359A"/>
    <w:rsid w:val="00B904CC"/>
    <w:rsid w:val="00B9106E"/>
    <w:rsid w:val="00B92E77"/>
    <w:rsid w:val="00B96E33"/>
    <w:rsid w:val="00BA5843"/>
    <w:rsid w:val="00BA7D48"/>
    <w:rsid w:val="00BB3E6E"/>
    <w:rsid w:val="00BC1448"/>
    <w:rsid w:val="00BC2E19"/>
    <w:rsid w:val="00BC332C"/>
    <w:rsid w:val="00BC3497"/>
    <w:rsid w:val="00BD5E52"/>
    <w:rsid w:val="00BD6753"/>
    <w:rsid w:val="00BE39B8"/>
    <w:rsid w:val="00BF16FC"/>
    <w:rsid w:val="00BF7571"/>
    <w:rsid w:val="00C00462"/>
    <w:rsid w:val="00C05494"/>
    <w:rsid w:val="00C06C83"/>
    <w:rsid w:val="00C11751"/>
    <w:rsid w:val="00C12C43"/>
    <w:rsid w:val="00C13DD9"/>
    <w:rsid w:val="00C269EA"/>
    <w:rsid w:val="00C30C8D"/>
    <w:rsid w:val="00C32E5D"/>
    <w:rsid w:val="00C35BFE"/>
    <w:rsid w:val="00C364F1"/>
    <w:rsid w:val="00C50D72"/>
    <w:rsid w:val="00C53F33"/>
    <w:rsid w:val="00C5701E"/>
    <w:rsid w:val="00C6016B"/>
    <w:rsid w:val="00C73768"/>
    <w:rsid w:val="00C73FAC"/>
    <w:rsid w:val="00C8154B"/>
    <w:rsid w:val="00C8251D"/>
    <w:rsid w:val="00C904AE"/>
    <w:rsid w:val="00C936EF"/>
    <w:rsid w:val="00C965E1"/>
    <w:rsid w:val="00CA2AAD"/>
    <w:rsid w:val="00CB19B5"/>
    <w:rsid w:val="00CB25C4"/>
    <w:rsid w:val="00CB272F"/>
    <w:rsid w:val="00CB6490"/>
    <w:rsid w:val="00CB6BA8"/>
    <w:rsid w:val="00CC6021"/>
    <w:rsid w:val="00CD77D6"/>
    <w:rsid w:val="00CE2CB8"/>
    <w:rsid w:val="00CE5FA7"/>
    <w:rsid w:val="00CE7089"/>
    <w:rsid w:val="00CE7AEE"/>
    <w:rsid w:val="00CF2526"/>
    <w:rsid w:val="00D2544D"/>
    <w:rsid w:val="00D2581A"/>
    <w:rsid w:val="00D2738F"/>
    <w:rsid w:val="00D34011"/>
    <w:rsid w:val="00D553D8"/>
    <w:rsid w:val="00D61255"/>
    <w:rsid w:val="00D62983"/>
    <w:rsid w:val="00D67E0C"/>
    <w:rsid w:val="00D7460C"/>
    <w:rsid w:val="00D74B9F"/>
    <w:rsid w:val="00D83CF1"/>
    <w:rsid w:val="00D85680"/>
    <w:rsid w:val="00D9220C"/>
    <w:rsid w:val="00D93529"/>
    <w:rsid w:val="00D979F3"/>
    <w:rsid w:val="00DA18EE"/>
    <w:rsid w:val="00DB4C1A"/>
    <w:rsid w:val="00DC1562"/>
    <w:rsid w:val="00DC6C64"/>
    <w:rsid w:val="00DD0CB7"/>
    <w:rsid w:val="00DD190D"/>
    <w:rsid w:val="00DD3DB7"/>
    <w:rsid w:val="00DE49F6"/>
    <w:rsid w:val="00DF2A58"/>
    <w:rsid w:val="00DF3CC2"/>
    <w:rsid w:val="00DF7D24"/>
    <w:rsid w:val="00DF7F3C"/>
    <w:rsid w:val="00E057C4"/>
    <w:rsid w:val="00E074F8"/>
    <w:rsid w:val="00E13263"/>
    <w:rsid w:val="00E55072"/>
    <w:rsid w:val="00E55EA8"/>
    <w:rsid w:val="00E62120"/>
    <w:rsid w:val="00E6357D"/>
    <w:rsid w:val="00E66970"/>
    <w:rsid w:val="00E72678"/>
    <w:rsid w:val="00E861D0"/>
    <w:rsid w:val="00E91633"/>
    <w:rsid w:val="00E91D11"/>
    <w:rsid w:val="00EC1000"/>
    <w:rsid w:val="00EC724C"/>
    <w:rsid w:val="00EC7FEB"/>
    <w:rsid w:val="00ED2F55"/>
    <w:rsid w:val="00EE186A"/>
    <w:rsid w:val="00EE6E9B"/>
    <w:rsid w:val="00F03926"/>
    <w:rsid w:val="00F07B82"/>
    <w:rsid w:val="00F07CD6"/>
    <w:rsid w:val="00F13804"/>
    <w:rsid w:val="00F13922"/>
    <w:rsid w:val="00F14183"/>
    <w:rsid w:val="00F259F1"/>
    <w:rsid w:val="00F42D0D"/>
    <w:rsid w:val="00F516CC"/>
    <w:rsid w:val="00F52D61"/>
    <w:rsid w:val="00F670B6"/>
    <w:rsid w:val="00F6732B"/>
    <w:rsid w:val="00F81A35"/>
    <w:rsid w:val="00F83E6D"/>
    <w:rsid w:val="00F94285"/>
    <w:rsid w:val="00FA3187"/>
    <w:rsid w:val="00FA357F"/>
    <w:rsid w:val="00FA5E4A"/>
    <w:rsid w:val="00FB1586"/>
    <w:rsid w:val="00FB25AF"/>
    <w:rsid w:val="00FC2EEE"/>
    <w:rsid w:val="00FC5510"/>
    <w:rsid w:val="00FD34A5"/>
    <w:rsid w:val="00FD7D8A"/>
    <w:rsid w:val="00FE1448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"/>
    <w:basedOn w:val="a0"/>
    <w:link w:val="1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uiPriority w:val="22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rsid w:val="00B41783"/>
    <w:rPr>
      <w:sz w:val="20"/>
      <w:szCs w:val="20"/>
    </w:rPr>
  </w:style>
  <w:style w:type="paragraph" w:styleId="afc">
    <w:name w:val="footnote text"/>
    <w:basedOn w:val="a"/>
    <w:link w:val="afd"/>
    <w:rsid w:val="00B41783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BE39B8"/>
    <w:rPr>
      <w:lang w:eastAsia="zh-CN"/>
    </w:rPr>
  </w:style>
  <w:style w:type="paragraph" w:styleId="afe">
    <w:name w:val="header"/>
    <w:basedOn w:val="a"/>
    <w:link w:val="aff"/>
    <w:rsid w:val="00B41783"/>
    <w:pPr>
      <w:tabs>
        <w:tab w:val="center" w:pos="4677"/>
        <w:tab w:val="right" w:pos="9355"/>
      </w:tabs>
    </w:pPr>
  </w:style>
  <w:style w:type="paragraph" w:styleId="aff0">
    <w:name w:val="footer"/>
    <w:basedOn w:val="a"/>
    <w:link w:val="aff1"/>
    <w:rsid w:val="00B41783"/>
    <w:pPr>
      <w:tabs>
        <w:tab w:val="center" w:pos="4677"/>
        <w:tab w:val="right" w:pos="9355"/>
      </w:tabs>
    </w:pPr>
  </w:style>
  <w:style w:type="paragraph" w:styleId="aff2">
    <w:name w:val="No Spacing"/>
    <w:uiPriority w:val="1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3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4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5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7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8">
    <w:name w:val="Содержимое таблицы"/>
    <w:basedOn w:val="a"/>
    <w:rsid w:val="00B41783"/>
    <w:pPr>
      <w:suppressLineNumbers/>
    </w:pPr>
  </w:style>
  <w:style w:type="paragraph" w:customStyle="1" w:styleId="aff9">
    <w:name w:val="Заголовок таблицы"/>
    <w:basedOn w:val="aff8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a">
    <w:name w:val="Title"/>
    <w:basedOn w:val="a"/>
    <w:link w:val="affb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b">
    <w:name w:val="Название Знак"/>
    <w:basedOn w:val="a0"/>
    <w:link w:val="affa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c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d">
    <w:name w:val="Table Grid"/>
    <w:basedOn w:val="a1"/>
    <w:uiPriority w:val="5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Верхний колонтитул Знак"/>
    <w:basedOn w:val="a0"/>
    <w:link w:val="afe"/>
    <w:rsid w:val="00FE1448"/>
    <w:rPr>
      <w:sz w:val="24"/>
      <w:szCs w:val="24"/>
      <w:lang w:eastAsia="zh-CN"/>
    </w:r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character" w:styleId="affe">
    <w:name w:val="page number"/>
    <w:basedOn w:val="a0"/>
    <w:rsid w:val="009107C2"/>
  </w:style>
  <w:style w:type="character" w:customStyle="1" w:styleId="aff1">
    <w:name w:val="Нижний колонтитул Знак"/>
    <w:basedOn w:val="a0"/>
    <w:link w:val="aff0"/>
    <w:rsid w:val="009107C2"/>
    <w:rPr>
      <w:sz w:val="24"/>
      <w:szCs w:val="24"/>
      <w:lang w:eastAsia="zh-CN"/>
    </w:rPr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">
    <w:name w:val="Plain Text"/>
    <w:basedOn w:val="a"/>
    <w:link w:val="afff0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1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2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2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F6DFE-B0B7-4F13-AFE8-6CC6BC5E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4667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User</cp:lastModifiedBy>
  <cp:revision>4</cp:revision>
  <cp:lastPrinted>2016-07-05T04:45:00Z</cp:lastPrinted>
  <dcterms:created xsi:type="dcterms:W3CDTF">2016-09-07T07:40:00Z</dcterms:created>
  <dcterms:modified xsi:type="dcterms:W3CDTF">2016-09-07T07:54:00Z</dcterms:modified>
</cp:coreProperties>
</file>