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F64" w:rsidRDefault="00E4229D" w:rsidP="00E7607F">
      <w:pPr>
        <w:jc w:val="center"/>
        <w:rPr>
          <w:b/>
          <w:sz w:val="28"/>
          <w:szCs w:val="28"/>
        </w:rPr>
      </w:pPr>
      <w:r w:rsidRPr="00E4229D">
        <w:rPr>
          <w:b/>
          <w:sz w:val="28"/>
          <w:szCs w:val="28"/>
        </w:rPr>
        <w:t xml:space="preserve">Основные подходы </w:t>
      </w:r>
      <w:r w:rsidR="008538CD">
        <w:rPr>
          <w:b/>
          <w:sz w:val="28"/>
          <w:szCs w:val="28"/>
        </w:rPr>
        <w:t>к</w:t>
      </w:r>
      <w:r w:rsidR="001F3674">
        <w:rPr>
          <w:b/>
          <w:sz w:val="28"/>
          <w:szCs w:val="28"/>
        </w:rPr>
        <w:t xml:space="preserve"> формированию бюджета </w:t>
      </w:r>
      <w:r w:rsidR="004E196F">
        <w:rPr>
          <w:b/>
          <w:sz w:val="28"/>
          <w:szCs w:val="28"/>
        </w:rPr>
        <w:t xml:space="preserve">муниципального образования поселок </w:t>
      </w:r>
      <w:proofErr w:type="gramStart"/>
      <w:r w:rsidR="004E196F">
        <w:rPr>
          <w:b/>
          <w:sz w:val="28"/>
          <w:szCs w:val="28"/>
        </w:rPr>
        <w:t>Большая</w:t>
      </w:r>
      <w:proofErr w:type="gramEnd"/>
      <w:r w:rsidR="004E196F">
        <w:rPr>
          <w:b/>
          <w:sz w:val="28"/>
          <w:szCs w:val="28"/>
        </w:rPr>
        <w:t xml:space="preserve"> </w:t>
      </w:r>
      <w:proofErr w:type="spellStart"/>
      <w:r w:rsidR="004E196F">
        <w:rPr>
          <w:b/>
          <w:sz w:val="28"/>
          <w:szCs w:val="28"/>
        </w:rPr>
        <w:t>Ирба</w:t>
      </w:r>
      <w:proofErr w:type="spellEnd"/>
      <w:r w:rsidR="004E196F">
        <w:rPr>
          <w:b/>
          <w:sz w:val="28"/>
          <w:szCs w:val="28"/>
        </w:rPr>
        <w:t xml:space="preserve"> на </w:t>
      </w:r>
      <w:r w:rsidR="004D49BA">
        <w:rPr>
          <w:b/>
          <w:sz w:val="28"/>
          <w:szCs w:val="28"/>
        </w:rPr>
        <w:t>202</w:t>
      </w:r>
      <w:r w:rsidR="0027419E">
        <w:rPr>
          <w:b/>
          <w:sz w:val="28"/>
          <w:szCs w:val="28"/>
        </w:rPr>
        <w:t>2</w:t>
      </w:r>
      <w:r w:rsidR="004E4105">
        <w:rPr>
          <w:b/>
          <w:sz w:val="28"/>
          <w:szCs w:val="28"/>
        </w:rPr>
        <w:t xml:space="preserve"> год и плановый период 202</w:t>
      </w:r>
      <w:r w:rsidR="0027419E">
        <w:rPr>
          <w:b/>
          <w:sz w:val="28"/>
          <w:szCs w:val="28"/>
        </w:rPr>
        <w:t>3</w:t>
      </w:r>
      <w:r w:rsidR="009E400C">
        <w:rPr>
          <w:b/>
          <w:sz w:val="28"/>
          <w:szCs w:val="28"/>
        </w:rPr>
        <w:t>- 202</w:t>
      </w:r>
      <w:r w:rsidR="0027419E">
        <w:rPr>
          <w:b/>
          <w:sz w:val="28"/>
          <w:szCs w:val="28"/>
        </w:rPr>
        <w:t>4</w:t>
      </w:r>
      <w:r w:rsidR="009852E7">
        <w:rPr>
          <w:b/>
          <w:sz w:val="28"/>
          <w:szCs w:val="28"/>
        </w:rPr>
        <w:t xml:space="preserve"> годов</w:t>
      </w:r>
    </w:p>
    <w:p w:rsidR="00715D55" w:rsidRDefault="00715D55" w:rsidP="00E7607F">
      <w:pPr>
        <w:jc w:val="center"/>
        <w:rPr>
          <w:b/>
          <w:sz w:val="28"/>
          <w:szCs w:val="28"/>
        </w:rPr>
      </w:pPr>
    </w:p>
    <w:p w:rsidR="00133A29" w:rsidRPr="003A1FD7" w:rsidRDefault="003A1FD7" w:rsidP="003A1FD7">
      <w:pPr>
        <w:jc w:val="both"/>
        <w:rPr>
          <w:sz w:val="28"/>
          <w:szCs w:val="28"/>
        </w:rPr>
      </w:pPr>
      <w:bookmarkStart w:id="0" w:name="_Toc495570463"/>
      <w:bookmarkStart w:id="1" w:name="_Toc22310950"/>
      <w:r>
        <w:rPr>
          <w:b/>
          <w:bCs/>
          <w:i/>
          <w:iCs/>
          <w:sz w:val="28"/>
          <w:szCs w:val="28"/>
        </w:rPr>
        <w:t xml:space="preserve">                     </w:t>
      </w:r>
      <w:r w:rsidRPr="003A1FD7">
        <w:rPr>
          <w:b/>
          <w:bCs/>
          <w:iCs/>
          <w:sz w:val="28"/>
          <w:szCs w:val="28"/>
        </w:rPr>
        <w:t xml:space="preserve">Цели и задачи </w:t>
      </w:r>
      <w:r w:rsidR="00153637">
        <w:rPr>
          <w:b/>
          <w:bCs/>
          <w:iCs/>
          <w:sz w:val="28"/>
          <w:szCs w:val="28"/>
        </w:rPr>
        <w:t xml:space="preserve">основных подходов </w:t>
      </w:r>
      <w:r w:rsidRPr="003A1FD7">
        <w:rPr>
          <w:b/>
          <w:bCs/>
          <w:iCs/>
          <w:sz w:val="28"/>
          <w:szCs w:val="28"/>
        </w:rPr>
        <w:t>на 202</w:t>
      </w:r>
      <w:r w:rsidR="0027419E">
        <w:rPr>
          <w:b/>
          <w:bCs/>
          <w:iCs/>
          <w:sz w:val="28"/>
          <w:szCs w:val="28"/>
        </w:rPr>
        <w:t>2</w:t>
      </w:r>
      <w:r w:rsidRPr="003A1FD7">
        <w:rPr>
          <w:b/>
          <w:bCs/>
          <w:iCs/>
          <w:sz w:val="28"/>
          <w:szCs w:val="28"/>
        </w:rPr>
        <w:t>-202</w:t>
      </w:r>
      <w:r w:rsidR="0027419E">
        <w:rPr>
          <w:b/>
          <w:bCs/>
          <w:iCs/>
          <w:sz w:val="28"/>
          <w:szCs w:val="28"/>
        </w:rPr>
        <w:t>4</w:t>
      </w:r>
      <w:r w:rsidRPr="003A1FD7">
        <w:rPr>
          <w:b/>
          <w:bCs/>
          <w:iCs/>
          <w:sz w:val="28"/>
          <w:szCs w:val="28"/>
        </w:rPr>
        <w:t xml:space="preserve"> годы</w:t>
      </w:r>
      <w:bookmarkEnd w:id="0"/>
      <w:bookmarkEnd w:id="1"/>
    </w:p>
    <w:p w:rsidR="00133A29" w:rsidRDefault="00153637" w:rsidP="00372F08">
      <w:pPr>
        <w:ind w:firstLine="709"/>
        <w:jc w:val="both"/>
        <w:rPr>
          <w:sz w:val="28"/>
          <w:szCs w:val="28"/>
        </w:rPr>
      </w:pPr>
      <w:r>
        <w:rPr>
          <w:sz w:val="28"/>
          <w:szCs w:val="28"/>
        </w:rPr>
        <w:t>Целью основных подходов</w:t>
      </w:r>
      <w:r w:rsidR="004D49BA">
        <w:rPr>
          <w:sz w:val="28"/>
          <w:szCs w:val="28"/>
        </w:rPr>
        <w:t xml:space="preserve"> на 202</w:t>
      </w:r>
      <w:r w:rsidR="0027419E">
        <w:rPr>
          <w:sz w:val="28"/>
          <w:szCs w:val="28"/>
        </w:rPr>
        <w:t>2</w:t>
      </w:r>
      <w:r w:rsidR="00133A29" w:rsidRPr="00133A29">
        <w:rPr>
          <w:sz w:val="28"/>
          <w:szCs w:val="28"/>
        </w:rPr>
        <w:t xml:space="preserve"> год и плановый период 202</w:t>
      </w:r>
      <w:r w:rsidR="0027419E">
        <w:rPr>
          <w:sz w:val="28"/>
          <w:szCs w:val="28"/>
        </w:rPr>
        <w:t>3</w:t>
      </w:r>
      <w:r w:rsidR="00133A29" w:rsidRPr="00133A29">
        <w:rPr>
          <w:sz w:val="28"/>
          <w:szCs w:val="28"/>
        </w:rPr>
        <w:t>-202</w:t>
      </w:r>
      <w:r w:rsidR="0027419E">
        <w:rPr>
          <w:sz w:val="28"/>
          <w:szCs w:val="28"/>
        </w:rPr>
        <w:t>4</w:t>
      </w:r>
      <w:r w:rsidR="00133A29" w:rsidRPr="00133A29">
        <w:rPr>
          <w:sz w:val="28"/>
          <w:szCs w:val="28"/>
        </w:rPr>
        <w:t xml:space="preserve"> годов является обеспечение сбалансированного развития </w:t>
      </w:r>
      <w:r w:rsidR="00133A29">
        <w:rPr>
          <w:sz w:val="28"/>
          <w:szCs w:val="28"/>
        </w:rPr>
        <w:t xml:space="preserve">муниципального образования поселок </w:t>
      </w:r>
      <w:proofErr w:type="gramStart"/>
      <w:r w:rsidR="00133A29">
        <w:rPr>
          <w:sz w:val="28"/>
          <w:szCs w:val="28"/>
        </w:rPr>
        <w:t>Большая</w:t>
      </w:r>
      <w:proofErr w:type="gramEnd"/>
      <w:r w:rsidR="00133A29">
        <w:rPr>
          <w:sz w:val="28"/>
          <w:szCs w:val="28"/>
        </w:rPr>
        <w:t xml:space="preserve"> </w:t>
      </w:r>
      <w:proofErr w:type="spellStart"/>
      <w:r w:rsidR="00133A29">
        <w:rPr>
          <w:sz w:val="28"/>
          <w:szCs w:val="28"/>
        </w:rPr>
        <w:t>Ирба</w:t>
      </w:r>
      <w:proofErr w:type="spellEnd"/>
      <w:r w:rsidR="00133A29">
        <w:rPr>
          <w:sz w:val="28"/>
          <w:szCs w:val="28"/>
        </w:rPr>
        <w:t>.</w:t>
      </w:r>
    </w:p>
    <w:p w:rsidR="00134634" w:rsidRPr="00134634" w:rsidRDefault="00134634" w:rsidP="00134634">
      <w:pPr>
        <w:ind w:firstLine="709"/>
        <w:jc w:val="both"/>
        <w:rPr>
          <w:sz w:val="28"/>
          <w:szCs w:val="28"/>
        </w:rPr>
      </w:pPr>
      <w:r w:rsidRPr="00134634">
        <w:rPr>
          <w:sz w:val="28"/>
          <w:szCs w:val="28"/>
        </w:rPr>
        <w:t>Данная цель будет достигаться через решение следующих задач:</w:t>
      </w:r>
    </w:p>
    <w:p w:rsidR="00134634" w:rsidRPr="00134634" w:rsidRDefault="00134634" w:rsidP="00134634">
      <w:pPr>
        <w:ind w:firstLine="709"/>
        <w:jc w:val="both"/>
        <w:rPr>
          <w:sz w:val="28"/>
          <w:szCs w:val="28"/>
        </w:rPr>
      </w:pPr>
      <w:r w:rsidRPr="00134634">
        <w:rPr>
          <w:sz w:val="28"/>
          <w:szCs w:val="28"/>
        </w:rPr>
        <w:t>1. устойчивому развитию муниципальн</w:t>
      </w:r>
      <w:r>
        <w:rPr>
          <w:sz w:val="28"/>
          <w:szCs w:val="28"/>
        </w:rPr>
        <w:t>ого образовани</w:t>
      </w:r>
      <w:r w:rsidR="00A54778">
        <w:rPr>
          <w:sz w:val="28"/>
          <w:szCs w:val="28"/>
        </w:rPr>
        <w:t>я</w:t>
      </w:r>
      <w:r w:rsidRPr="00134634">
        <w:rPr>
          <w:sz w:val="28"/>
          <w:szCs w:val="28"/>
        </w:rPr>
        <w:t>;</w:t>
      </w:r>
    </w:p>
    <w:p w:rsidR="00134634" w:rsidRPr="00134634" w:rsidRDefault="00EF14B7" w:rsidP="00313E2C">
      <w:pPr>
        <w:ind w:firstLine="709"/>
        <w:jc w:val="both"/>
        <w:rPr>
          <w:sz w:val="28"/>
          <w:szCs w:val="28"/>
        </w:rPr>
      </w:pPr>
      <w:r>
        <w:rPr>
          <w:sz w:val="28"/>
          <w:szCs w:val="28"/>
        </w:rPr>
        <w:t>2</w:t>
      </w:r>
      <w:r w:rsidR="00134634" w:rsidRPr="00134634">
        <w:rPr>
          <w:sz w:val="28"/>
          <w:szCs w:val="28"/>
        </w:rPr>
        <w:t>. повышение эффективности бюджетных расходов</w:t>
      </w:r>
      <w:r w:rsidR="00313E2C">
        <w:rPr>
          <w:sz w:val="28"/>
          <w:szCs w:val="28"/>
        </w:rPr>
        <w:t xml:space="preserve">, </w:t>
      </w:r>
      <w:r w:rsidR="00313E2C" w:rsidRPr="00313E2C">
        <w:rPr>
          <w:sz w:val="28"/>
          <w:szCs w:val="28"/>
        </w:rPr>
        <w:t>вовлечение в бюджетный процесс граждан</w:t>
      </w:r>
      <w:r w:rsidR="00134634" w:rsidRPr="00134634">
        <w:rPr>
          <w:sz w:val="28"/>
          <w:szCs w:val="28"/>
        </w:rPr>
        <w:t>;</w:t>
      </w:r>
    </w:p>
    <w:p w:rsidR="00134634" w:rsidRDefault="00EF14B7" w:rsidP="00134634">
      <w:pPr>
        <w:ind w:firstLine="709"/>
        <w:jc w:val="both"/>
        <w:rPr>
          <w:sz w:val="28"/>
          <w:szCs w:val="28"/>
        </w:rPr>
      </w:pPr>
      <w:r>
        <w:rPr>
          <w:sz w:val="28"/>
          <w:szCs w:val="28"/>
        </w:rPr>
        <w:t>3.</w:t>
      </w:r>
      <w:r w:rsidR="00134634" w:rsidRPr="00134634">
        <w:rPr>
          <w:sz w:val="28"/>
          <w:szCs w:val="28"/>
        </w:rPr>
        <w:t xml:space="preserve"> обеспечение открытости бюджетного процесса и вовлечение в него граждан.</w:t>
      </w:r>
    </w:p>
    <w:p w:rsidR="00032245" w:rsidRPr="00032245" w:rsidRDefault="00032245" w:rsidP="00032245">
      <w:pPr>
        <w:ind w:firstLine="709"/>
        <w:jc w:val="both"/>
        <w:rPr>
          <w:sz w:val="28"/>
          <w:szCs w:val="28"/>
        </w:rPr>
      </w:pPr>
      <w:r w:rsidRPr="00032245">
        <w:rPr>
          <w:sz w:val="28"/>
          <w:szCs w:val="28"/>
        </w:rPr>
        <w:t>Ключевыми в ближайшее время станут изменения, которые учтены в проекте регионального закона «О внесении изменений в Закон края «О межбюджетных отношениях в Красноярском крае».</w:t>
      </w:r>
    </w:p>
    <w:p w:rsidR="00032245" w:rsidRPr="00032245" w:rsidRDefault="00032245" w:rsidP="00032245">
      <w:pPr>
        <w:ind w:firstLine="709"/>
        <w:jc w:val="both"/>
        <w:rPr>
          <w:sz w:val="28"/>
          <w:szCs w:val="28"/>
        </w:rPr>
      </w:pPr>
      <w:r w:rsidRPr="00032245">
        <w:rPr>
          <w:sz w:val="28"/>
          <w:szCs w:val="28"/>
        </w:rPr>
        <w:t>1)Приведение краевого законодательства в соответствие с изменившимся бюджетным законодательством.</w:t>
      </w:r>
    </w:p>
    <w:p w:rsidR="00032245" w:rsidRPr="00032245" w:rsidRDefault="00032245" w:rsidP="00032245">
      <w:pPr>
        <w:ind w:firstLine="709"/>
        <w:jc w:val="both"/>
        <w:rPr>
          <w:sz w:val="28"/>
          <w:szCs w:val="28"/>
        </w:rPr>
      </w:pPr>
      <w:r w:rsidRPr="00032245">
        <w:rPr>
          <w:sz w:val="28"/>
          <w:szCs w:val="28"/>
        </w:rPr>
        <w:t>Изменения федерального законодательства, произошедшие в 2021 году, предполагают внесение ряда изменений в Закон Красноярского края от 10.07.2007 № 2-317 «О межбюджетных отношениях в Красноярском крае».</w:t>
      </w:r>
    </w:p>
    <w:p w:rsidR="00032245" w:rsidRPr="00032245" w:rsidRDefault="00032245" w:rsidP="00032245">
      <w:pPr>
        <w:ind w:firstLine="709"/>
        <w:jc w:val="both"/>
        <w:rPr>
          <w:sz w:val="28"/>
          <w:szCs w:val="28"/>
        </w:rPr>
      </w:pPr>
      <w:r w:rsidRPr="00032245">
        <w:rPr>
          <w:sz w:val="28"/>
          <w:szCs w:val="28"/>
        </w:rPr>
        <w:t>В частности, 01.07.2021 был принят Федеральный закон от 01.07.2021 № 246-ФЗ «О внесении изменений в Бюджетный кодекс Российской Федерации», положения которого направлены на оптимизацию предоставления межбюджетных трансфертов из бюджетов субъектов Российской Федерации местным бюджетам и на сокращение сроков доведения указанных межбюджетных трансфертов до местных бюджетов.</w:t>
      </w:r>
    </w:p>
    <w:p w:rsidR="00032245" w:rsidRDefault="00032245" w:rsidP="00032245">
      <w:pPr>
        <w:ind w:firstLine="709"/>
        <w:jc w:val="both"/>
        <w:rPr>
          <w:sz w:val="28"/>
          <w:szCs w:val="28"/>
        </w:rPr>
      </w:pPr>
      <w:r w:rsidRPr="00032245">
        <w:rPr>
          <w:sz w:val="28"/>
          <w:szCs w:val="28"/>
        </w:rPr>
        <w:t>В связи с этим в краевом законодательстве планируется определить срок для заключения соглашений о предоставлении субсидий из краевого бюджета местным бюджетам, распределенных законом края о краевом бюджете на очередной финансовый год и плановый период, до 15 февраля очередного финансового года.</w:t>
      </w:r>
    </w:p>
    <w:p w:rsidR="003F35CC" w:rsidRPr="003F35CC" w:rsidRDefault="003F35CC" w:rsidP="00032245">
      <w:pPr>
        <w:ind w:firstLine="709"/>
        <w:jc w:val="both"/>
        <w:rPr>
          <w:sz w:val="28"/>
          <w:szCs w:val="28"/>
        </w:rPr>
      </w:pPr>
      <w:r w:rsidRPr="003F35CC">
        <w:rPr>
          <w:sz w:val="28"/>
          <w:szCs w:val="28"/>
        </w:rPr>
        <w:t xml:space="preserve">На протяжении последних лет на </w:t>
      </w:r>
      <w:r w:rsidR="006F7FB3">
        <w:rPr>
          <w:sz w:val="28"/>
          <w:szCs w:val="28"/>
        </w:rPr>
        <w:t>содержание дорог</w:t>
      </w:r>
      <w:r w:rsidRPr="003F35CC">
        <w:rPr>
          <w:sz w:val="28"/>
          <w:szCs w:val="28"/>
        </w:rPr>
        <w:t xml:space="preserve"> муниципальным образованиям</w:t>
      </w:r>
      <w:r w:rsidRPr="003F35CC">
        <w:rPr>
          <w:sz w:val="28"/>
          <w:szCs w:val="28"/>
        </w:rPr>
        <w:tab/>
        <w:t>Красноярского</w:t>
      </w:r>
      <w:r w:rsidRPr="003F35CC">
        <w:rPr>
          <w:sz w:val="28"/>
          <w:szCs w:val="28"/>
        </w:rPr>
        <w:tab/>
        <w:t>края</w:t>
      </w:r>
      <w:r w:rsidRPr="003F35CC">
        <w:rPr>
          <w:sz w:val="28"/>
          <w:szCs w:val="28"/>
        </w:rPr>
        <w:tab/>
        <w:t>предоставлялись</w:t>
      </w:r>
      <w:r w:rsidRPr="003F35CC">
        <w:rPr>
          <w:sz w:val="28"/>
          <w:szCs w:val="28"/>
        </w:rPr>
        <w:tab/>
        <w:t>субсидии</w:t>
      </w:r>
      <w:r w:rsidR="006F7FB3">
        <w:rPr>
          <w:sz w:val="28"/>
          <w:szCs w:val="28"/>
        </w:rPr>
        <w:t xml:space="preserve"> </w:t>
      </w:r>
      <w:r w:rsidRPr="003F35CC">
        <w:rPr>
          <w:sz w:val="28"/>
          <w:szCs w:val="28"/>
        </w:rPr>
        <w:t>из регионального дорожного фонда.</w:t>
      </w:r>
    </w:p>
    <w:p w:rsidR="003F35CC" w:rsidRDefault="003F35CC" w:rsidP="003F35CC">
      <w:pPr>
        <w:ind w:firstLine="709"/>
        <w:jc w:val="both"/>
        <w:rPr>
          <w:sz w:val="28"/>
          <w:szCs w:val="28"/>
        </w:rPr>
      </w:pPr>
      <w:r w:rsidRPr="003F35CC">
        <w:rPr>
          <w:sz w:val="28"/>
          <w:szCs w:val="28"/>
        </w:rPr>
        <w:t xml:space="preserve">При определении подходов к формированию краевого бюджета на 2022-2024 годы было принято решение о передаче расходов на содержание автомобильных дорог общего пользования местного значения </w:t>
      </w:r>
      <w:proofErr w:type="gramStart"/>
      <w:r w:rsidRPr="003F35CC">
        <w:rPr>
          <w:sz w:val="28"/>
          <w:szCs w:val="28"/>
        </w:rPr>
        <w:t>с</w:t>
      </w:r>
      <w:proofErr w:type="gramEnd"/>
      <w:r w:rsidRPr="003F35CC">
        <w:rPr>
          <w:sz w:val="28"/>
          <w:szCs w:val="28"/>
        </w:rPr>
        <w:t xml:space="preserve"> краевого на муниципальный уровень. </w:t>
      </w:r>
      <w:r w:rsidR="00C579AB">
        <w:rPr>
          <w:sz w:val="28"/>
          <w:szCs w:val="28"/>
        </w:rPr>
        <w:t>В</w:t>
      </w:r>
      <w:r w:rsidRPr="003F35CC">
        <w:rPr>
          <w:sz w:val="28"/>
          <w:szCs w:val="28"/>
        </w:rPr>
        <w:t xml:space="preserve"> целях сохранения финансовой устойчивости</w:t>
      </w:r>
      <w:r w:rsidR="006F7FB3">
        <w:rPr>
          <w:sz w:val="28"/>
          <w:szCs w:val="28"/>
        </w:rPr>
        <w:t xml:space="preserve"> </w:t>
      </w:r>
      <w:r w:rsidRPr="003F35CC">
        <w:rPr>
          <w:sz w:val="28"/>
          <w:szCs w:val="28"/>
        </w:rPr>
        <w:t>муниципальный образований, с 2022 года планируется увеличить с 10 до 20 процентов размер отчислений в местные бюджеты от акцизов на автомобильный и прямогонный бензин, дизельное топливо, моторные масла для дизельных и (или) карбюраторных (</w:t>
      </w:r>
      <w:proofErr w:type="spellStart"/>
      <w:r w:rsidRPr="003F35CC">
        <w:rPr>
          <w:sz w:val="28"/>
          <w:szCs w:val="28"/>
        </w:rPr>
        <w:t>инжекторных</w:t>
      </w:r>
      <w:proofErr w:type="spellEnd"/>
      <w:r w:rsidRPr="003F35CC">
        <w:rPr>
          <w:sz w:val="28"/>
          <w:szCs w:val="28"/>
        </w:rPr>
        <w:t>) двигателей, производимых на территории Российской Федерации.</w:t>
      </w:r>
    </w:p>
    <w:p w:rsidR="002523EE" w:rsidRPr="002523EE" w:rsidRDefault="002523EE" w:rsidP="002523EE">
      <w:pPr>
        <w:ind w:firstLine="709"/>
        <w:jc w:val="both"/>
        <w:rPr>
          <w:sz w:val="28"/>
          <w:szCs w:val="28"/>
        </w:rPr>
      </w:pPr>
      <w:r w:rsidRPr="002523EE">
        <w:rPr>
          <w:sz w:val="28"/>
          <w:szCs w:val="28"/>
        </w:rPr>
        <w:t>Изменение механизма предоставления субсидий бюджетам поселений.</w:t>
      </w:r>
    </w:p>
    <w:p w:rsidR="002523EE" w:rsidRPr="00124440" w:rsidRDefault="002523EE" w:rsidP="002523EE">
      <w:pPr>
        <w:ind w:firstLine="709"/>
        <w:jc w:val="both"/>
        <w:rPr>
          <w:sz w:val="28"/>
          <w:szCs w:val="28"/>
        </w:rPr>
      </w:pPr>
      <w:r w:rsidRPr="002523EE">
        <w:rPr>
          <w:sz w:val="28"/>
          <w:szCs w:val="28"/>
        </w:rPr>
        <w:t xml:space="preserve">С 2022 года отменяется «транзитный» механизм предоставления субсидий бюджетам поселений, предусмотренный абзацем первым пункта </w:t>
      </w:r>
      <w:r w:rsidRPr="002523EE">
        <w:rPr>
          <w:sz w:val="28"/>
          <w:szCs w:val="28"/>
        </w:rPr>
        <w:lastRenderedPageBreak/>
        <w:t>4.1 статьи 10 Закона Красноярского края от 10.07.2007 № 2-317 «О межбюджетных отношениях в Красноярском крае». В соответствии с подготовленными изменениями субсидии бюджетам поселений будут предоставляться напрямую из краевого бюджета.</w:t>
      </w:r>
    </w:p>
    <w:p w:rsidR="008219DC" w:rsidRDefault="008219DC" w:rsidP="009E4967">
      <w:pPr>
        <w:jc w:val="center"/>
        <w:rPr>
          <w:b/>
          <w:sz w:val="28"/>
          <w:szCs w:val="28"/>
        </w:rPr>
      </w:pPr>
    </w:p>
    <w:p w:rsidR="00EF14B7" w:rsidRDefault="007F3A7A" w:rsidP="009E4967">
      <w:pPr>
        <w:jc w:val="center"/>
        <w:rPr>
          <w:b/>
          <w:sz w:val="28"/>
          <w:szCs w:val="28"/>
        </w:rPr>
      </w:pPr>
      <w:r>
        <w:rPr>
          <w:b/>
          <w:sz w:val="28"/>
          <w:szCs w:val="28"/>
        </w:rPr>
        <w:t xml:space="preserve">Основные подходы по </w:t>
      </w:r>
      <w:r w:rsidR="00D7797A">
        <w:rPr>
          <w:b/>
          <w:sz w:val="28"/>
          <w:szCs w:val="28"/>
        </w:rPr>
        <w:t>определению доходов</w:t>
      </w:r>
      <w:r w:rsidR="00BC0FED" w:rsidRPr="00BC0FED">
        <w:rPr>
          <w:b/>
          <w:sz w:val="28"/>
          <w:szCs w:val="28"/>
        </w:rPr>
        <w:t xml:space="preserve"> </w:t>
      </w:r>
      <w:r w:rsidR="000A259C">
        <w:rPr>
          <w:b/>
          <w:sz w:val="28"/>
          <w:szCs w:val="28"/>
        </w:rPr>
        <w:t xml:space="preserve">местного бюджета                  </w:t>
      </w:r>
      <w:r w:rsidR="00142AC4">
        <w:rPr>
          <w:b/>
          <w:sz w:val="28"/>
          <w:szCs w:val="28"/>
        </w:rPr>
        <w:t xml:space="preserve">на </w:t>
      </w:r>
      <w:r w:rsidR="004D49BA">
        <w:rPr>
          <w:b/>
          <w:sz w:val="28"/>
          <w:szCs w:val="28"/>
        </w:rPr>
        <w:t>202</w:t>
      </w:r>
      <w:r w:rsidR="0027419E">
        <w:rPr>
          <w:b/>
          <w:sz w:val="28"/>
          <w:szCs w:val="28"/>
        </w:rPr>
        <w:t>2</w:t>
      </w:r>
      <w:r w:rsidR="00E4229D" w:rsidRPr="00E4229D">
        <w:rPr>
          <w:b/>
          <w:sz w:val="28"/>
          <w:szCs w:val="28"/>
        </w:rPr>
        <w:t xml:space="preserve"> год</w:t>
      </w:r>
      <w:r w:rsidR="00BC0FED" w:rsidRPr="00BC0FED">
        <w:rPr>
          <w:b/>
          <w:sz w:val="28"/>
          <w:szCs w:val="28"/>
        </w:rPr>
        <w:t xml:space="preserve"> </w:t>
      </w:r>
      <w:r w:rsidR="004E4105">
        <w:rPr>
          <w:b/>
          <w:sz w:val="28"/>
          <w:szCs w:val="28"/>
        </w:rPr>
        <w:t>и плановый период 202</w:t>
      </w:r>
      <w:r w:rsidR="0027419E">
        <w:rPr>
          <w:b/>
          <w:sz w:val="28"/>
          <w:szCs w:val="28"/>
        </w:rPr>
        <w:t>3</w:t>
      </w:r>
      <w:r w:rsidR="00332A2B">
        <w:rPr>
          <w:b/>
          <w:sz w:val="28"/>
          <w:szCs w:val="28"/>
        </w:rPr>
        <w:t>- 20</w:t>
      </w:r>
      <w:r w:rsidR="009E400C">
        <w:rPr>
          <w:b/>
          <w:sz w:val="28"/>
          <w:szCs w:val="28"/>
        </w:rPr>
        <w:t>2</w:t>
      </w:r>
      <w:r w:rsidR="0027419E">
        <w:rPr>
          <w:b/>
          <w:sz w:val="28"/>
          <w:szCs w:val="28"/>
        </w:rPr>
        <w:t>4</w:t>
      </w:r>
      <w:r w:rsidR="002124B2" w:rsidRPr="002124B2">
        <w:rPr>
          <w:b/>
          <w:sz w:val="28"/>
          <w:szCs w:val="28"/>
        </w:rPr>
        <w:t xml:space="preserve"> годов</w:t>
      </w:r>
    </w:p>
    <w:p w:rsidR="00CB7EB3" w:rsidRDefault="00CB7EB3" w:rsidP="000516DD">
      <w:pPr>
        <w:ind w:firstLine="709"/>
        <w:jc w:val="both"/>
        <w:rPr>
          <w:sz w:val="28"/>
          <w:szCs w:val="28"/>
        </w:rPr>
      </w:pPr>
      <w:r w:rsidRPr="00CB7EB3">
        <w:rPr>
          <w:sz w:val="28"/>
          <w:szCs w:val="28"/>
        </w:rPr>
        <w:t xml:space="preserve">Прогноз доходов </w:t>
      </w:r>
      <w:r>
        <w:rPr>
          <w:sz w:val="28"/>
          <w:szCs w:val="28"/>
        </w:rPr>
        <w:t>местн</w:t>
      </w:r>
      <w:r w:rsidRPr="00CB7EB3">
        <w:rPr>
          <w:sz w:val="28"/>
          <w:szCs w:val="28"/>
        </w:rPr>
        <w:t xml:space="preserve">ого бюджета сформирован на основе ожидаемых итогов социально-экономического развития </w:t>
      </w:r>
      <w:r>
        <w:rPr>
          <w:sz w:val="28"/>
          <w:szCs w:val="28"/>
        </w:rPr>
        <w:t xml:space="preserve">муниципального образования </w:t>
      </w:r>
      <w:r w:rsidR="004D49BA">
        <w:rPr>
          <w:sz w:val="28"/>
          <w:szCs w:val="28"/>
        </w:rPr>
        <w:t>з</w:t>
      </w:r>
      <w:r w:rsidR="007B3B6C">
        <w:rPr>
          <w:sz w:val="28"/>
          <w:szCs w:val="28"/>
        </w:rPr>
        <w:t>а 202</w:t>
      </w:r>
      <w:r w:rsidR="0027419E">
        <w:rPr>
          <w:sz w:val="28"/>
          <w:szCs w:val="28"/>
        </w:rPr>
        <w:t>1</w:t>
      </w:r>
      <w:r w:rsidRPr="00CB7EB3">
        <w:rPr>
          <w:sz w:val="28"/>
          <w:szCs w:val="28"/>
        </w:rPr>
        <w:t xml:space="preserve"> год, прогноза социальн</w:t>
      </w:r>
      <w:r w:rsidR="004D49BA">
        <w:rPr>
          <w:sz w:val="28"/>
          <w:szCs w:val="28"/>
        </w:rPr>
        <w:t>о-экономического развития на 202</w:t>
      </w:r>
      <w:r w:rsidR="0027419E">
        <w:rPr>
          <w:sz w:val="28"/>
          <w:szCs w:val="28"/>
        </w:rPr>
        <w:t>2</w:t>
      </w:r>
      <w:r w:rsidRPr="00CB7EB3">
        <w:rPr>
          <w:sz w:val="28"/>
          <w:szCs w:val="28"/>
        </w:rPr>
        <w:t>-202</w:t>
      </w:r>
      <w:r w:rsidR="0027419E">
        <w:rPr>
          <w:sz w:val="28"/>
          <w:szCs w:val="28"/>
        </w:rPr>
        <w:t>4</w:t>
      </w:r>
      <w:r w:rsidRPr="00CB7EB3">
        <w:rPr>
          <w:sz w:val="28"/>
          <w:szCs w:val="28"/>
        </w:rPr>
        <w:t xml:space="preserve"> годы, </w:t>
      </w:r>
      <w:r w:rsidR="00666ACA">
        <w:rPr>
          <w:sz w:val="28"/>
          <w:szCs w:val="28"/>
        </w:rPr>
        <w:t xml:space="preserve">с учетом </w:t>
      </w:r>
      <w:r w:rsidRPr="00CB7EB3">
        <w:rPr>
          <w:sz w:val="28"/>
          <w:szCs w:val="28"/>
        </w:rPr>
        <w:t>оценки исполнения доходов в текущем году.</w:t>
      </w:r>
    </w:p>
    <w:p w:rsidR="002523EE" w:rsidRDefault="002523EE" w:rsidP="00405488">
      <w:pPr>
        <w:ind w:firstLine="709"/>
        <w:jc w:val="both"/>
        <w:rPr>
          <w:sz w:val="28"/>
          <w:szCs w:val="28"/>
        </w:rPr>
      </w:pPr>
      <w:proofErr w:type="gramStart"/>
      <w:r w:rsidRPr="002523EE">
        <w:rPr>
          <w:sz w:val="28"/>
          <w:szCs w:val="28"/>
        </w:rPr>
        <w:t>Формирование доходов краевого бюджета произведено с учетом Приказа Министерства финансов Российской Федерации от 08.06.2021 № 75н «Об утверждении кодов (перечней кодов) бюджетной классификации Российской Федерации на 2022 год (на 2022 год и на плановый период 2023 и 2024 годов)» и сопоставительной таблицы целевых статей расходов и кодов видов доходов, применяющихся при составлении и исполнении бюджетов бюджетной системы Российской Федерации, начиная с</w:t>
      </w:r>
      <w:proofErr w:type="gramEnd"/>
      <w:r w:rsidRPr="002523EE">
        <w:rPr>
          <w:sz w:val="28"/>
          <w:szCs w:val="28"/>
        </w:rPr>
        <w:t xml:space="preserve"> бюджетов на 2022 год и плановый период 2023 и 2024 годов, размещенной на официальном сайте Министерства финансов Российской Федерации.</w:t>
      </w:r>
    </w:p>
    <w:p w:rsidR="00E8157D" w:rsidRDefault="00E8157D" w:rsidP="002523EE">
      <w:pPr>
        <w:ind w:firstLine="709"/>
        <w:jc w:val="both"/>
        <w:rPr>
          <w:sz w:val="28"/>
          <w:szCs w:val="28"/>
        </w:rPr>
      </w:pPr>
      <w:r w:rsidRPr="00E8157D">
        <w:rPr>
          <w:sz w:val="28"/>
          <w:szCs w:val="28"/>
        </w:rPr>
        <w:t xml:space="preserve">В соответствии с Законом № 251-ФЗ начиная с формирования проектов бюджетов на 2022 год и плановый период 2023 и 2024 годов вступает в силу новый механизм </w:t>
      </w:r>
      <w:proofErr w:type="gramStart"/>
      <w:r w:rsidRPr="00E8157D">
        <w:rPr>
          <w:sz w:val="28"/>
          <w:szCs w:val="28"/>
        </w:rPr>
        <w:t>закрепления полномочий главных администраторов доходов бюджетов</w:t>
      </w:r>
      <w:proofErr w:type="gramEnd"/>
      <w:r w:rsidRPr="00E8157D">
        <w:rPr>
          <w:sz w:val="28"/>
          <w:szCs w:val="28"/>
        </w:rPr>
        <w:t xml:space="preserve"> и утверждения соответствующих перечней.</w:t>
      </w:r>
    </w:p>
    <w:p w:rsidR="00C963B7" w:rsidRPr="00C963B7" w:rsidRDefault="00C963B7" w:rsidP="00C963B7">
      <w:pPr>
        <w:ind w:firstLine="709"/>
        <w:jc w:val="both"/>
        <w:rPr>
          <w:sz w:val="28"/>
          <w:szCs w:val="28"/>
        </w:rPr>
      </w:pPr>
      <w:r w:rsidRPr="00C963B7">
        <w:rPr>
          <w:sz w:val="28"/>
          <w:szCs w:val="28"/>
        </w:rPr>
        <w:t xml:space="preserve">До настоящего времени </w:t>
      </w:r>
      <w:r w:rsidR="00E06B3B" w:rsidRPr="00C963B7">
        <w:rPr>
          <w:sz w:val="28"/>
          <w:szCs w:val="28"/>
        </w:rPr>
        <w:t>перече</w:t>
      </w:r>
      <w:r w:rsidR="00E06B3B">
        <w:rPr>
          <w:sz w:val="28"/>
          <w:szCs w:val="28"/>
        </w:rPr>
        <w:t>нь</w:t>
      </w:r>
      <w:r w:rsidRPr="00C963B7">
        <w:rPr>
          <w:sz w:val="28"/>
          <w:szCs w:val="28"/>
        </w:rPr>
        <w:t xml:space="preserve"> главных администраторов доходов бюджета утверждались ежегодно  решениями о  бюджете (пункт 2 статьи 20 Бюджетного кодекса Российской Федерации). Внесенные в Бюджетный кодекс Российской Федерации изменения устанавливают закрепление полномочий главных администраторов доходов бюджетов на постоянной основе путем принятия нормативного правового акта местной администрации.</w:t>
      </w:r>
    </w:p>
    <w:p w:rsidR="00C963B7" w:rsidRDefault="00C963B7" w:rsidP="00C963B7">
      <w:pPr>
        <w:ind w:firstLine="709"/>
        <w:jc w:val="both"/>
        <w:rPr>
          <w:sz w:val="28"/>
          <w:szCs w:val="28"/>
        </w:rPr>
      </w:pPr>
      <w:r w:rsidRPr="00C963B7">
        <w:rPr>
          <w:sz w:val="28"/>
          <w:szCs w:val="28"/>
        </w:rPr>
        <w:t xml:space="preserve">Таким образом, начиная с 2022 года ежегодное утверждение перечня не требуется, а внесение изменений в перечень будет осуществляться в случаях изменения состава или функций отдельных главных администраторов доходов бюджета либо в случае изменения принципов назначения и присвоения </w:t>
      </w:r>
      <w:proofErr w:type="gramStart"/>
      <w:r w:rsidRPr="00C963B7">
        <w:rPr>
          <w:sz w:val="28"/>
          <w:szCs w:val="28"/>
        </w:rPr>
        <w:t>структуры кодов классификации доходов бюджетов</w:t>
      </w:r>
      <w:proofErr w:type="gramEnd"/>
      <w:r w:rsidRPr="00C963B7">
        <w:rPr>
          <w:sz w:val="28"/>
          <w:szCs w:val="28"/>
        </w:rPr>
        <w:t>.</w:t>
      </w:r>
    </w:p>
    <w:p w:rsidR="00454577" w:rsidRDefault="00454577" w:rsidP="00C963B7">
      <w:pPr>
        <w:ind w:firstLine="709"/>
        <w:jc w:val="both"/>
        <w:rPr>
          <w:sz w:val="28"/>
          <w:szCs w:val="28"/>
        </w:rPr>
      </w:pPr>
      <w:r w:rsidRPr="00454577">
        <w:rPr>
          <w:sz w:val="28"/>
          <w:szCs w:val="28"/>
        </w:rPr>
        <w:t xml:space="preserve">В связи с этим в проекте  бюджете отсутствует приложение «Перечень главных администраторов доходов </w:t>
      </w:r>
      <w:r>
        <w:rPr>
          <w:sz w:val="28"/>
          <w:szCs w:val="28"/>
        </w:rPr>
        <w:t>местного</w:t>
      </w:r>
      <w:r w:rsidRPr="00454577">
        <w:rPr>
          <w:sz w:val="28"/>
          <w:szCs w:val="28"/>
        </w:rPr>
        <w:t xml:space="preserve"> бюджета».</w:t>
      </w:r>
    </w:p>
    <w:p w:rsidR="00201673" w:rsidRDefault="00201673" w:rsidP="000516DD">
      <w:pPr>
        <w:ind w:firstLine="709"/>
        <w:jc w:val="both"/>
        <w:rPr>
          <w:sz w:val="28"/>
          <w:szCs w:val="28"/>
        </w:rPr>
      </w:pPr>
      <w:r>
        <w:rPr>
          <w:sz w:val="28"/>
          <w:szCs w:val="28"/>
        </w:rPr>
        <w:t>Распределение налогов в местный бюджет:</w:t>
      </w:r>
    </w:p>
    <w:p w:rsidR="007318CF" w:rsidRPr="007318CF" w:rsidRDefault="007318CF" w:rsidP="00D7797A">
      <w:pPr>
        <w:ind w:firstLine="709"/>
        <w:jc w:val="both"/>
        <w:rPr>
          <w:sz w:val="28"/>
          <w:szCs w:val="28"/>
        </w:rPr>
      </w:pPr>
      <w:r w:rsidRPr="007318CF">
        <w:rPr>
          <w:sz w:val="28"/>
          <w:szCs w:val="28"/>
        </w:rPr>
        <w:t>земельного налога - по нормативу 100 процентов;</w:t>
      </w:r>
    </w:p>
    <w:p w:rsidR="007318CF" w:rsidRPr="007318CF" w:rsidRDefault="007318CF" w:rsidP="00D7797A">
      <w:pPr>
        <w:ind w:firstLine="709"/>
        <w:jc w:val="both"/>
        <w:rPr>
          <w:sz w:val="28"/>
          <w:szCs w:val="28"/>
        </w:rPr>
      </w:pPr>
      <w:r w:rsidRPr="007318CF">
        <w:rPr>
          <w:sz w:val="28"/>
          <w:szCs w:val="28"/>
        </w:rPr>
        <w:t>налога на имущество физических лиц - по нормативу 100 процентов.</w:t>
      </w:r>
    </w:p>
    <w:p w:rsidR="007318CF" w:rsidRPr="007318CF" w:rsidRDefault="007318CF" w:rsidP="00D7797A">
      <w:pPr>
        <w:ind w:firstLine="709"/>
        <w:jc w:val="both"/>
        <w:rPr>
          <w:sz w:val="28"/>
          <w:szCs w:val="28"/>
        </w:rPr>
      </w:pPr>
      <w:r w:rsidRPr="007318CF">
        <w:rPr>
          <w:sz w:val="28"/>
          <w:szCs w:val="28"/>
        </w:rPr>
        <w:t>налога на доходы физических лиц - по нормативу 10 процентов</w:t>
      </w:r>
      <w:r w:rsidR="00D50FAF">
        <w:rPr>
          <w:sz w:val="28"/>
          <w:szCs w:val="28"/>
        </w:rPr>
        <w:t>, с</w:t>
      </w:r>
      <w:r w:rsidR="00D50FAF" w:rsidRPr="00D50FAF">
        <w:rPr>
          <w:sz w:val="28"/>
          <w:szCs w:val="28"/>
        </w:rPr>
        <w:t>умма налога на доходы физических лиц определена исходя из оценки ожидаемого исполнения 20</w:t>
      </w:r>
      <w:r w:rsidR="007B3B6C">
        <w:rPr>
          <w:sz w:val="28"/>
          <w:szCs w:val="28"/>
        </w:rPr>
        <w:t>2</w:t>
      </w:r>
      <w:r w:rsidR="0027419E">
        <w:rPr>
          <w:sz w:val="28"/>
          <w:szCs w:val="28"/>
        </w:rPr>
        <w:t>1</w:t>
      </w:r>
      <w:r w:rsidR="00D50FAF" w:rsidRPr="00D50FAF">
        <w:rPr>
          <w:sz w:val="28"/>
          <w:szCs w:val="28"/>
        </w:rPr>
        <w:t xml:space="preserve"> года</w:t>
      </w:r>
      <w:r w:rsidRPr="007318CF">
        <w:rPr>
          <w:sz w:val="28"/>
          <w:szCs w:val="28"/>
        </w:rPr>
        <w:t>;</w:t>
      </w:r>
    </w:p>
    <w:p w:rsidR="00974DCF" w:rsidRDefault="007318CF" w:rsidP="00D7797A">
      <w:pPr>
        <w:ind w:firstLine="709"/>
        <w:jc w:val="both"/>
        <w:rPr>
          <w:sz w:val="28"/>
          <w:szCs w:val="28"/>
        </w:rPr>
      </w:pPr>
      <w:r w:rsidRPr="007318CF">
        <w:rPr>
          <w:sz w:val="28"/>
          <w:szCs w:val="28"/>
        </w:rPr>
        <w:t>государственной пошлины за совершение нотариальных действий должностными лицами органов местного самоуправления поселения</w:t>
      </w:r>
      <w:r w:rsidR="00BC0FED" w:rsidRPr="00BC0FED">
        <w:rPr>
          <w:sz w:val="28"/>
          <w:szCs w:val="28"/>
        </w:rPr>
        <w:t xml:space="preserve"> </w:t>
      </w:r>
      <w:r w:rsidR="003F615F" w:rsidRPr="003F615F">
        <w:rPr>
          <w:sz w:val="28"/>
          <w:szCs w:val="28"/>
        </w:rPr>
        <w:t>по нормативу 10</w:t>
      </w:r>
      <w:r w:rsidR="00332A2B">
        <w:rPr>
          <w:sz w:val="28"/>
          <w:szCs w:val="28"/>
        </w:rPr>
        <w:t>0</w:t>
      </w:r>
      <w:r w:rsidR="003F615F" w:rsidRPr="003F615F">
        <w:rPr>
          <w:sz w:val="28"/>
          <w:szCs w:val="28"/>
        </w:rPr>
        <w:t xml:space="preserve"> процентов;</w:t>
      </w:r>
    </w:p>
    <w:p w:rsidR="00870B58" w:rsidRDefault="00870B58" w:rsidP="0033202F">
      <w:pPr>
        <w:ind w:firstLine="709"/>
        <w:jc w:val="both"/>
        <w:rPr>
          <w:sz w:val="28"/>
          <w:szCs w:val="28"/>
        </w:rPr>
      </w:pPr>
    </w:p>
    <w:p w:rsidR="0033202F" w:rsidRPr="0033202F" w:rsidRDefault="0033202F" w:rsidP="0033202F">
      <w:pPr>
        <w:ind w:firstLine="709"/>
        <w:jc w:val="both"/>
        <w:rPr>
          <w:sz w:val="28"/>
          <w:szCs w:val="28"/>
        </w:rPr>
      </w:pPr>
      <w:r>
        <w:rPr>
          <w:sz w:val="28"/>
          <w:szCs w:val="28"/>
        </w:rPr>
        <w:lastRenderedPageBreak/>
        <w:t>П</w:t>
      </w:r>
      <w:r w:rsidRPr="0033202F">
        <w:rPr>
          <w:sz w:val="28"/>
          <w:szCs w:val="28"/>
        </w:rPr>
        <w:t xml:space="preserve">о </w:t>
      </w:r>
      <w:r>
        <w:rPr>
          <w:sz w:val="28"/>
          <w:szCs w:val="28"/>
        </w:rPr>
        <w:t>налогу на доходы физических лиц</w:t>
      </w:r>
      <w:proofErr w:type="gramStart"/>
      <w:r>
        <w:rPr>
          <w:sz w:val="28"/>
          <w:szCs w:val="28"/>
        </w:rPr>
        <w:t xml:space="preserve"> :</w:t>
      </w:r>
      <w:proofErr w:type="gramEnd"/>
    </w:p>
    <w:p w:rsidR="0033202F" w:rsidRPr="0033202F" w:rsidRDefault="0033202F" w:rsidP="0033202F">
      <w:pPr>
        <w:ind w:firstLine="709"/>
        <w:jc w:val="both"/>
        <w:rPr>
          <w:sz w:val="28"/>
          <w:szCs w:val="28"/>
        </w:rPr>
      </w:pPr>
      <w:r>
        <w:rPr>
          <w:sz w:val="28"/>
          <w:szCs w:val="28"/>
        </w:rPr>
        <w:t>-</w:t>
      </w:r>
      <w:r w:rsidRPr="0033202F">
        <w:rPr>
          <w:sz w:val="28"/>
          <w:szCs w:val="28"/>
        </w:rPr>
        <w:t>увеличение до 15 % налоговой ставки по налогу на доходы физических лиц в отношении доходов физических лиц, превышающих 5 миллионов рублей за налоговый период с 1 января 2021 года;</w:t>
      </w:r>
    </w:p>
    <w:p w:rsidR="0033202F" w:rsidRPr="0033202F" w:rsidRDefault="0033202F" w:rsidP="0033202F">
      <w:pPr>
        <w:ind w:firstLine="709"/>
        <w:jc w:val="both"/>
        <w:rPr>
          <w:sz w:val="28"/>
          <w:szCs w:val="28"/>
        </w:rPr>
      </w:pPr>
      <w:r>
        <w:rPr>
          <w:sz w:val="28"/>
          <w:szCs w:val="28"/>
        </w:rPr>
        <w:t>-</w:t>
      </w:r>
      <w:r w:rsidRPr="0033202F">
        <w:rPr>
          <w:sz w:val="28"/>
          <w:szCs w:val="28"/>
        </w:rPr>
        <w:t xml:space="preserve">установление нормативов распределения налога на доходы физических лиц в части суммы налога, превышающей 650 тысяч рублей, относящейся к части налоговой базы, превышающей 5 миллионов рублей: 13 % в федеральный бюджет, 74 % в бюджеты субъектов РФ, 13 % в местные бюджеты; </w:t>
      </w:r>
    </w:p>
    <w:p w:rsidR="0033202F" w:rsidRDefault="0033202F" w:rsidP="0033202F">
      <w:pPr>
        <w:ind w:firstLine="709"/>
        <w:jc w:val="both"/>
        <w:rPr>
          <w:sz w:val="28"/>
          <w:szCs w:val="28"/>
        </w:rPr>
      </w:pPr>
      <w:r>
        <w:rPr>
          <w:sz w:val="28"/>
          <w:szCs w:val="28"/>
        </w:rPr>
        <w:t>-</w:t>
      </w:r>
      <w:r w:rsidRPr="0033202F">
        <w:rPr>
          <w:sz w:val="28"/>
          <w:szCs w:val="28"/>
        </w:rPr>
        <w:t>уточнение перечня компенсационных и иных выплат, освобождаемых от обложения налогом на доходы физических лиц;</w:t>
      </w:r>
    </w:p>
    <w:p w:rsidR="00BE5F4C" w:rsidRPr="00715D55" w:rsidRDefault="00BE5F4C" w:rsidP="00BE5F4C">
      <w:pPr>
        <w:ind w:firstLine="709"/>
        <w:jc w:val="both"/>
        <w:rPr>
          <w:sz w:val="28"/>
          <w:szCs w:val="28"/>
        </w:rPr>
      </w:pPr>
      <w:r w:rsidRPr="00715D55">
        <w:rPr>
          <w:sz w:val="28"/>
          <w:szCs w:val="28"/>
        </w:rPr>
        <w:t>Сумма налога на доходы физических лиц определена исходя из оценки ожидаемого исполнения 2021 года с учетом прогноза поступлений от данных налоговой службы.</w:t>
      </w:r>
    </w:p>
    <w:p w:rsidR="003C01D8" w:rsidRDefault="003C01D8" w:rsidP="0033202F">
      <w:pPr>
        <w:ind w:firstLine="709"/>
        <w:jc w:val="both"/>
        <w:rPr>
          <w:sz w:val="28"/>
          <w:szCs w:val="28"/>
        </w:rPr>
      </w:pPr>
      <w:r w:rsidRPr="00715D55">
        <w:rPr>
          <w:sz w:val="28"/>
          <w:szCs w:val="28"/>
        </w:rPr>
        <w:t xml:space="preserve">Расчет доходов от акцизов на нефтепродукты осуществлен в соответствии с действующим налоговым и бюджетным законодательством, </w:t>
      </w:r>
      <w:r w:rsidRPr="003C01D8">
        <w:rPr>
          <w:sz w:val="28"/>
          <w:szCs w:val="28"/>
        </w:rPr>
        <w:t>и проектом закона края «О внесении изменений в Закон края «О межбюджетных отношениях в Красноярском крае» (предусматривает увеличение норматива отчислений от акцизов на нефтепродукты в местные бюджеты с 10 % до 20 %).</w:t>
      </w:r>
    </w:p>
    <w:p w:rsidR="00303058" w:rsidRPr="00303058" w:rsidRDefault="00303058" w:rsidP="00303058">
      <w:pPr>
        <w:ind w:firstLine="709"/>
        <w:jc w:val="both"/>
        <w:rPr>
          <w:sz w:val="28"/>
          <w:szCs w:val="28"/>
        </w:rPr>
      </w:pPr>
      <w:r w:rsidRPr="00303058">
        <w:rPr>
          <w:sz w:val="28"/>
          <w:szCs w:val="28"/>
        </w:rPr>
        <w:t xml:space="preserve">При планировании налога </w:t>
      </w:r>
      <w:r>
        <w:rPr>
          <w:sz w:val="28"/>
          <w:szCs w:val="28"/>
        </w:rPr>
        <w:t xml:space="preserve">на </w:t>
      </w:r>
      <w:r w:rsidRPr="003F3C19">
        <w:rPr>
          <w:sz w:val="28"/>
          <w:szCs w:val="28"/>
        </w:rPr>
        <w:t>имущество физических лиц</w:t>
      </w:r>
      <w:r w:rsidRPr="00303058">
        <w:rPr>
          <w:sz w:val="28"/>
          <w:szCs w:val="28"/>
        </w:rPr>
        <w:t xml:space="preserve"> учтено применение:</w:t>
      </w:r>
    </w:p>
    <w:p w:rsidR="00303058" w:rsidRPr="00303058" w:rsidRDefault="00BA2863" w:rsidP="00303058">
      <w:pPr>
        <w:ind w:firstLine="709"/>
        <w:jc w:val="both"/>
        <w:rPr>
          <w:sz w:val="28"/>
          <w:szCs w:val="28"/>
        </w:rPr>
      </w:pPr>
      <w:r>
        <w:rPr>
          <w:sz w:val="28"/>
          <w:szCs w:val="28"/>
        </w:rPr>
        <w:t xml:space="preserve">- </w:t>
      </w:r>
      <w:r w:rsidR="00303058" w:rsidRPr="00303058">
        <w:rPr>
          <w:sz w:val="28"/>
          <w:szCs w:val="28"/>
        </w:rPr>
        <w:t>понижающего коэффициента 0,6, предусмотренного пунктом 8 статьи 408 НК РФ, применяемого в целях исчисления налога за налоговый период 2021 года. Начиная с четвертого налогового периода, в котором налоговая база определяется как кадастровая стоимость (2022 год), понижающие коэффициенты не применяются (пункт 8 статьи 408 НК РФ);</w:t>
      </w:r>
    </w:p>
    <w:p w:rsidR="00303058" w:rsidRPr="00303058" w:rsidRDefault="00BA2863" w:rsidP="00303058">
      <w:pPr>
        <w:ind w:firstLine="709"/>
        <w:jc w:val="both"/>
        <w:rPr>
          <w:sz w:val="28"/>
          <w:szCs w:val="28"/>
        </w:rPr>
      </w:pPr>
      <w:r>
        <w:rPr>
          <w:sz w:val="28"/>
          <w:szCs w:val="28"/>
        </w:rPr>
        <w:t xml:space="preserve">- </w:t>
      </w:r>
      <w:r w:rsidR="00303058" w:rsidRPr="00303058">
        <w:rPr>
          <w:sz w:val="28"/>
          <w:szCs w:val="28"/>
        </w:rPr>
        <w:t>коэффициента 1,1, применяемого начиная с третьего налогового периода, в котором налоговая база определяется как кадастровая стоимость (2021 год), и ограничивающего ежегодное увеличение суммы налога, исчисленной исходя из кадастровой стоимости, не более чем на 10 процентов по сравнению с предыдущим годом (пункт 8.1 статьи 408 НК РФ);</w:t>
      </w:r>
    </w:p>
    <w:p w:rsidR="00303058" w:rsidRDefault="00BA2863" w:rsidP="00303058">
      <w:pPr>
        <w:ind w:firstLine="709"/>
        <w:jc w:val="both"/>
        <w:rPr>
          <w:sz w:val="28"/>
          <w:szCs w:val="28"/>
        </w:rPr>
      </w:pPr>
      <w:r>
        <w:rPr>
          <w:sz w:val="28"/>
          <w:szCs w:val="28"/>
        </w:rPr>
        <w:t xml:space="preserve">- </w:t>
      </w:r>
      <w:r w:rsidR="00303058" w:rsidRPr="00303058">
        <w:rPr>
          <w:sz w:val="28"/>
          <w:szCs w:val="28"/>
        </w:rPr>
        <w:t>понижающего коэффициента 0,6, применяемого в целях исчисления налога за первый налоговый период в отношении объектов налогообложения, образованных начиная с четвертого налогового периода, в котором налоговая база определяется как кадастровая стоимость (2022 год) (пункт 8.2 статьи 408 НК РФ).</w:t>
      </w:r>
    </w:p>
    <w:p w:rsidR="0010761C" w:rsidRDefault="00744BC8" w:rsidP="0033202F">
      <w:pPr>
        <w:ind w:firstLine="709"/>
        <w:jc w:val="both"/>
        <w:rPr>
          <w:sz w:val="28"/>
          <w:szCs w:val="28"/>
        </w:rPr>
      </w:pPr>
      <w:r w:rsidRPr="00046B36">
        <w:rPr>
          <w:sz w:val="28"/>
          <w:szCs w:val="28"/>
        </w:rPr>
        <w:t>Государственная пошлина определена на основе оценки поступлени</w:t>
      </w:r>
      <w:r w:rsidR="007B3B6C">
        <w:rPr>
          <w:sz w:val="28"/>
          <w:szCs w:val="28"/>
        </w:rPr>
        <w:t>я государственной пошлины за 202</w:t>
      </w:r>
      <w:r w:rsidR="0027419E">
        <w:rPr>
          <w:sz w:val="28"/>
          <w:szCs w:val="28"/>
        </w:rPr>
        <w:t>1</w:t>
      </w:r>
      <w:r w:rsidRPr="00046B36">
        <w:rPr>
          <w:sz w:val="28"/>
          <w:szCs w:val="28"/>
        </w:rPr>
        <w:t>год</w:t>
      </w:r>
      <w:r w:rsidR="00213A06">
        <w:rPr>
          <w:sz w:val="28"/>
          <w:szCs w:val="28"/>
        </w:rPr>
        <w:t>.</w:t>
      </w:r>
      <w:r w:rsidR="0010761C" w:rsidRPr="0010761C">
        <w:rPr>
          <w:sz w:val="28"/>
          <w:szCs w:val="28"/>
        </w:rPr>
        <w:t xml:space="preserve"> </w:t>
      </w:r>
      <w:r w:rsidR="00292D58">
        <w:rPr>
          <w:sz w:val="28"/>
          <w:szCs w:val="28"/>
        </w:rPr>
        <w:t>Учтены изменения вступившие в силу</w:t>
      </w:r>
      <w:r w:rsidR="00292D58" w:rsidRPr="00292D58">
        <w:rPr>
          <w:sz w:val="28"/>
          <w:szCs w:val="28"/>
        </w:rPr>
        <w:t xml:space="preserve"> 01 сентября 2019 года </w:t>
      </w:r>
      <w:r w:rsidR="00292D58">
        <w:rPr>
          <w:sz w:val="28"/>
          <w:szCs w:val="28"/>
        </w:rPr>
        <w:t>согласно Федерального</w:t>
      </w:r>
      <w:r w:rsidR="00292D58" w:rsidRPr="00292D58">
        <w:rPr>
          <w:sz w:val="28"/>
          <w:szCs w:val="28"/>
        </w:rPr>
        <w:t xml:space="preserve"> </w:t>
      </w:r>
      <w:r w:rsidR="005212A2">
        <w:rPr>
          <w:sz w:val="28"/>
          <w:szCs w:val="28"/>
        </w:rPr>
        <w:t>З</w:t>
      </w:r>
      <w:r w:rsidR="00292D58" w:rsidRPr="00292D58">
        <w:rPr>
          <w:sz w:val="28"/>
          <w:szCs w:val="28"/>
        </w:rPr>
        <w:t xml:space="preserve">акон </w:t>
      </w:r>
      <w:proofErr w:type="spellStart"/>
      <w:proofErr w:type="gramStart"/>
      <w:r w:rsidR="00292D58" w:rsidRPr="00292D58">
        <w:rPr>
          <w:sz w:val="28"/>
          <w:szCs w:val="28"/>
        </w:rPr>
        <w:t>o</w:t>
      </w:r>
      <w:proofErr w:type="gramEnd"/>
      <w:r w:rsidR="00292D58" w:rsidRPr="00292D58">
        <w:rPr>
          <w:sz w:val="28"/>
          <w:szCs w:val="28"/>
        </w:rPr>
        <w:t>т</w:t>
      </w:r>
      <w:proofErr w:type="spellEnd"/>
      <w:r w:rsidR="00292D58" w:rsidRPr="00292D58">
        <w:rPr>
          <w:sz w:val="28"/>
          <w:szCs w:val="28"/>
        </w:rPr>
        <w:t xml:space="preserve"> 26.07.2019 N 226-ФЗ «О внесении изменений в Основы законодательства Российской Федерации о нотариате и статью 16.1 Федерального закона «Об общих принципах организации местного самоуправления в Российской Федерации», согласно которому уполномоченные должностные лица местного самоуправления, наделенные правом совершать отдельные виды нотариальных действий, с 01 сентября 2019 года не вправе удостоверять завещания и доверенности с полномочиями по распоряжению недвижимым имуществом.</w:t>
      </w:r>
    </w:p>
    <w:p w:rsidR="008510D5" w:rsidRDefault="008510D5" w:rsidP="003F3C19">
      <w:pPr>
        <w:ind w:firstLine="709"/>
        <w:jc w:val="both"/>
        <w:rPr>
          <w:sz w:val="28"/>
          <w:szCs w:val="28"/>
        </w:rPr>
      </w:pPr>
      <w:proofErr w:type="gramStart"/>
      <w:r w:rsidRPr="008510D5">
        <w:rPr>
          <w:sz w:val="28"/>
          <w:szCs w:val="28"/>
        </w:rPr>
        <w:lastRenderedPageBreak/>
        <w:t xml:space="preserve">Расчет земельного налога с организаций и земельного налога с физических лиц на 2022-2024 годы произведен с учетом кадастровой стоимости земельных участков, утвержденной постановлением Правительства Красноярского края от 03.11.2020 № 766-п «Об утверждении результатов определения кадастровой стоимости земельных участков в составе земель населенных пунктов Красноярского края» </w:t>
      </w:r>
      <w:r w:rsidR="007F5FD4">
        <w:rPr>
          <w:sz w:val="28"/>
          <w:szCs w:val="28"/>
        </w:rPr>
        <w:t xml:space="preserve"> </w:t>
      </w:r>
      <w:r w:rsidRPr="008510D5">
        <w:rPr>
          <w:sz w:val="28"/>
          <w:szCs w:val="28"/>
        </w:rPr>
        <w:t>и применяемой с 1 января 2021 года.</w:t>
      </w:r>
      <w:proofErr w:type="gramEnd"/>
    </w:p>
    <w:p w:rsidR="004D2213" w:rsidRDefault="0026290C" w:rsidP="004D2213">
      <w:pPr>
        <w:ind w:firstLine="709"/>
        <w:jc w:val="both"/>
        <w:rPr>
          <w:sz w:val="28"/>
          <w:szCs w:val="28"/>
        </w:rPr>
      </w:pPr>
      <w:proofErr w:type="gramStart"/>
      <w:r w:rsidRPr="0026290C">
        <w:rPr>
          <w:sz w:val="28"/>
          <w:szCs w:val="28"/>
        </w:rPr>
        <w:t>Для расчета прогноза по земельному налогу с физических лиц восстановлены суммы налога, не поступившие в бюджет (уменьшившие суммы налога, подлежащие уплате в бюджет физическими лицами</w:t>
      </w:r>
      <w:r>
        <w:rPr>
          <w:sz w:val="28"/>
          <w:szCs w:val="28"/>
        </w:rPr>
        <w:t>)</w:t>
      </w:r>
      <w:r w:rsidRPr="0026290C">
        <w:rPr>
          <w:sz w:val="28"/>
          <w:szCs w:val="28"/>
        </w:rPr>
        <w:t>, в связи с освобождением индивидуальных предпринимателей от уплаты налога за период владения объектом налогообложения с 1 апреля по 30 июня 2020 года в отношении объектов налогообложения, используемых (предназначенных для использования) в предпринимательской деятельности</w:t>
      </w:r>
      <w:r>
        <w:rPr>
          <w:sz w:val="28"/>
          <w:szCs w:val="28"/>
        </w:rPr>
        <w:t>.</w:t>
      </w:r>
      <w:proofErr w:type="gramEnd"/>
    </w:p>
    <w:p w:rsidR="0026290C" w:rsidRPr="003F3C19" w:rsidRDefault="004D2213" w:rsidP="003F3C19">
      <w:pPr>
        <w:ind w:firstLine="709"/>
        <w:jc w:val="both"/>
        <w:rPr>
          <w:sz w:val="28"/>
          <w:szCs w:val="28"/>
        </w:rPr>
      </w:pPr>
      <w:r w:rsidRPr="004D2213">
        <w:rPr>
          <w:color w:val="000000" w:themeColor="text1"/>
          <w:sz w:val="28"/>
          <w:szCs w:val="28"/>
        </w:rPr>
        <w:t xml:space="preserve"> </w:t>
      </w:r>
      <w:r w:rsidRPr="00EA01F4">
        <w:rPr>
          <w:color w:val="000000" w:themeColor="text1"/>
          <w:sz w:val="28"/>
          <w:szCs w:val="28"/>
        </w:rPr>
        <w:t>С 1 января 2021 года утратили силу положения Налогового кодекса Российской Федерации, предусматривающие право органов местного самоуправления на установление сроков уплаты по земельному налогу для юридических лиц. Сроки уплаты по земельному налогу для организаций установлены НК РФ - не позднее 1 марта следующего года, авансовых платежей - не позднее последнего числа месяца, следующего за истекшим отчетным периодом.</w:t>
      </w:r>
    </w:p>
    <w:p w:rsidR="00652B7C" w:rsidRDefault="008D09D4" w:rsidP="00D7797A">
      <w:pPr>
        <w:ind w:firstLine="709"/>
        <w:jc w:val="both"/>
        <w:rPr>
          <w:sz w:val="28"/>
          <w:szCs w:val="28"/>
        </w:rPr>
      </w:pPr>
      <w:r>
        <w:rPr>
          <w:sz w:val="28"/>
          <w:szCs w:val="28"/>
        </w:rPr>
        <w:t xml:space="preserve">Доходы от сдачи в аренду </w:t>
      </w:r>
      <w:r w:rsidR="00176DD8">
        <w:rPr>
          <w:sz w:val="28"/>
          <w:szCs w:val="28"/>
        </w:rPr>
        <w:t>имущества</w:t>
      </w:r>
      <w:r>
        <w:rPr>
          <w:sz w:val="28"/>
          <w:szCs w:val="28"/>
        </w:rPr>
        <w:t xml:space="preserve"> определен</w:t>
      </w:r>
      <w:r w:rsidR="00D7797A">
        <w:rPr>
          <w:sz w:val="28"/>
          <w:szCs w:val="28"/>
        </w:rPr>
        <w:t xml:space="preserve">ы на основе оценки поступления </w:t>
      </w:r>
      <w:r w:rsidR="00B307B5">
        <w:rPr>
          <w:sz w:val="28"/>
          <w:szCs w:val="28"/>
        </w:rPr>
        <w:t>за 202</w:t>
      </w:r>
      <w:r w:rsidR="0027419E">
        <w:rPr>
          <w:sz w:val="28"/>
          <w:szCs w:val="28"/>
        </w:rPr>
        <w:t>1</w:t>
      </w:r>
      <w:r>
        <w:rPr>
          <w:sz w:val="28"/>
          <w:szCs w:val="28"/>
        </w:rPr>
        <w:t>год</w:t>
      </w:r>
      <w:r w:rsidR="00705CF7">
        <w:rPr>
          <w:sz w:val="28"/>
          <w:szCs w:val="28"/>
        </w:rPr>
        <w:t xml:space="preserve"> с учетом заключенных договоров аренды</w:t>
      </w:r>
      <w:r w:rsidR="00D54C17">
        <w:rPr>
          <w:sz w:val="28"/>
          <w:szCs w:val="28"/>
        </w:rPr>
        <w:t xml:space="preserve"> имущества</w:t>
      </w:r>
      <w:r w:rsidR="00705CF7">
        <w:rPr>
          <w:sz w:val="28"/>
          <w:szCs w:val="28"/>
        </w:rPr>
        <w:t>.</w:t>
      </w:r>
    </w:p>
    <w:p w:rsidR="000511A4" w:rsidRPr="000511A4" w:rsidRDefault="003163E8" w:rsidP="000511A4">
      <w:pPr>
        <w:ind w:firstLine="709"/>
        <w:jc w:val="both"/>
        <w:rPr>
          <w:sz w:val="28"/>
          <w:szCs w:val="28"/>
        </w:rPr>
      </w:pPr>
      <w:r>
        <w:rPr>
          <w:sz w:val="28"/>
          <w:szCs w:val="28"/>
        </w:rPr>
        <w:t>Доходы</w:t>
      </w:r>
      <w:r w:rsidR="00176DD8">
        <w:rPr>
          <w:sz w:val="28"/>
          <w:szCs w:val="28"/>
        </w:rPr>
        <w:t>, получаемые</w:t>
      </w:r>
      <w:r w:rsidR="00CB7745">
        <w:rPr>
          <w:sz w:val="28"/>
          <w:szCs w:val="28"/>
        </w:rPr>
        <w:t>,</w:t>
      </w:r>
      <w:r w:rsidR="00176DD8">
        <w:rPr>
          <w:sz w:val="28"/>
          <w:szCs w:val="28"/>
        </w:rPr>
        <w:t xml:space="preserve"> в виде арендной платы за земельные участки</w:t>
      </w:r>
      <w:r w:rsidR="00D7797A">
        <w:rPr>
          <w:sz w:val="28"/>
          <w:szCs w:val="28"/>
        </w:rPr>
        <w:t xml:space="preserve"> </w:t>
      </w:r>
      <w:r>
        <w:rPr>
          <w:sz w:val="28"/>
          <w:szCs w:val="28"/>
        </w:rPr>
        <w:t>определен</w:t>
      </w:r>
      <w:r w:rsidR="004B4FD8">
        <w:rPr>
          <w:sz w:val="28"/>
          <w:szCs w:val="28"/>
        </w:rPr>
        <w:t>ы</w:t>
      </w:r>
      <w:r w:rsidR="00D7797A">
        <w:rPr>
          <w:sz w:val="28"/>
          <w:szCs w:val="28"/>
        </w:rPr>
        <w:t xml:space="preserve"> на</w:t>
      </w:r>
      <w:r>
        <w:rPr>
          <w:sz w:val="28"/>
          <w:szCs w:val="28"/>
        </w:rPr>
        <w:t xml:space="preserve"> основании </w:t>
      </w:r>
      <w:r w:rsidR="00C76C82">
        <w:rPr>
          <w:sz w:val="28"/>
          <w:szCs w:val="28"/>
        </w:rPr>
        <w:t>заключ</w:t>
      </w:r>
      <w:r w:rsidR="004B4406">
        <w:rPr>
          <w:sz w:val="28"/>
          <w:szCs w:val="28"/>
        </w:rPr>
        <w:t>ё</w:t>
      </w:r>
      <w:r w:rsidR="00C76C82">
        <w:rPr>
          <w:sz w:val="28"/>
          <w:szCs w:val="28"/>
        </w:rPr>
        <w:t>нных договоров аренды</w:t>
      </w:r>
      <w:r w:rsidR="00EE4293">
        <w:rPr>
          <w:sz w:val="28"/>
          <w:szCs w:val="28"/>
        </w:rPr>
        <w:t xml:space="preserve"> и</w:t>
      </w:r>
      <w:r w:rsidR="00FD1277">
        <w:rPr>
          <w:sz w:val="28"/>
          <w:szCs w:val="28"/>
        </w:rPr>
        <w:t xml:space="preserve"> </w:t>
      </w:r>
      <w:r w:rsidR="00EE4293">
        <w:rPr>
          <w:sz w:val="28"/>
          <w:szCs w:val="28"/>
        </w:rPr>
        <w:t>погашени</w:t>
      </w:r>
      <w:r w:rsidR="006D200B">
        <w:rPr>
          <w:sz w:val="28"/>
          <w:szCs w:val="28"/>
        </w:rPr>
        <w:t>я</w:t>
      </w:r>
      <w:r w:rsidR="00EE4293">
        <w:rPr>
          <w:sz w:val="28"/>
          <w:szCs w:val="28"/>
        </w:rPr>
        <w:t xml:space="preserve"> задолженности </w:t>
      </w:r>
      <w:r w:rsidR="00FD1277">
        <w:rPr>
          <w:sz w:val="28"/>
          <w:szCs w:val="28"/>
        </w:rPr>
        <w:t>норматив</w:t>
      </w:r>
      <w:r w:rsidR="00176DD8">
        <w:rPr>
          <w:sz w:val="28"/>
          <w:szCs w:val="28"/>
        </w:rPr>
        <w:t xml:space="preserve"> 50 процентов в доход поселения.</w:t>
      </w:r>
      <w:r w:rsidR="00BC0FED" w:rsidRPr="00BC0FED">
        <w:rPr>
          <w:sz w:val="28"/>
          <w:szCs w:val="28"/>
        </w:rPr>
        <w:t xml:space="preserve"> </w:t>
      </w:r>
    </w:p>
    <w:p w:rsidR="004377A4" w:rsidRDefault="004377A4" w:rsidP="004377A4">
      <w:pPr>
        <w:ind w:firstLine="709"/>
        <w:jc w:val="both"/>
        <w:rPr>
          <w:sz w:val="28"/>
          <w:szCs w:val="28"/>
        </w:rPr>
      </w:pPr>
      <w:r w:rsidRPr="004377A4">
        <w:rPr>
          <w:sz w:val="28"/>
          <w:szCs w:val="28"/>
        </w:rPr>
        <w:t xml:space="preserve">Доходы от </w:t>
      </w:r>
      <w:r>
        <w:rPr>
          <w:sz w:val="28"/>
          <w:szCs w:val="28"/>
        </w:rPr>
        <w:t>продажи земельных участков определены на основе прогноза продажи.</w:t>
      </w:r>
    </w:p>
    <w:p w:rsidR="006979D7" w:rsidRDefault="006979D7" w:rsidP="004A4339">
      <w:pPr>
        <w:jc w:val="center"/>
        <w:rPr>
          <w:b/>
          <w:sz w:val="28"/>
          <w:szCs w:val="28"/>
        </w:rPr>
      </w:pPr>
    </w:p>
    <w:p w:rsidR="004A4339" w:rsidRDefault="00A03FCD" w:rsidP="004A4339">
      <w:pPr>
        <w:jc w:val="center"/>
        <w:rPr>
          <w:b/>
          <w:sz w:val="28"/>
          <w:szCs w:val="28"/>
        </w:rPr>
      </w:pPr>
      <w:r w:rsidRPr="00A03FCD">
        <w:rPr>
          <w:b/>
          <w:sz w:val="28"/>
          <w:szCs w:val="28"/>
        </w:rPr>
        <w:t xml:space="preserve">Основные подходы по определению </w:t>
      </w:r>
      <w:r>
        <w:rPr>
          <w:b/>
          <w:sz w:val="28"/>
          <w:szCs w:val="28"/>
        </w:rPr>
        <w:t>рас</w:t>
      </w:r>
      <w:r w:rsidR="00D7797A">
        <w:rPr>
          <w:b/>
          <w:sz w:val="28"/>
          <w:szCs w:val="28"/>
        </w:rPr>
        <w:t xml:space="preserve">ходов </w:t>
      </w:r>
      <w:r w:rsidR="004A7E84">
        <w:rPr>
          <w:b/>
          <w:sz w:val="28"/>
          <w:szCs w:val="28"/>
        </w:rPr>
        <w:t xml:space="preserve">местного бюджета </w:t>
      </w:r>
      <w:r w:rsidR="00A54778">
        <w:rPr>
          <w:b/>
          <w:sz w:val="28"/>
          <w:szCs w:val="28"/>
        </w:rPr>
        <w:t xml:space="preserve">             </w:t>
      </w:r>
      <w:r w:rsidR="00D05D15">
        <w:rPr>
          <w:b/>
          <w:sz w:val="28"/>
          <w:szCs w:val="28"/>
        </w:rPr>
        <w:t>на 202</w:t>
      </w:r>
      <w:r w:rsidR="0027419E">
        <w:rPr>
          <w:b/>
          <w:sz w:val="28"/>
          <w:szCs w:val="28"/>
        </w:rPr>
        <w:t>2</w:t>
      </w:r>
      <w:r w:rsidR="003F21C5">
        <w:rPr>
          <w:b/>
          <w:sz w:val="28"/>
          <w:szCs w:val="28"/>
        </w:rPr>
        <w:t xml:space="preserve"> год и плановый период 202</w:t>
      </w:r>
      <w:r w:rsidR="0027419E">
        <w:rPr>
          <w:b/>
          <w:sz w:val="28"/>
          <w:szCs w:val="28"/>
        </w:rPr>
        <w:t>3</w:t>
      </w:r>
      <w:r w:rsidR="009E400C">
        <w:rPr>
          <w:b/>
          <w:sz w:val="28"/>
          <w:szCs w:val="28"/>
        </w:rPr>
        <w:t>- 202</w:t>
      </w:r>
      <w:r w:rsidR="0027419E">
        <w:rPr>
          <w:b/>
          <w:sz w:val="28"/>
          <w:szCs w:val="28"/>
        </w:rPr>
        <w:t>4</w:t>
      </w:r>
      <w:r w:rsidRPr="00A03FCD">
        <w:rPr>
          <w:b/>
          <w:sz w:val="28"/>
          <w:szCs w:val="28"/>
        </w:rPr>
        <w:t xml:space="preserve"> годов</w:t>
      </w:r>
    </w:p>
    <w:p w:rsidR="004C0ED0" w:rsidRPr="004C0ED0" w:rsidRDefault="004C0ED0" w:rsidP="004A4339">
      <w:pPr>
        <w:ind w:firstLine="708"/>
        <w:jc w:val="both"/>
        <w:rPr>
          <w:sz w:val="28"/>
          <w:szCs w:val="28"/>
        </w:rPr>
      </w:pPr>
      <w:r w:rsidRPr="004C0ED0">
        <w:rPr>
          <w:sz w:val="28"/>
          <w:szCs w:val="28"/>
        </w:rPr>
        <w:t xml:space="preserve">Прогноз расходов </w:t>
      </w:r>
      <w:r>
        <w:rPr>
          <w:sz w:val="28"/>
          <w:szCs w:val="28"/>
        </w:rPr>
        <w:t xml:space="preserve">местного </w:t>
      </w:r>
      <w:r w:rsidRPr="004C0ED0">
        <w:rPr>
          <w:sz w:val="28"/>
          <w:szCs w:val="28"/>
        </w:rPr>
        <w:t>бюджет</w:t>
      </w:r>
      <w:r>
        <w:rPr>
          <w:sz w:val="28"/>
          <w:szCs w:val="28"/>
        </w:rPr>
        <w:t xml:space="preserve">а </w:t>
      </w:r>
      <w:r w:rsidR="00D05D15">
        <w:rPr>
          <w:sz w:val="28"/>
          <w:szCs w:val="28"/>
        </w:rPr>
        <w:t>на 202</w:t>
      </w:r>
      <w:r w:rsidR="0027419E">
        <w:rPr>
          <w:sz w:val="28"/>
          <w:szCs w:val="28"/>
        </w:rPr>
        <w:t>2</w:t>
      </w:r>
      <w:r w:rsidR="004A4339">
        <w:rPr>
          <w:sz w:val="28"/>
          <w:szCs w:val="28"/>
        </w:rPr>
        <w:t xml:space="preserve"> год и плановый период</w:t>
      </w:r>
      <w:r w:rsidR="003C186E">
        <w:rPr>
          <w:sz w:val="28"/>
          <w:szCs w:val="28"/>
        </w:rPr>
        <w:t xml:space="preserve"> </w:t>
      </w:r>
      <w:r w:rsidR="00834E58">
        <w:rPr>
          <w:sz w:val="28"/>
          <w:szCs w:val="28"/>
        </w:rPr>
        <w:t>202</w:t>
      </w:r>
      <w:r w:rsidR="0027419E">
        <w:rPr>
          <w:sz w:val="28"/>
          <w:szCs w:val="28"/>
        </w:rPr>
        <w:t>3</w:t>
      </w:r>
      <w:r w:rsidRPr="004C0ED0">
        <w:rPr>
          <w:sz w:val="28"/>
          <w:szCs w:val="28"/>
        </w:rPr>
        <w:t xml:space="preserve"> – 20</w:t>
      </w:r>
      <w:r w:rsidR="009E400C">
        <w:rPr>
          <w:sz w:val="28"/>
          <w:szCs w:val="28"/>
        </w:rPr>
        <w:t>2</w:t>
      </w:r>
      <w:r w:rsidR="0027419E">
        <w:rPr>
          <w:sz w:val="28"/>
          <w:szCs w:val="28"/>
        </w:rPr>
        <w:t>4</w:t>
      </w:r>
      <w:r w:rsidRPr="004C0ED0">
        <w:rPr>
          <w:sz w:val="28"/>
          <w:szCs w:val="28"/>
        </w:rPr>
        <w:t xml:space="preserve"> годов рассчитан на основе базового объема расходов местн</w:t>
      </w:r>
      <w:r>
        <w:rPr>
          <w:sz w:val="28"/>
          <w:szCs w:val="28"/>
        </w:rPr>
        <w:t>ого</w:t>
      </w:r>
      <w:r w:rsidR="004A4339">
        <w:rPr>
          <w:sz w:val="28"/>
          <w:szCs w:val="28"/>
        </w:rPr>
        <w:t xml:space="preserve"> </w:t>
      </w:r>
      <w:r w:rsidRPr="004C0ED0">
        <w:rPr>
          <w:sz w:val="28"/>
          <w:szCs w:val="28"/>
        </w:rPr>
        <w:t>бюджет</w:t>
      </w:r>
      <w:r>
        <w:rPr>
          <w:sz w:val="28"/>
          <w:szCs w:val="28"/>
        </w:rPr>
        <w:t>а</w:t>
      </w:r>
      <w:r w:rsidR="00CA6DEC">
        <w:rPr>
          <w:sz w:val="28"/>
          <w:szCs w:val="28"/>
        </w:rPr>
        <w:t xml:space="preserve"> 202</w:t>
      </w:r>
      <w:r w:rsidR="0027419E">
        <w:rPr>
          <w:sz w:val="28"/>
          <w:szCs w:val="28"/>
        </w:rPr>
        <w:t>1</w:t>
      </w:r>
      <w:r w:rsidRPr="004C0ED0">
        <w:rPr>
          <w:sz w:val="28"/>
          <w:szCs w:val="28"/>
        </w:rPr>
        <w:t xml:space="preserve"> года с учетом:</w:t>
      </w:r>
    </w:p>
    <w:p w:rsidR="004C0ED0" w:rsidRPr="004C0ED0" w:rsidRDefault="004C0ED0" w:rsidP="004A4339">
      <w:pPr>
        <w:ind w:firstLine="709"/>
        <w:jc w:val="both"/>
        <w:rPr>
          <w:sz w:val="28"/>
          <w:szCs w:val="28"/>
        </w:rPr>
      </w:pPr>
      <w:r>
        <w:rPr>
          <w:sz w:val="28"/>
          <w:szCs w:val="28"/>
        </w:rPr>
        <w:t>-</w:t>
      </w:r>
      <w:r w:rsidRPr="004C0ED0">
        <w:rPr>
          <w:sz w:val="28"/>
          <w:szCs w:val="28"/>
        </w:rPr>
        <w:t>перечня вопросов местного значения, установленного действующей редакцией Федерального закона от 06.10.2003 № 131 – ФЗ «Об общих принципах организации местного самоуправления в Российской Федерации»;</w:t>
      </w:r>
    </w:p>
    <w:p w:rsidR="00AE153F" w:rsidRDefault="00AE153F" w:rsidP="007359DA">
      <w:pPr>
        <w:ind w:firstLine="709"/>
        <w:jc w:val="both"/>
        <w:rPr>
          <w:sz w:val="28"/>
          <w:szCs w:val="28"/>
        </w:rPr>
      </w:pPr>
      <w:r>
        <w:rPr>
          <w:sz w:val="28"/>
          <w:szCs w:val="28"/>
        </w:rPr>
        <w:t xml:space="preserve">- </w:t>
      </w:r>
      <w:r w:rsidRPr="00AE153F">
        <w:rPr>
          <w:sz w:val="28"/>
          <w:szCs w:val="28"/>
        </w:rPr>
        <w:t>изменения коммунальных расходов, исходя из ожидаемой оценки исполнения в текущем году;</w:t>
      </w:r>
    </w:p>
    <w:p w:rsidR="007C33D7" w:rsidRDefault="00000175" w:rsidP="00D7797A">
      <w:pPr>
        <w:ind w:firstLine="709"/>
        <w:jc w:val="both"/>
        <w:rPr>
          <w:sz w:val="28"/>
          <w:szCs w:val="28"/>
        </w:rPr>
      </w:pPr>
      <w:r>
        <w:rPr>
          <w:sz w:val="28"/>
          <w:szCs w:val="28"/>
        </w:rPr>
        <w:t>-</w:t>
      </w:r>
      <w:r w:rsidRPr="00000175">
        <w:rPr>
          <w:sz w:val="28"/>
          <w:szCs w:val="28"/>
        </w:rPr>
        <w:t>увеличение минимального уровня заработной платы работников бюджетной сферы с 1 января 202</w:t>
      </w:r>
      <w:r w:rsidR="0027419E">
        <w:rPr>
          <w:sz w:val="28"/>
          <w:szCs w:val="28"/>
        </w:rPr>
        <w:t>2</w:t>
      </w:r>
      <w:r w:rsidRPr="00000175">
        <w:rPr>
          <w:sz w:val="28"/>
          <w:szCs w:val="28"/>
        </w:rPr>
        <w:t xml:space="preserve"> года;</w:t>
      </w:r>
    </w:p>
    <w:p w:rsidR="00802881" w:rsidRDefault="00802881" w:rsidP="00D7797A">
      <w:pPr>
        <w:ind w:firstLine="709"/>
        <w:jc w:val="both"/>
        <w:rPr>
          <w:sz w:val="28"/>
          <w:szCs w:val="28"/>
        </w:rPr>
      </w:pPr>
      <w:r w:rsidRPr="00802881">
        <w:rPr>
          <w:sz w:val="28"/>
          <w:szCs w:val="28"/>
        </w:rPr>
        <w:t>-увеличение фондов оплаты труда муниципальных служащих на 10 процентов для выплаты премии за выполнение особо важных и сложных заданий;</w:t>
      </w:r>
    </w:p>
    <w:p w:rsidR="002860AC" w:rsidRDefault="00117F7A" w:rsidP="002B592F">
      <w:pPr>
        <w:ind w:firstLine="709"/>
        <w:jc w:val="both"/>
        <w:rPr>
          <w:sz w:val="28"/>
          <w:szCs w:val="28"/>
        </w:rPr>
      </w:pPr>
      <w:r>
        <w:rPr>
          <w:sz w:val="28"/>
          <w:szCs w:val="28"/>
        </w:rPr>
        <w:t>-</w:t>
      </w:r>
      <w:r w:rsidRPr="00117F7A">
        <w:rPr>
          <w:sz w:val="28"/>
          <w:szCs w:val="28"/>
        </w:rPr>
        <w:t>индексация расходов на оплату коммунальных услуг с 1 января 202</w:t>
      </w:r>
      <w:r w:rsidR="0027419E">
        <w:rPr>
          <w:sz w:val="28"/>
          <w:szCs w:val="28"/>
        </w:rPr>
        <w:t>2</w:t>
      </w:r>
      <w:r w:rsidRPr="00117F7A">
        <w:rPr>
          <w:sz w:val="28"/>
          <w:szCs w:val="28"/>
        </w:rPr>
        <w:t xml:space="preserve"> года на </w:t>
      </w:r>
      <w:r w:rsidR="00802881">
        <w:rPr>
          <w:sz w:val="28"/>
          <w:szCs w:val="28"/>
        </w:rPr>
        <w:t>4</w:t>
      </w:r>
      <w:r w:rsidRPr="00117F7A">
        <w:rPr>
          <w:sz w:val="28"/>
          <w:szCs w:val="28"/>
        </w:rPr>
        <w:t xml:space="preserve"> процента;</w:t>
      </w:r>
    </w:p>
    <w:p w:rsidR="006D200B" w:rsidRDefault="002F2A5F" w:rsidP="002B592F">
      <w:pPr>
        <w:ind w:firstLine="709"/>
        <w:jc w:val="both"/>
        <w:rPr>
          <w:sz w:val="28"/>
          <w:szCs w:val="28"/>
        </w:rPr>
      </w:pPr>
      <w:r>
        <w:rPr>
          <w:sz w:val="28"/>
          <w:szCs w:val="28"/>
        </w:rPr>
        <w:t>-</w:t>
      </w:r>
      <w:r w:rsidR="00F431FB">
        <w:rPr>
          <w:sz w:val="28"/>
          <w:szCs w:val="28"/>
        </w:rPr>
        <w:t xml:space="preserve"> </w:t>
      </w:r>
      <w:r w:rsidR="000008FC">
        <w:rPr>
          <w:sz w:val="28"/>
          <w:szCs w:val="28"/>
        </w:rPr>
        <w:t xml:space="preserve"> </w:t>
      </w:r>
      <w:r w:rsidR="006E4DCF">
        <w:rPr>
          <w:sz w:val="28"/>
          <w:szCs w:val="28"/>
        </w:rPr>
        <w:t>с</w:t>
      </w:r>
      <w:r w:rsidR="006E4DCF" w:rsidRPr="006E4DCF">
        <w:rPr>
          <w:sz w:val="28"/>
          <w:szCs w:val="28"/>
        </w:rPr>
        <w:t>охранение объемов расходов на осуществлен</w:t>
      </w:r>
      <w:r w:rsidR="00067F0A">
        <w:rPr>
          <w:sz w:val="28"/>
          <w:szCs w:val="28"/>
        </w:rPr>
        <w:t>ие прочих расходов на уровне 202</w:t>
      </w:r>
      <w:r w:rsidR="0027419E">
        <w:rPr>
          <w:sz w:val="28"/>
          <w:szCs w:val="28"/>
        </w:rPr>
        <w:t>1</w:t>
      </w:r>
      <w:r w:rsidR="006E4DCF" w:rsidRPr="006E4DCF">
        <w:rPr>
          <w:sz w:val="28"/>
          <w:szCs w:val="28"/>
        </w:rPr>
        <w:t xml:space="preserve"> года</w:t>
      </w:r>
      <w:r w:rsidR="000008FC" w:rsidRPr="004C0ED0">
        <w:rPr>
          <w:sz w:val="28"/>
          <w:szCs w:val="28"/>
        </w:rPr>
        <w:t>.</w:t>
      </w:r>
      <w:r w:rsidR="002B592F" w:rsidRPr="002B592F">
        <w:rPr>
          <w:sz w:val="28"/>
          <w:szCs w:val="28"/>
        </w:rPr>
        <w:t xml:space="preserve"> </w:t>
      </w:r>
    </w:p>
    <w:p w:rsidR="001803E7" w:rsidRDefault="001803E7" w:rsidP="002B592F">
      <w:pPr>
        <w:ind w:firstLine="709"/>
        <w:jc w:val="both"/>
        <w:rPr>
          <w:sz w:val="28"/>
          <w:szCs w:val="28"/>
        </w:rPr>
      </w:pPr>
      <w:r>
        <w:rPr>
          <w:sz w:val="28"/>
          <w:szCs w:val="28"/>
        </w:rPr>
        <w:lastRenderedPageBreak/>
        <w:t>С</w:t>
      </w:r>
      <w:r w:rsidRPr="001803E7">
        <w:rPr>
          <w:sz w:val="28"/>
          <w:szCs w:val="28"/>
        </w:rPr>
        <w:t xml:space="preserve"> 1 октября 2022 года на 4 процента планируется увеличить (проиндексировать) размеры заработной платы работников бюджетной сферы края за исключением заработной платы отдельных категорий работников, увеличение оплаты труда которых осуществляется опережающими темпами в соответствии с Указами, а также в связи с увеличением МРОТ.</w:t>
      </w:r>
    </w:p>
    <w:p w:rsidR="004964D4" w:rsidRPr="004964D4" w:rsidRDefault="004964D4" w:rsidP="004964D4">
      <w:pPr>
        <w:ind w:firstLine="709"/>
        <w:jc w:val="both"/>
        <w:rPr>
          <w:sz w:val="28"/>
          <w:szCs w:val="28"/>
        </w:rPr>
      </w:pPr>
      <w:proofErr w:type="gramStart"/>
      <w:r w:rsidRPr="004964D4">
        <w:rPr>
          <w:sz w:val="28"/>
          <w:szCs w:val="28"/>
        </w:rPr>
        <w:t>При составлении и исполнении бюджетов с 2022 года необходимо учитывать приказ Министерства финансов Российской Федерации от 06.06.2019</w:t>
      </w:r>
      <w:r w:rsidRPr="004964D4">
        <w:rPr>
          <w:sz w:val="28"/>
          <w:szCs w:val="28"/>
        </w:rPr>
        <w:tab/>
        <w:t>№85н «О Порядке формирования и применения кодов</w:t>
      </w:r>
      <w:r>
        <w:rPr>
          <w:sz w:val="28"/>
          <w:szCs w:val="28"/>
        </w:rPr>
        <w:t xml:space="preserve"> </w:t>
      </w:r>
      <w:r w:rsidRPr="004964D4">
        <w:rPr>
          <w:sz w:val="28"/>
          <w:szCs w:val="28"/>
        </w:rPr>
        <w:t>бюджетной классификации Российской Федерации, их структуре и принципах назначения» в редакции приказа Министерства финансов Российской Федерации от 11.06.2021 № 78н, обратив особое внимание на изменения по разделам и подразделам классификации расходов бюджетов, наименованиям и содержанию видов расходов.</w:t>
      </w:r>
      <w:proofErr w:type="gramEnd"/>
    </w:p>
    <w:p w:rsidR="00F076C4" w:rsidRDefault="004964D4" w:rsidP="004964D4">
      <w:pPr>
        <w:ind w:firstLine="709"/>
        <w:jc w:val="both"/>
        <w:rPr>
          <w:sz w:val="28"/>
          <w:szCs w:val="28"/>
        </w:rPr>
      </w:pPr>
      <w:r w:rsidRPr="004964D4">
        <w:rPr>
          <w:sz w:val="28"/>
          <w:szCs w:val="28"/>
        </w:rPr>
        <w:t>Кроме того, необходимо учитывать письмо Министерства финансов Российской Федерации от 22.09.2021 № 02-05-11/77361 и сопоставительные таблицы, размещаемые на официальном сайте Министерства финансов Российской Федерации в рубрике «Бюджет», подрубрике «Бюджетная классификация Российской Федерации», разделе «Методический кабинет».</w:t>
      </w:r>
    </w:p>
    <w:p w:rsidR="006C78DA" w:rsidRDefault="00F26CFD" w:rsidP="004964D4">
      <w:pPr>
        <w:ind w:firstLine="709"/>
        <w:jc w:val="both"/>
        <w:rPr>
          <w:sz w:val="28"/>
          <w:szCs w:val="28"/>
        </w:rPr>
      </w:pPr>
      <w:r w:rsidRPr="00F26CFD">
        <w:rPr>
          <w:sz w:val="28"/>
          <w:szCs w:val="28"/>
        </w:rPr>
        <w:t>Расходы на содержание улично-дорожной сети, производимые за счет доходов от акцизов на автомобильный и прямогонный бензин, дизельное топливо, моторные масла для дизельных и (или) карбюраторных (</w:t>
      </w:r>
      <w:proofErr w:type="spellStart"/>
      <w:r w:rsidRPr="00F26CFD">
        <w:rPr>
          <w:sz w:val="28"/>
          <w:szCs w:val="28"/>
        </w:rPr>
        <w:t>инжекторных</w:t>
      </w:r>
      <w:proofErr w:type="spellEnd"/>
      <w:r w:rsidRPr="00F26CFD">
        <w:rPr>
          <w:sz w:val="28"/>
          <w:szCs w:val="28"/>
        </w:rPr>
        <w:t>) двигателей</w:t>
      </w:r>
      <w:r w:rsidR="008A244F">
        <w:rPr>
          <w:sz w:val="28"/>
          <w:szCs w:val="28"/>
        </w:rPr>
        <w:t>.</w:t>
      </w:r>
      <w:r w:rsidR="00CD64E8">
        <w:t xml:space="preserve"> </w:t>
      </w:r>
      <w:r w:rsidR="00495383" w:rsidRPr="00495383">
        <w:rPr>
          <w:sz w:val="28"/>
          <w:szCs w:val="28"/>
        </w:rPr>
        <w:t>Планируются расходы на содержание улично-дорожной сети</w:t>
      </w:r>
      <w:r w:rsidR="009C261E">
        <w:rPr>
          <w:sz w:val="28"/>
          <w:szCs w:val="28"/>
        </w:rPr>
        <w:t xml:space="preserve"> </w:t>
      </w:r>
      <w:r w:rsidR="0058342F">
        <w:rPr>
          <w:sz w:val="28"/>
          <w:szCs w:val="28"/>
        </w:rPr>
        <w:t>за</w:t>
      </w:r>
      <w:r w:rsidR="009C261E">
        <w:rPr>
          <w:sz w:val="28"/>
          <w:szCs w:val="28"/>
        </w:rPr>
        <w:t xml:space="preserve"> счет средств местного бюджета,</w:t>
      </w:r>
      <w:r w:rsidR="007C4C07">
        <w:rPr>
          <w:sz w:val="28"/>
          <w:szCs w:val="28"/>
        </w:rPr>
        <w:t xml:space="preserve"> </w:t>
      </w:r>
      <w:proofErr w:type="spellStart"/>
      <w:r w:rsidR="007C4C07">
        <w:rPr>
          <w:sz w:val="28"/>
          <w:szCs w:val="28"/>
        </w:rPr>
        <w:t>софинансирование</w:t>
      </w:r>
      <w:proofErr w:type="spellEnd"/>
      <w:r w:rsidR="007C4C07">
        <w:rPr>
          <w:sz w:val="28"/>
          <w:szCs w:val="28"/>
        </w:rPr>
        <w:t xml:space="preserve"> </w:t>
      </w:r>
      <w:r w:rsidR="00E945A6" w:rsidRPr="00E945A6">
        <w:rPr>
          <w:sz w:val="28"/>
          <w:szCs w:val="28"/>
        </w:rPr>
        <w:t>на</w:t>
      </w:r>
      <w:r w:rsidR="00E945A6">
        <w:rPr>
          <w:sz w:val="28"/>
          <w:szCs w:val="28"/>
        </w:rPr>
        <w:t xml:space="preserve"> ремонт и</w:t>
      </w:r>
      <w:r w:rsidR="00956D45">
        <w:rPr>
          <w:sz w:val="28"/>
          <w:szCs w:val="28"/>
        </w:rPr>
        <w:t xml:space="preserve"> капитальный ремонт </w:t>
      </w:r>
      <w:r w:rsidR="00E945A6" w:rsidRPr="00E945A6">
        <w:rPr>
          <w:sz w:val="28"/>
          <w:szCs w:val="28"/>
        </w:rPr>
        <w:t>автомобильных дорог</w:t>
      </w:r>
      <w:r w:rsidR="00956D45">
        <w:rPr>
          <w:sz w:val="28"/>
          <w:szCs w:val="28"/>
        </w:rPr>
        <w:t xml:space="preserve"> общего пользования местного значения</w:t>
      </w:r>
      <w:r w:rsidR="00E945A6">
        <w:rPr>
          <w:sz w:val="28"/>
          <w:szCs w:val="28"/>
        </w:rPr>
        <w:t>.</w:t>
      </w:r>
    </w:p>
    <w:p w:rsidR="00695CDB" w:rsidRPr="00695CDB" w:rsidRDefault="00695CDB" w:rsidP="00E14955">
      <w:pPr>
        <w:ind w:firstLine="709"/>
        <w:jc w:val="both"/>
        <w:rPr>
          <w:sz w:val="28"/>
          <w:szCs w:val="28"/>
        </w:rPr>
      </w:pPr>
      <w:r w:rsidRPr="00695CDB">
        <w:rPr>
          <w:sz w:val="28"/>
          <w:szCs w:val="28"/>
        </w:rPr>
        <w:t xml:space="preserve">Дополнительное финансирование </w:t>
      </w:r>
      <w:r>
        <w:rPr>
          <w:sz w:val="28"/>
          <w:szCs w:val="28"/>
        </w:rPr>
        <w:t xml:space="preserve">на реализацию мероприятий, направленных на </w:t>
      </w:r>
      <w:r w:rsidR="0090189F">
        <w:rPr>
          <w:sz w:val="28"/>
          <w:szCs w:val="28"/>
        </w:rPr>
        <w:t>повышение</w:t>
      </w:r>
      <w:r>
        <w:rPr>
          <w:sz w:val="28"/>
          <w:szCs w:val="28"/>
        </w:rPr>
        <w:t xml:space="preserve"> безопасности дорожного движения</w:t>
      </w:r>
    </w:p>
    <w:p w:rsidR="006B3449" w:rsidRDefault="0036157C" w:rsidP="00694421">
      <w:pPr>
        <w:ind w:firstLine="709"/>
        <w:jc w:val="both"/>
      </w:pPr>
      <w:r>
        <w:rPr>
          <w:sz w:val="28"/>
          <w:szCs w:val="28"/>
        </w:rPr>
        <w:t>А</w:t>
      </w:r>
      <w:r w:rsidR="00BD5158">
        <w:rPr>
          <w:sz w:val="28"/>
          <w:szCs w:val="28"/>
        </w:rPr>
        <w:t>дминистрацией поселка</w:t>
      </w:r>
      <w:r w:rsidR="00BD5158" w:rsidRPr="00781E94">
        <w:rPr>
          <w:sz w:val="28"/>
          <w:szCs w:val="28"/>
        </w:rPr>
        <w:t xml:space="preserve"> утвержден</w:t>
      </w:r>
      <w:r w:rsidR="00963E55">
        <w:rPr>
          <w:sz w:val="28"/>
          <w:szCs w:val="28"/>
        </w:rPr>
        <w:t xml:space="preserve">ы </w:t>
      </w:r>
      <w:r w:rsidR="00BC0FED">
        <w:rPr>
          <w:sz w:val="28"/>
          <w:szCs w:val="28"/>
        </w:rPr>
        <w:t xml:space="preserve"> </w:t>
      </w:r>
      <w:r w:rsidR="00BD5158">
        <w:rPr>
          <w:sz w:val="28"/>
          <w:szCs w:val="28"/>
        </w:rPr>
        <w:t>муниципальные программы</w:t>
      </w:r>
      <w:r w:rsidR="00BC0FED">
        <w:rPr>
          <w:sz w:val="28"/>
          <w:szCs w:val="28"/>
        </w:rPr>
        <w:t xml:space="preserve"> </w:t>
      </w:r>
      <w:r w:rsidR="00AD0380">
        <w:rPr>
          <w:sz w:val="28"/>
          <w:szCs w:val="28"/>
        </w:rPr>
        <w:t>предусматривающие расходы местн</w:t>
      </w:r>
      <w:r w:rsidR="00AD0380" w:rsidRPr="00781E94">
        <w:rPr>
          <w:sz w:val="28"/>
          <w:szCs w:val="28"/>
        </w:rPr>
        <w:t>ого бюджета</w:t>
      </w:r>
      <w:r w:rsidR="006E5142">
        <w:rPr>
          <w:sz w:val="28"/>
          <w:szCs w:val="28"/>
        </w:rPr>
        <w:t>: «</w:t>
      </w:r>
      <w:r w:rsidR="006E5142" w:rsidRPr="006E5142">
        <w:rPr>
          <w:sz w:val="28"/>
          <w:szCs w:val="28"/>
        </w:rPr>
        <w:t xml:space="preserve">Обеспечение жизнедеятельности, улучшения качества жизни населения муниципального образования поселок </w:t>
      </w:r>
      <w:proofErr w:type="gramStart"/>
      <w:r w:rsidR="006E5142" w:rsidRPr="006E5142">
        <w:rPr>
          <w:sz w:val="28"/>
          <w:szCs w:val="28"/>
        </w:rPr>
        <w:t>Большая</w:t>
      </w:r>
      <w:proofErr w:type="gramEnd"/>
      <w:r w:rsidR="00BC0FED">
        <w:rPr>
          <w:sz w:val="28"/>
          <w:szCs w:val="28"/>
        </w:rPr>
        <w:t xml:space="preserve"> </w:t>
      </w:r>
      <w:proofErr w:type="spellStart"/>
      <w:r w:rsidR="006E5142" w:rsidRPr="006E5142">
        <w:rPr>
          <w:sz w:val="28"/>
          <w:szCs w:val="28"/>
        </w:rPr>
        <w:t>Ирба</w:t>
      </w:r>
      <w:proofErr w:type="spellEnd"/>
      <w:r w:rsidR="006E5142">
        <w:rPr>
          <w:sz w:val="28"/>
          <w:szCs w:val="28"/>
        </w:rPr>
        <w:t xml:space="preserve">» с </w:t>
      </w:r>
      <w:r w:rsidR="00FB1D89">
        <w:rPr>
          <w:sz w:val="28"/>
          <w:szCs w:val="28"/>
        </w:rPr>
        <w:t>шестью</w:t>
      </w:r>
      <w:r w:rsidR="006E5142">
        <w:rPr>
          <w:sz w:val="28"/>
          <w:szCs w:val="28"/>
        </w:rPr>
        <w:t xml:space="preserve"> подпрограммами, «</w:t>
      </w:r>
      <w:r w:rsidR="006E5142" w:rsidRPr="006E5142">
        <w:rPr>
          <w:sz w:val="28"/>
          <w:szCs w:val="28"/>
        </w:rPr>
        <w:t>Обеспечение жизнедеятельности социальной сферы муниципального образования</w:t>
      </w:r>
      <w:r w:rsidR="006E5142">
        <w:rPr>
          <w:sz w:val="28"/>
          <w:szCs w:val="28"/>
        </w:rPr>
        <w:t xml:space="preserve">» с </w:t>
      </w:r>
      <w:r w:rsidR="00694421">
        <w:rPr>
          <w:sz w:val="28"/>
          <w:szCs w:val="28"/>
        </w:rPr>
        <w:t xml:space="preserve">двумя </w:t>
      </w:r>
      <w:r w:rsidR="00BD5158">
        <w:rPr>
          <w:sz w:val="28"/>
          <w:szCs w:val="28"/>
        </w:rPr>
        <w:t>подпрограмм</w:t>
      </w:r>
      <w:r w:rsidR="006E5142">
        <w:rPr>
          <w:sz w:val="28"/>
          <w:szCs w:val="28"/>
        </w:rPr>
        <w:t>ами</w:t>
      </w:r>
      <w:r w:rsidR="00BD5158" w:rsidRPr="00781E94">
        <w:rPr>
          <w:sz w:val="28"/>
          <w:szCs w:val="28"/>
        </w:rPr>
        <w:t xml:space="preserve">. </w:t>
      </w:r>
      <w:r w:rsidR="00274EDD">
        <w:rPr>
          <w:sz w:val="28"/>
          <w:szCs w:val="28"/>
        </w:rPr>
        <w:t xml:space="preserve">Реализация </w:t>
      </w:r>
      <w:r w:rsidR="0029183E">
        <w:rPr>
          <w:sz w:val="28"/>
          <w:szCs w:val="28"/>
        </w:rPr>
        <w:t xml:space="preserve">муниципальных </w:t>
      </w:r>
      <w:r w:rsidR="00274EDD">
        <w:rPr>
          <w:sz w:val="28"/>
          <w:szCs w:val="28"/>
        </w:rPr>
        <w:t>программ</w:t>
      </w:r>
      <w:r w:rsidR="00274EDD" w:rsidRPr="00274EDD">
        <w:rPr>
          <w:sz w:val="28"/>
          <w:szCs w:val="28"/>
        </w:rPr>
        <w:t xml:space="preserve"> началась с 2014 </w:t>
      </w:r>
      <w:r w:rsidR="00B82C14">
        <w:rPr>
          <w:sz w:val="28"/>
          <w:szCs w:val="28"/>
        </w:rPr>
        <w:t xml:space="preserve">года. </w:t>
      </w:r>
      <w:r w:rsidR="00BF2BAE" w:rsidRPr="005560CB">
        <w:rPr>
          <w:sz w:val="28"/>
          <w:szCs w:val="28"/>
        </w:rPr>
        <w:t>В</w:t>
      </w:r>
      <w:r w:rsidR="00274EDD" w:rsidRPr="005560CB">
        <w:rPr>
          <w:sz w:val="28"/>
          <w:szCs w:val="28"/>
        </w:rPr>
        <w:t>о все программы внесены изменения, в соответствии с которыми с</w:t>
      </w:r>
      <w:r w:rsidR="00847DD5" w:rsidRPr="005560CB">
        <w:rPr>
          <w:sz w:val="28"/>
          <w:szCs w:val="28"/>
        </w:rPr>
        <w:t>рок их реализации продлен до 202</w:t>
      </w:r>
      <w:r w:rsidR="0027419E">
        <w:rPr>
          <w:sz w:val="28"/>
          <w:szCs w:val="28"/>
        </w:rPr>
        <w:t>4</w:t>
      </w:r>
      <w:r w:rsidR="00274EDD" w:rsidRPr="005560CB">
        <w:rPr>
          <w:sz w:val="28"/>
          <w:szCs w:val="28"/>
        </w:rPr>
        <w:t xml:space="preserve"> года.</w:t>
      </w:r>
    </w:p>
    <w:p w:rsidR="00256832" w:rsidRDefault="00256832" w:rsidP="00E265FE">
      <w:pPr>
        <w:ind w:firstLine="709"/>
        <w:jc w:val="both"/>
        <w:rPr>
          <w:sz w:val="28"/>
          <w:szCs w:val="28"/>
        </w:rPr>
      </w:pPr>
      <w:r w:rsidRPr="00256832">
        <w:rPr>
          <w:sz w:val="28"/>
          <w:szCs w:val="28"/>
        </w:rPr>
        <w:t>В 202</w:t>
      </w:r>
      <w:r>
        <w:rPr>
          <w:sz w:val="28"/>
          <w:szCs w:val="28"/>
        </w:rPr>
        <w:t>2</w:t>
      </w:r>
      <w:r w:rsidRPr="00256832">
        <w:rPr>
          <w:sz w:val="28"/>
          <w:szCs w:val="28"/>
        </w:rPr>
        <w:t xml:space="preserve"> году в поселке Большая </w:t>
      </w:r>
      <w:proofErr w:type="spellStart"/>
      <w:r w:rsidRPr="00256832">
        <w:rPr>
          <w:sz w:val="28"/>
          <w:szCs w:val="28"/>
        </w:rPr>
        <w:t>Ирба</w:t>
      </w:r>
      <w:proofErr w:type="spellEnd"/>
      <w:r w:rsidRPr="00256832">
        <w:rPr>
          <w:sz w:val="28"/>
          <w:szCs w:val="28"/>
        </w:rPr>
        <w:t xml:space="preserve"> </w:t>
      </w:r>
      <w:r>
        <w:rPr>
          <w:sz w:val="28"/>
          <w:szCs w:val="28"/>
        </w:rPr>
        <w:t xml:space="preserve">планируется </w:t>
      </w:r>
      <w:r w:rsidRPr="00256832">
        <w:rPr>
          <w:sz w:val="28"/>
          <w:szCs w:val="28"/>
        </w:rPr>
        <w:t>благоустро</w:t>
      </w:r>
      <w:r>
        <w:rPr>
          <w:sz w:val="28"/>
          <w:szCs w:val="28"/>
        </w:rPr>
        <w:t>ить</w:t>
      </w:r>
      <w:r w:rsidRPr="00256832">
        <w:rPr>
          <w:sz w:val="28"/>
          <w:szCs w:val="28"/>
        </w:rPr>
        <w:t xml:space="preserve"> территори</w:t>
      </w:r>
      <w:r>
        <w:rPr>
          <w:sz w:val="28"/>
          <w:szCs w:val="28"/>
        </w:rPr>
        <w:t>ю</w:t>
      </w:r>
      <w:r w:rsidRPr="00256832">
        <w:rPr>
          <w:sz w:val="28"/>
          <w:szCs w:val="28"/>
        </w:rPr>
        <w:t xml:space="preserve"> по ул. Ленина дом № 1</w:t>
      </w:r>
      <w:r w:rsidR="008A2724">
        <w:rPr>
          <w:sz w:val="28"/>
          <w:szCs w:val="28"/>
        </w:rPr>
        <w:t>1</w:t>
      </w:r>
      <w:r w:rsidRPr="00256832">
        <w:rPr>
          <w:sz w:val="28"/>
          <w:szCs w:val="28"/>
        </w:rPr>
        <w:t>, дом № 1</w:t>
      </w:r>
      <w:r w:rsidR="008A2724">
        <w:rPr>
          <w:sz w:val="28"/>
          <w:szCs w:val="28"/>
        </w:rPr>
        <w:t>3</w:t>
      </w:r>
      <w:r w:rsidRPr="00256832">
        <w:rPr>
          <w:sz w:val="28"/>
          <w:szCs w:val="28"/>
        </w:rPr>
        <w:t xml:space="preserve">  за счет субсидии на </w:t>
      </w:r>
      <w:proofErr w:type="spellStart"/>
      <w:r w:rsidRPr="00256832">
        <w:rPr>
          <w:sz w:val="28"/>
          <w:szCs w:val="28"/>
        </w:rPr>
        <w:t>софинансирование</w:t>
      </w:r>
      <w:proofErr w:type="spellEnd"/>
      <w:r w:rsidRPr="00256832">
        <w:rPr>
          <w:sz w:val="28"/>
          <w:szCs w:val="28"/>
        </w:rPr>
        <w:t xml:space="preserve"> муниципальных программ формирования современной городской (сельской) среды.</w:t>
      </w:r>
    </w:p>
    <w:p w:rsidR="00B24FF4" w:rsidRDefault="001B1C1C" w:rsidP="00D7797A">
      <w:pPr>
        <w:ind w:firstLine="709"/>
        <w:jc w:val="both"/>
        <w:rPr>
          <w:sz w:val="28"/>
          <w:szCs w:val="28"/>
        </w:rPr>
      </w:pPr>
      <w:r>
        <w:rPr>
          <w:sz w:val="28"/>
          <w:szCs w:val="28"/>
        </w:rPr>
        <w:t xml:space="preserve">В </w:t>
      </w:r>
      <w:r w:rsidR="00274EDD">
        <w:rPr>
          <w:sz w:val="28"/>
          <w:szCs w:val="28"/>
        </w:rPr>
        <w:t xml:space="preserve">местном </w:t>
      </w:r>
      <w:r>
        <w:rPr>
          <w:sz w:val="28"/>
          <w:szCs w:val="28"/>
        </w:rPr>
        <w:t>бюджете</w:t>
      </w:r>
      <w:r w:rsidR="00D7797A">
        <w:rPr>
          <w:sz w:val="28"/>
          <w:szCs w:val="28"/>
        </w:rPr>
        <w:t xml:space="preserve"> так же</w:t>
      </w:r>
      <w:r>
        <w:rPr>
          <w:sz w:val="28"/>
          <w:szCs w:val="28"/>
        </w:rPr>
        <w:t xml:space="preserve"> планируются расходы непрограммного направления</w:t>
      </w:r>
      <w:r w:rsidR="00394460">
        <w:rPr>
          <w:sz w:val="28"/>
          <w:szCs w:val="28"/>
        </w:rPr>
        <w:t>:</w:t>
      </w:r>
      <w:r w:rsidR="004C64D7" w:rsidRPr="004C64D7">
        <w:t xml:space="preserve"> </w:t>
      </w:r>
      <w:r w:rsidR="004C64D7" w:rsidRPr="004C64D7">
        <w:rPr>
          <w:sz w:val="28"/>
          <w:szCs w:val="28"/>
        </w:rPr>
        <w:t xml:space="preserve">на содержание Главы муниципального образования, </w:t>
      </w:r>
      <w:r w:rsidR="0002730D">
        <w:rPr>
          <w:sz w:val="28"/>
          <w:szCs w:val="28"/>
        </w:rPr>
        <w:t xml:space="preserve">на содержание </w:t>
      </w:r>
      <w:r w:rsidR="004C64D7" w:rsidRPr="004C64D7">
        <w:rPr>
          <w:sz w:val="28"/>
          <w:szCs w:val="28"/>
        </w:rPr>
        <w:t>местной администрации, осуществление  первичного воинского учёта</w:t>
      </w:r>
      <w:r w:rsidR="00F946EA">
        <w:rPr>
          <w:sz w:val="28"/>
          <w:szCs w:val="28"/>
        </w:rPr>
        <w:t xml:space="preserve"> </w:t>
      </w:r>
      <w:r w:rsidR="00F946EA" w:rsidRPr="00F946EA">
        <w:rPr>
          <w:sz w:val="28"/>
          <w:szCs w:val="28"/>
        </w:rPr>
        <w:t>на территориях, где от</w:t>
      </w:r>
      <w:r w:rsidR="00F946EA">
        <w:rPr>
          <w:sz w:val="28"/>
          <w:szCs w:val="28"/>
        </w:rPr>
        <w:t>сутствуют военные комиссариаты</w:t>
      </w:r>
      <w:r w:rsidR="004C64D7" w:rsidRPr="004C64D7">
        <w:rPr>
          <w:sz w:val="28"/>
          <w:szCs w:val="28"/>
        </w:rPr>
        <w:t>, осуществление государственных полномочий по созданию и обеспечению деятельности административной комиссии, реализация государственных функций, связанных с общегосударственным управлением (</w:t>
      </w:r>
      <w:r w:rsidR="00934A97">
        <w:rPr>
          <w:sz w:val="28"/>
          <w:szCs w:val="28"/>
        </w:rPr>
        <w:t xml:space="preserve">оплата </w:t>
      </w:r>
      <w:r w:rsidR="00934A97" w:rsidRPr="00934A97">
        <w:rPr>
          <w:sz w:val="28"/>
          <w:szCs w:val="28"/>
        </w:rPr>
        <w:t>членски</w:t>
      </w:r>
      <w:r w:rsidR="00934A97">
        <w:rPr>
          <w:sz w:val="28"/>
          <w:szCs w:val="28"/>
        </w:rPr>
        <w:t>х</w:t>
      </w:r>
      <w:r w:rsidR="00934A97" w:rsidRPr="00934A97">
        <w:rPr>
          <w:sz w:val="28"/>
          <w:szCs w:val="28"/>
        </w:rPr>
        <w:t xml:space="preserve"> взнос</w:t>
      </w:r>
      <w:r w:rsidR="00934A97">
        <w:rPr>
          <w:sz w:val="28"/>
          <w:szCs w:val="28"/>
        </w:rPr>
        <w:t xml:space="preserve">ов в Совет МО, </w:t>
      </w:r>
      <w:r w:rsidR="004C64D7" w:rsidRPr="004C64D7">
        <w:rPr>
          <w:sz w:val="28"/>
          <w:szCs w:val="28"/>
        </w:rPr>
        <w:t>содержание муниципального</w:t>
      </w:r>
      <w:r w:rsidR="00394460">
        <w:rPr>
          <w:sz w:val="28"/>
          <w:szCs w:val="28"/>
        </w:rPr>
        <w:t xml:space="preserve"> имущества)</w:t>
      </w:r>
      <w:r w:rsidR="004C64D7" w:rsidRPr="004C64D7">
        <w:rPr>
          <w:sz w:val="28"/>
          <w:szCs w:val="28"/>
        </w:rPr>
        <w:t xml:space="preserve">, резервный </w:t>
      </w:r>
      <w:r w:rsidR="004C64D7" w:rsidRPr="004C64D7">
        <w:rPr>
          <w:sz w:val="28"/>
          <w:szCs w:val="28"/>
        </w:rPr>
        <w:lastRenderedPageBreak/>
        <w:t>фонд,</w:t>
      </w:r>
      <w:r w:rsidR="001422C1">
        <w:rPr>
          <w:sz w:val="28"/>
          <w:szCs w:val="28"/>
        </w:rPr>
        <w:t xml:space="preserve"> административные </w:t>
      </w:r>
      <w:r w:rsidR="006F3CB0">
        <w:rPr>
          <w:sz w:val="28"/>
          <w:szCs w:val="28"/>
        </w:rPr>
        <w:t xml:space="preserve">штрафы вынесенные </w:t>
      </w:r>
      <w:proofErr w:type="spellStart"/>
      <w:r w:rsidR="006F3CB0">
        <w:rPr>
          <w:sz w:val="28"/>
          <w:szCs w:val="28"/>
        </w:rPr>
        <w:t>Курагинским</w:t>
      </w:r>
      <w:proofErr w:type="spellEnd"/>
      <w:r w:rsidR="006F3CB0">
        <w:rPr>
          <w:sz w:val="28"/>
          <w:szCs w:val="28"/>
        </w:rPr>
        <w:t xml:space="preserve"> отделом СП за не исполнение судебных решений по обустройству  площадок ТКО и ремонту многоквартирного дома по адресу</w:t>
      </w:r>
      <w:bookmarkStart w:id="2" w:name="_GoBack"/>
      <w:bookmarkEnd w:id="2"/>
      <w:r w:rsidR="00CD5A81">
        <w:rPr>
          <w:sz w:val="28"/>
          <w:szCs w:val="28"/>
        </w:rPr>
        <w:t xml:space="preserve"> ул. Ленинад.1</w:t>
      </w:r>
      <w:r w:rsidR="00575F8A">
        <w:rPr>
          <w:sz w:val="28"/>
          <w:szCs w:val="28"/>
        </w:rPr>
        <w:t>. Предусмотрено и</w:t>
      </w:r>
      <w:r w:rsidR="00575F8A" w:rsidRPr="00575F8A">
        <w:rPr>
          <w:sz w:val="28"/>
          <w:szCs w:val="28"/>
        </w:rPr>
        <w:t>сполнение судебных актов Российской Федерации и мировых соглашений по возмещению причиненного вреда</w:t>
      </w:r>
      <w:r w:rsidR="00575F8A">
        <w:rPr>
          <w:sz w:val="28"/>
          <w:szCs w:val="28"/>
        </w:rPr>
        <w:t xml:space="preserve"> по виду расходов 831</w:t>
      </w:r>
      <w:r w:rsidR="004C64D7" w:rsidRPr="004C64D7">
        <w:rPr>
          <w:sz w:val="28"/>
          <w:szCs w:val="28"/>
        </w:rPr>
        <w:t>.</w:t>
      </w:r>
    </w:p>
    <w:p w:rsidR="00114E8D" w:rsidRPr="00114E8D" w:rsidRDefault="00114E8D" w:rsidP="008C3763">
      <w:pPr>
        <w:ind w:firstLine="709"/>
        <w:jc w:val="both"/>
        <w:rPr>
          <w:sz w:val="28"/>
          <w:szCs w:val="28"/>
        </w:rPr>
      </w:pPr>
      <w:r w:rsidRPr="00114E8D">
        <w:rPr>
          <w:sz w:val="28"/>
          <w:szCs w:val="28"/>
        </w:rPr>
        <w:t>Объем расходов на оплату труда депутатов, выборных должностных лиц местного самоуправления, осуществляющих свои полномочия на</w:t>
      </w:r>
      <w:r w:rsidR="00DB5BE7">
        <w:rPr>
          <w:sz w:val="28"/>
          <w:szCs w:val="28"/>
        </w:rPr>
        <w:t xml:space="preserve"> постоянной основе;</w:t>
      </w:r>
      <w:r w:rsidRPr="00114E8D">
        <w:rPr>
          <w:sz w:val="28"/>
          <w:szCs w:val="28"/>
        </w:rPr>
        <w:t xml:space="preserve"> </w:t>
      </w:r>
      <w:proofErr w:type="gramStart"/>
      <w:r w:rsidRPr="00114E8D">
        <w:rPr>
          <w:sz w:val="28"/>
          <w:szCs w:val="28"/>
        </w:rPr>
        <w:t>лиц, замещающ</w:t>
      </w:r>
      <w:r w:rsidR="00DB5BE7">
        <w:rPr>
          <w:sz w:val="28"/>
          <w:szCs w:val="28"/>
        </w:rPr>
        <w:t>их иные муниципальные должности</w:t>
      </w:r>
      <w:r w:rsidRPr="00114E8D">
        <w:rPr>
          <w:sz w:val="28"/>
          <w:szCs w:val="28"/>
        </w:rPr>
        <w:t xml:space="preserve"> и муниципальных служащих в </w:t>
      </w:r>
      <w:r w:rsidR="00BA0D16">
        <w:rPr>
          <w:sz w:val="28"/>
          <w:szCs w:val="28"/>
        </w:rPr>
        <w:t>местном</w:t>
      </w:r>
      <w:r w:rsidR="00453C48">
        <w:rPr>
          <w:sz w:val="28"/>
          <w:szCs w:val="28"/>
        </w:rPr>
        <w:t xml:space="preserve"> бюджете на 202</w:t>
      </w:r>
      <w:r w:rsidR="0027419E">
        <w:rPr>
          <w:sz w:val="28"/>
          <w:szCs w:val="28"/>
        </w:rPr>
        <w:t>2</w:t>
      </w:r>
      <w:r w:rsidR="00E94B41">
        <w:rPr>
          <w:sz w:val="28"/>
          <w:szCs w:val="28"/>
        </w:rPr>
        <w:t>-202</w:t>
      </w:r>
      <w:r w:rsidR="0027419E">
        <w:rPr>
          <w:sz w:val="28"/>
          <w:szCs w:val="28"/>
        </w:rPr>
        <w:t xml:space="preserve">4 </w:t>
      </w:r>
      <w:r w:rsidRPr="00114E8D">
        <w:rPr>
          <w:sz w:val="28"/>
          <w:szCs w:val="28"/>
        </w:rPr>
        <w:t>годы определен в</w:t>
      </w:r>
      <w:r w:rsidR="00135BA9">
        <w:rPr>
          <w:sz w:val="28"/>
          <w:szCs w:val="28"/>
        </w:rPr>
        <w:t xml:space="preserve"> </w:t>
      </w:r>
      <w:r w:rsidRPr="00114E8D">
        <w:rPr>
          <w:sz w:val="28"/>
          <w:szCs w:val="28"/>
        </w:rPr>
        <w:t xml:space="preserve">соответствии с нормативами, установленными </w:t>
      </w:r>
      <w:r w:rsidR="00694421">
        <w:rPr>
          <w:sz w:val="28"/>
          <w:szCs w:val="28"/>
        </w:rPr>
        <w:t xml:space="preserve">решением </w:t>
      </w:r>
      <w:proofErr w:type="spellStart"/>
      <w:r w:rsidR="00694421">
        <w:rPr>
          <w:sz w:val="28"/>
          <w:szCs w:val="28"/>
        </w:rPr>
        <w:t>Большеирбинского</w:t>
      </w:r>
      <w:proofErr w:type="spellEnd"/>
      <w:r w:rsidR="00694421">
        <w:rPr>
          <w:sz w:val="28"/>
          <w:szCs w:val="28"/>
        </w:rPr>
        <w:t xml:space="preserve"> поселкового Совета</w:t>
      </w:r>
      <w:r w:rsidR="00FB1D89">
        <w:rPr>
          <w:sz w:val="28"/>
          <w:szCs w:val="28"/>
        </w:rPr>
        <w:t xml:space="preserve"> </w:t>
      </w:r>
      <w:r w:rsidRPr="00114E8D">
        <w:rPr>
          <w:sz w:val="28"/>
          <w:szCs w:val="28"/>
        </w:rPr>
        <w:t xml:space="preserve">от </w:t>
      </w:r>
      <w:r w:rsidR="007D6697">
        <w:rPr>
          <w:sz w:val="28"/>
          <w:szCs w:val="28"/>
        </w:rPr>
        <w:t>03.02</w:t>
      </w:r>
      <w:r w:rsidRPr="00114E8D">
        <w:rPr>
          <w:sz w:val="28"/>
          <w:szCs w:val="28"/>
        </w:rPr>
        <w:t>.20</w:t>
      </w:r>
      <w:r w:rsidR="007D6697">
        <w:rPr>
          <w:sz w:val="28"/>
          <w:szCs w:val="28"/>
        </w:rPr>
        <w:t>15 № 54-267</w:t>
      </w:r>
      <w:r w:rsidRPr="00114E8D">
        <w:rPr>
          <w:sz w:val="28"/>
          <w:szCs w:val="28"/>
        </w:rPr>
        <w:t>-</w:t>
      </w:r>
      <w:r w:rsidR="00694421">
        <w:rPr>
          <w:sz w:val="28"/>
          <w:szCs w:val="28"/>
        </w:rPr>
        <w:t>р</w:t>
      </w:r>
      <w:r w:rsidRPr="00114E8D">
        <w:rPr>
          <w:sz w:val="28"/>
          <w:szCs w:val="28"/>
        </w:rPr>
        <w:t xml:space="preserve"> «О</w:t>
      </w:r>
      <w:r w:rsidR="007D6697">
        <w:rPr>
          <w:sz w:val="28"/>
          <w:szCs w:val="28"/>
        </w:rPr>
        <w:t>б</w:t>
      </w:r>
      <w:r w:rsidR="00694421">
        <w:rPr>
          <w:sz w:val="28"/>
          <w:szCs w:val="28"/>
        </w:rPr>
        <w:t xml:space="preserve"> утверждении </w:t>
      </w:r>
      <w:r w:rsidR="00D7797A">
        <w:rPr>
          <w:sz w:val="28"/>
          <w:szCs w:val="28"/>
        </w:rPr>
        <w:t xml:space="preserve">нормативов </w:t>
      </w:r>
      <w:r w:rsidRPr="00114E8D">
        <w:rPr>
          <w:sz w:val="28"/>
          <w:szCs w:val="28"/>
        </w:rPr>
        <w:t>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w:t>
      </w:r>
      <w:r w:rsidR="00DB5BE7">
        <w:rPr>
          <w:sz w:val="28"/>
          <w:szCs w:val="28"/>
        </w:rPr>
        <w:t>их иные муниципальные должности</w:t>
      </w:r>
      <w:r w:rsidRPr="00114E8D">
        <w:rPr>
          <w:sz w:val="28"/>
          <w:szCs w:val="28"/>
        </w:rPr>
        <w:t xml:space="preserve"> и муниципальных служащих</w:t>
      </w:r>
      <w:r w:rsidRPr="00D10449">
        <w:rPr>
          <w:sz w:val="28"/>
          <w:szCs w:val="28"/>
        </w:rPr>
        <w:t>»</w:t>
      </w:r>
      <w:r w:rsidR="00694421" w:rsidRPr="00D10449">
        <w:rPr>
          <w:sz w:val="28"/>
          <w:szCs w:val="28"/>
        </w:rPr>
        <w:t xml:space="preserve"> (</w:t>
      </w:r>
      <w:r w:rsidR="007B0289">
        <w:rPr>
          <w:sz w:val="28"/>
          <w:szCs w:val="28"/>
        </w:rPr>
        <w:t>последняя редакция</w:t>
      </w:r>
      <w:r w:rsidR="007D278B">
        <w:rPr>
          <w:sz w:val="28"/>
          <w:szCs w:val="28"/>
        </w:rPr>
        <w:t xml:space="preserve"> от </w:t>
      </w:r>
      <w:r w:rsidR="007D278B" w:rsidRPr="00C30A20">
        <w:rPr>
          <w:sz w:val="28"/>
          <w:szCs w:val="28"/>
        </w:rPr>
        <w:t>08.09.2020 № 52-223</w:t>
      </w:r>
      <w:proofErr w:type="gramEnd"/>
      <w:r w:rsidR="007D278B" w:rsidRPr="00C30A20">
        <w:rPr>
          <w:sz w:val="28"/>
          <w:szCs w:val="28"/>
        </w:rPr>
        <w:t xml:space="preserve"> </w:t>
      </w:r>
      <w:proofErr w:type="gramStart"/>
      <w:r w:rsidR="007D278B" w:rsidRPr="00C30A20">
        <w:rPr>
          <w:sz w:val="28"/>
          <w:szCs w:val="28"/>
        </w:rPr>
        <w:t>р</w:t>
      </w:r>
      <w:proofErr w:type="gramEnd"/>
      <w:r w:rsidR="007D278B" w:rsidRPr="00C30A20">
        <w:rPr>
          <w:sz w:val="28"/>
          <w:szCs w:val="28"/>
        </w:rPr>
        <w:t>,</w:t>
      </w:r>
      <w:r w:rsidR="008C3763" w:rsidRPr="00C30A20">
        <w:rPr>
          <w:sz w:val="28"/>
          <w:szCs w:val="28"/>
        </w:rPr>
        <w:t>)</w:t>
      </w:r>
      <w:r w:rsidRPr="00C30A20">
        <w:rPr>
          <w:sz w:val="28"/>
          <w:szCs w:val="28"/>
        </w:rPr>
        <w:t>.</w:t>
      </w:r>
      <w:r w:rsidR="00925DBB" w:rsidRPr="00D10449">
        <w:t xml:space="preserve"> </w:t>
      </w:r>
    </w:p>
    <w:p w:rsidR="001066CF" w:rsidRDefault="00964C39" w:rsidP="00AD755E">
      <w:pPr>
        <w:ind w:firstLine="709"/>
        <w:jc w:val="both"/>
      </w:pPr>
      <w:r w:rsidRPr="000D2512">
        <w:rPr>
          <w:sz w:val="28"/>
          <w:szCs w:val="28"/>
        </w:rPr>
        <w:t>Реорг</w:t>
      </w:r>
      <w:r>
        <w:rPr>
          <w:sz w:val="28"/>
          <w:szCs w:val="28"/>
        </w:rPr>
        <w:t>аниз</w:t>
      </w:r>
      <w:r w:rsidR="00C475A8">
        <w:rPr>
          <w:sz w:val="28"/>
          <w:szCs w:val="28"/>
        </w:rPr>
        <w:t>овано</w:t>
      </w:r>
      <w:r>
        <w:rPr>
          <w:sz w:val="28"/>
          <w:szCs w:val="28"/>
        </w:rPr>
        <w:t xml:space="preserve"> </w:t>
      </w:r>
      <w:r w:rsidRPr="00964C39">
        <w:rPr>
          <w:sz w:val="28"/>
          <w:szCs w:val="28"/>
        </w:rPr>
        <w:t xml:space="preserve"> муниципально</w:t>
      </w:r>
      <w:r>
        <w:rPr>
          <w:sz w:val="28"/>
          <w:szCs w:val="28"/>
        </w:rPr>
        <w:t>е</w:t>
      </w:r>
      <w:r w:rsidRPr="00964C39">
        <w:rPr>
          <w:sz w:val="28"/>
          <w:szCs w:val="28"/>
        </w:rPr>
        <w:t xml:space="preserve"> бюджетно</w:t>
      </w:r>
      <w:r>
        <w:rPr>
          <w:sz w:val="28"/>
          <w:szCs w:val="28"/>
        </w:rPr>
        <w:t>е</w:t>
      </w:r>
      <w:r w:rsidRPr="00964C39">
        <w:rPr>
          <w:sz w:val="28"/>
          <w:szCs w:val="28"/>
        </w:rPr>
        <w:t xml:space="preserve"> учреждени</w:t>
      </w:r>
      <w:r w:rsidR="00A96F44">
        <w:rPr>
          <w:sz w:val="28"/>
          <w:szCs w:val="28"/>
        </w:rPr>
        <w:t>е</w:t>
      </w:r>
      <w:r w:rsidRPr="00964C39">
        <w:rPr>
          <w:sz w:val="28"/>
          <w:szCs w:val="28"/>
        </w:rPr>
        <w:t xml:space="preserve"> культуры «</w:t>
      </w:r>
      <w:proofErr w:type="spellStart"/>
      <w:r w:rsidRPr="00964C39">
        <w:rPr>
          <w:sz w:val="28"/>
          <w:szCs w:val="28"/>
        </w:rPr>
        <w:t>Межпоселенческий</w:t>
      </w:r>
      <w:proofErr w:type="spellEnd"/>
      <w:r w:rsidRPr="00964C39">
        <w:rPr>
          <w:sz w:val="28"/>
          <w:szCs w:val="28"/>
        </w:rPr>
        <w:t xml:space="preserve"> </w:t>
      </w:r>
      <w:proofErr w:type="spellStart"/>
      <w:r w:rsidRPr="00964C39">
        <w:rPr>
          <w:sz w:val="28"/>
          <w:szCs w:val="28"/>
        </w:rPr>
        <w:t>Курагинский</w:t>
      </w:r>
      <w:proofErr w:type="spellEnd"/>
      <w:r w:rsidRPr="00964C39">
        <w:rPr>
          <w:sz w:val="28"/>
          <w:szCs w:val="28"/>
        </w:rPr>
        <w:t xml:space="preserve"> Дом культуры» в форме </w:t>
      </w:r>
      <w:proofErr w:type="gramStart"/>
      <w:r w:rsidRPr="00964C39">
        <w:rPr>
          <w:sz w:val="28"/>
          <w:szCs w:val="28"/>
        </w:rPr>
        <w:t xml:space="preserve">присоединения муниципальных учреждений культуры </w:t>
      </w:r>
      <w:r w:rsidR="0033290C">
        <w:rPr>
          <w:sz w:val="28"/>
          <w:szCs w:val="28"/>
        </w:rPr>
        <w:t xml:space="preserve">всех </w:t>
      </w:r>
      <w:r w:rsidRPr="00964C39">
        <w:rPr>
          <w:sz w:val="28"/>
          <w:szCs w:val="28"/>
        </w:rPr>
        <w:t>поселений</w:t>
      </w:r>
      <w:r w:rsidR="0033290C">
        <w:rPr>
          <w:sz w:val="28"/>
          <w:szCs w:val="28"/>
        </w:rPr>
        <w:t xml:space="preserve"> района</w:t>
      </w:r>
      <w:proofErr w:type="gramEnd"/>
      <w:r w:rsidR="000D2512">
        <w:rPr>
          <w:sz w:val="28"/>
          <w:szCs w:val="28"/>
        </w:rPr>
        <w:t xml:space="preserve">. </w:t>
      </w:r>
      <w:r w:rsidRPr="00964C39">
        <w:rPr>
          <w:sz w:val="28"/>
          <w:szCs w:val="28"/>
        </w:rPr>
        <w:t xml:space="preserve">Расходы </w:t>
      </w:r>
      <w:r w:rsidR="00801FA8">
        <w:rPr>
          <w:sz w:val="28"/>
          <w:szCs w:val="28"/>
        </w:rPr>
        <w:t>на</w:t>
      </w:r>
      <w:r w:rsidRPr="00964C39">
        <w:rPr>
          <w:sz w:val="28"/>
          <w:szCs w:val="28"/>
        </w:rPr>
        <w:t xml:space="preserve"> </w:t>
      </w:r>
      <w:r w:rsidR="003B496D">
        <w:rPr>
          <w:sz w:val="28"/>
          <w:szCs w:val="28"/>
        </w:rPr>
        <w:t>содержани</w:t>
      </w:r>
      <w:r w:rsidR="00801FA8">
        <w:rPr>
          <w:sz w:val="28"/>
          <w:szCs w:val="28"/>
        </w:rPr>
        <w:t xml:space="preserve">е </w:t>
      </w:r>
      <w:r w:rsidR="00A079BB">
        <w:rPr>
          <w:sz w:val="28"/>
          <w:szCs w:val="28"/>
        </w:rPr>
        <w:t>Дворца культуры, оплата труда работников</w:t>
      </w:r>
      <w:r w:rsidR="00A728EA">
        <w:rPr>
          <w:sz w:val="28"/>
          <w:szCs w:val="28"/>
        </w:rPr>
        <w:t xml:space="preserve"> учреждения  культуры</w:t>
      </w:r>
      <w:r w:rsidR="003B496D">
        <w:rPr>
          <w:sz w:val="28"/>
          <w:szCs w:val="28"/>
        </w:rPr>
        <w:t xml:space="preserve"> </w:t>
      </w:r>
      <w:r w:rsidRPr="00964C39">
        <w:rPr>
          <w:sz w:val="28"/>
          <w:szCs w:val="28"/>
        </w:rPr>
        <w:t>переда</w:t>
      </w:r>
      <w:r w:rsidR="003B496D">
        <w:rPr>
          <w:sz w:val="28"/>
          <w:szCs w:val="28"/>
        </w:rPr>
        <w:t>ны</w:t>
      </w:r>
      <w:r w:rsidRPr="00964C39">
        <w:rPr>
          <w:sz w:val="28"/>
          <w:szCs w:val="28"/>
        </w:rPr>
        <w:t xml:space="preserve"> на районный уровень путем передачи </w:t>
      </w:r>
      <w:r w:rsidRPr="00D60107">
        <w:rPr>
          <w:sz w:val="28"/>
          <w:szCs w:val="28"/>
        </w:rPr>
        <w:t>полномочий</w:t>
      </w:r>
      <w:r w:rsidR="00D60107" w:rsidRPr="00D60107">
        <w:rPr>
          <w:sz w:val="28"/>
          <w:szCs w:val="28"/>
        </w:rPr>
        <w:t xml:space="preserve"> по осуществлению полномочий Поселения  по вопросам организации досуга и обеспечения жителей Поселения услугами организаций культуры</w:t>
      </w:r>
      <w:r w:rsidR="000352E7">
        <w:rPr>
          <w:sz w:val="28"/>
          <w:szCs w:val="28"/>
        </w:rPr>
        <w:t>.</w:t>
      </w:r>
      <w:r w:rsidR="008466A6" w:rsidRPr="008466A6">
        <w:t xml:space="preserve"> </w:t>
      </w:r>
    </w:p>
    <w:p w:rsidR="00AD755E" w:rsidRPr="00430FED" w:rsidRDefault="007E6346" w:rsidP="00AD755E">
      <w:pPr>
        <w:ind w:firstLine="709"/>
        <w:jc w:val="both"/>
        <w:rPr>
          <w:sz w:val="28"/>
          <w:szCs w:val="28"/>
        </w:rPr>
      </w:pPr>
      <w:r w:rsidRPr="001A2086">
        <w:rPr>
          <w:sz w:val="28"/>
          <w:szCs w:val="28"/>
        </w:rPr>
        <w:t xml:space="preserve">Следует отметить, что </w:t>
      </w:r>
      <w:r w:rsidR="00AD755E" w:rsidRPr="00430FED">
        <w:rPr>
          <w:sz w:val="28"/>
          <w:szCs w:val="28"/>
        </w:rPr>
        <w:t xml:space="preserve">подходы к формированию </w:t>
      </w:r>
      <w:r w:rsidR="00AD755E">
        <w:rPr>
          <w:sz w:val="28"/>
          <w:szCs w:val="28"/>
        </w:rPr>
        <w:t>местного</w:t>
      </w:r>
      <w:r w:rsidR="00AD755E" w:rsidRPr="00430FED">
        <w:rPr>
          <w:sz w:val="28"/>
          <w:szCs w:val="28"/>
        </w:rPr>
        <w:t xml:space="preserve"> бюджет</w:t>
      </w:r>
      <w:r w:rsidR="00AD755E">
        <w:rPr>
          <w:sz w:val="28"/>
          <w:szCs w:val="28"/>
        </w:rPr>
        <w:t>а</w:t>
      </w:r>
      <w:r w:rsidR="00AD755E" w:rsidRPr="00430FED">
        <w:rPr>
          <w:sz w:val="28"/>
          <w:szCs w:val="28"/>
        </w:rPr>
        <w:t xml:space="preserve"> на 20</w:t>
      </w:r>
      <w:r w:rsidR="00453C48">
        <w:rPr>
          <w:sz w:val="28"/>
          <w:szCs w:val="28"/>
        </w:rPr>
        <w:t>2</w:t>
      </w:r>
      <w:r w:rsidR="00570552">
        <w:rPr>
          <w:sz w:val="28"/>
          <w:szCs w:val="28"/>
        </w:rPr>
        <w:t>2</w:t>
      </w:r>
      <w:r w:rsidR="00E94B41">
        <w:rPr>
          <w:sz w:val="28"/>
          <w:szCs w:val="28"/>
        </w:rPr>
        <w:t>-202</w:t>
      </w:r>
      <w:r w:rsidR="00570552">
        <w:rPr>
          <w:sz w:val="28"/>
          <w:szCs w:val="28"/>
        </w:rPr>
        <w:t>4</w:t>
      </w:r>
      <w:r w:rsidR="002A4546">
        <w:rPr>
          <w:sz w:val="28"/>
          <w:szCs w:val="28"/>
        </w:rPr>
        <w:t xml:space="preserve"> годы определены с учетом</w:t>
      </w:r>
      <w:r w:rsidR="00AD755E" w:rsidRPr="00430FED">
        <w:rPr>
          <w:sz w:val="28"/>
          <w:szCs w:val="28"/>
        </w:rPr>
        <w:t>:</w:t>
      </w:r>
    </w:p>
    <w:p w:rsidR="001A2086" w:rsidRPr="001A2086" w:rsidRDefault="001066CF" w:rsidP="001A2086">
      <w:pPr>
        <w:ind w:firstLine="709"/>
        <w:jc w:val="both"/>
        <w:rPr>
          <w:sz w:val="28"/>
          <w:szCs w:val="28"/>
        </w:rPr>
      </w:pPr>
      <w:r>
        <w:rPr>
          <w:sz w:val="28"/>
          <w:szCs w:val="28"/>
        </w:rPr>
        <w:t>-</w:t>
      </w:r>
      <w:r w:rsidR="002A4546">
        <w:rPr>
          <w:sz w:val="28"/>
          <w:szCs w:val="28"/>
        </w:rPr>
        <w:t>продолжения</w:t>
      </w:r>
      <w:r w:rsidR="001A2086" w:rsidRPr="001A2086">
        <w:rPr>
          <w:sz w:val="28"/>
          <w:szCs w:val="28"/>
        </w:rPr>
        <w:t xml:space="preserve"> работы по реализации мер, направленных на увеличение собственной доходной базы, в том числе за счет повышения бюджетной отдачи от использования объектов земельно-имущественного комплекса;</w:t>
      </w:r>
    </w:p>
    <w:p w:rsidR="00EB35C8" w:rsidRDefault="00EB35C8" w:rsidP="001A2086">
      <w:pPr>
        <w:ind w:firstLine="709"/>
        <w:jc w:val="both"/>
        <w:rPr>
          <w:sz w:val="28"/>
          <w:szCs w:val="28"/>
        </w:rPr>
      </w:pPr>
      <w:r>
        <w:rPr>
          <w:sz w:val="28"/>
          <w:szCs w:val="28"/>
        </w:rPr>
        <w:t>-</w:t>
      </w:r>
      <w:r w:rsidRPr="001A2086">
        <w:rPr>
          <w:sz w:val="28"/>
          <w:szCs w:val="28"/>
        </w:rPr>
        <w:t>включени</w:t>
      </w:r>
      <w:r>
        <w:rPr>
          <w:sz w:val="28"/>
          <w:szCs w:val="28"/>
        </w:rPr>
        <w:t>я</w:t>
      </w:r>
      <w:r w:rsidRPr="001A2086">
        <w:rPr>
          <w:sz w:val="28"/>
          <w:szCs w:val="28"/>
        </w:rPr>
        <w:t xml:space="preserve"> в бюджет в первоочередном порядке расходов на финансирование дей</w:t>
      </w:r>
      <w:r>
        <w:rPr>
          <w:sz w:val="28"/>
          <w:szCs w:val="28"/>
        </w:rPr>
        <w:t>ствующих расходных обязательств;</w:t>
      </w:r>
    </w:p>
    <w:p w:rsidR="00EB35C8" w:rsidRDefault="00EB35C8" w:rsidP="001A2086">
      <w:pPr>
        <w:ind w:firstLine="709"/>
        <w:jc w:val="both"/>
        <w:rPr>
          <w:sz w:val="28"/>
          <w:szCs w:val="28"/>
        </w:rPr>
      </w:pPr>
      <w:r w:rsidRPr="00EB35C8">
        <w:rPr>
          <w:sz w:val="28"/>
          <w:szCs w:val="28"/>
        </w:rPr>
        <w:t xml:space="preserve">-создание условий для реализации мероприятий, имеющих приоритетное значение для жителей </w:t>
      </w:r>
      <w:r w:rsidR="00B6341F">
        <w:rPr>
          <w:sz w:val="28"/>
          <w:szCs w:val="28"/>
        </w:rPr>
        <w:t>поселени</w:t>
      </w:r>
      <w:r w:rsidRPr="00EB35C8">
        <w:rPr>
          <w:sz w:val="28"/>
          <w:szCs w:val="28"/>
        </w:rPr>
        <w:t>я и определяемых с учетом их мнения (путем проведения открытого голосования или конкурсного отбора), обеспечение возможности направления на осуществление этих мероприятий средств местного бюджета;</w:t>
      </w:r>
    </w:p>
    <w:p w:rsidR="001A2086" w:rsidRDefault="00AA2667" w:rsidP="001A2086">
      <w:pPr>
        <w:ind w:firstLine="709"/>
        <w:jc w:val="both"/>
        <w:rPr>
          <w:sz w:val="28"/>
          <w:szCs w:val="28"/>
        </w:rPr>
      </w:pPr>
      <w:r w:rsidRPr="00AA2667">
        <w:rPr>
          <w:sz w:val="28"/>
          <w:szCs w:val="28"/>
        </w:rPr>
        <w:t>-повышения открытости бюджетного процесса, вовлечение в него граждан</w:t>
      </w:r>
      <w:r w:rsidR="00C35A5E">
        <w:rPr>
          <w:sz w:val="28"/>
          <w:szCs w:val="28"/>
        </w:rPr>
        <w:t>.</w:t>
      </w:r>
    </w:p>
    <w:p w:rsidR="00B95472" w:rsidRPr="001A2086" w:rsidRDefault="00B95472" w:rsidP="001A2086">
      <w:pPr>
        <w:ind w:firstLine="709"/>
        <w:jc w:val="both"/>
        <w:rPr>
          <w:sz w:val="28"/>
          <w:szCs w:val="28"/>
        </w:rPr>
      </w:pPr>
    </w:p>
    <w:p w:rsidR="0015779D" w:rsidRDefault="0015779D" w:rsidP="00D7797A">
      <w:pPr>
        <w:rPr>
          <w:sz w:val="28"/>
          <w:szCs w:val="28"/>
        </w:rPr>
      </w:pPr>
      <w:proofErr w:type="gramStart"/>
      <w:r>
        <w:rPr>
          <w:sz w:val="28"/>
          <w:szCs w:val="28"/>
        </w:rPr>
        <w:t>Исполняющий</w:t>
      </w:r>
      <w:proofErr w:type="gramEnd"/>
      <w:r>
        <w:rPr>
          <w:sz w:val="28"/>
          <w:szCs w:val="28"/>
        </w:rPr>
        <w:t xml:space="preserve"> обязанности </w:t>
      </w:r>
    </w:p>
    <w:p w:rsidR="008C2CD6" w:rsidRPr="00523C11" w:rsidRDefault="00523C11" w:rsidP="00D7797A">
      <w:pPr>
        <w:rPr>
          <w:sz w:val="28"/>
          <w:szCs w:val="28"/>
        </w:rPr>
      </w:pPr>
      <w:r>
        <w:rPr>
          <w:sz w:val="28"/>
          <w:szCs w:val="28"/>
        </w:rPr>
        <w:t>Глав</w:t>
      </w:r>
      <w:r w:rsidR="0015779D">
        <w:rPr>
          <w:sz w:val="28"/>
          <w:szCs w:val="28"/>
        </w:rPr>
        <w:t>ы</w:t>
      </w:r>
      <w:r>
        <w:rPr>
          <w:sz w:val="28"/>
          <w:szCs w:val="28"/>
        </w:rPr>
        <w:t xml:space="preserve"> поселка     </w:t>
      </w:r>
      <w:r w:rsidR="00DB5BE7">
        <w:rPr>
          <w:sz w:val="28"/>
          <w:szCs w:val="28"/>
        </w:rPr>
        <w:t xml:space="preserve">                                     </w:t>
      </w:r>
      <w:r w:rsidR="001E37AB">
        <w:rPr>
          <w:sz w:val="28"/>
          <w:szCs w:val="28"/>
        </w:rPr>
        <w:t xml:space="preserve">                                </w:t>
      </w:r>
      <w:r w:rsidR="00E94B41">
        <w:rPr>
          <w:sz w:val="28"/>
          <w:szCs w:val="28"/>
        </w:rPr>
        <w:t xml:space="preserve">     </w:t>
      </w:r>
      <w:r w:rsidR="0015779D">
        <w:rPr>
          <w:sz w:val="28"/>
          <w:szCs w:val="28"/>
        </w:rPr>
        <w:t>Т. А. Волкодаева</w:t>
      </w:r>
    </w:p>
    <w:sectPr w:rsidR="008C2CD6" w:rsidRPr="00523C11" w:rsidSect="00E40AAF">
      <w:pgSz w:w="11906" w:h="16838"/>
      <w:pgMar w:top="794" w:right="851" w:bottom="-31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810DD"/>
    <w:multiLevelType w:val="multilevel"/>
    <w:tmpl w:val="F7B46E30"/>
    <w:lvl w:ilvl="0">
      <w:start w:val="2"/>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E4229D"/>
    <w:rsid w:val="00000175"/>
    <w:rsid w:val="000008FC"/>
    <w:rsid w:val="0000179F"/>
    <w:rsid w:val="000213B8"/>
    <w:rsid w:val="00023DD5"/>
    <w:rsid w:val="0002730D"/>
    <w:rsid w:val="000319B9"/>
    <w:rsid w:val="00032245"/>
    <w:rsid w:val="000352E7"/>
    <w:rsid w:val="00035D82"/>
    <w:rsid w:val="0004357F"/>
    <w:rsid w:val="00044B4E"/>
    <w:rsid w:val="000465B7"/>
    <w:rsid w:val="00046B36"/>
    <w:rsid w:val="000511A4"/>
    <w:rsid w:val="000516DD"/>
    <w:rsid w:val="0005619B"/>
    <w:rsid w:val="000610FA"/>
    <w:rsid w:val="00065AD5"/>
    <w:rsid w:val="00067F0A"/>
    <w:rsid w:val="000735F2"/>
    <w:rsid w:val="000772DE"/>
    <w:rsid w:val="00087218"/>
    <w:rsid w:val="0008749C"/>
    <w:rsid w:val="0009735C"/>
    <w:rsid w:val="000A259C"/>
    <w:rsid w:val="000A68E5"/>
    <w:rsid w:val="000B64BF"/>
    <w:rsid w:val="000D22B2"/>
    <w:rsid w:val="000D2512"/>
    <w:rsid w:val="000E35C0"/>
    <w:rsid w:val="00102F4D"/>
    <w:rsid w:val="001066CF"/>
    <w:rsid w:val="0010761C"/>
    <w:rsid w:val="00113223"/>
    <w:rsid w:val="00114E8D"/>
    <w:rsid w:val="00117F7A"/>
    <w:rsid w:val="0012032B"/>
    <w:rsid w:val="0012364F"/>
    <w:rsid w:val="00124440"/>
    <w:rsid w:val="00130B69"/>
    <w:rsid w:val="00133A29"/>
    <w:rsid w:val="00134634"/>
    <w:rsid w:val="00135BA9"/>
    <w:rsid w:val="001368A5"/>
    <w:rsid w:val="0014087A"/>
    <w:rsid w:val="0014170A"/>
    <w:rsid w:val="001422C1"/>
    <w:rsid w:val="00142AC4"/>
    <w:rsid w:val="00143F40"/>
    <w:rsid w:val="00153637"/>
    <w:rsid w:val="00153778"/>
    <w:rsid w:val="00154796"/>
    <w:rsid w:val="0015779D"/>
    <w:rsid w:val="00161ADE"/>
    <w:rsid w:val="00164D12"/>
    <w:rsid w:val="00174469"/>
    <w:rsid w:val="00176DD8"/>
    <w:rsid w:val="001803E7"/>
    <w:rsid w:val="00182606"/>
    <w:rsid w:val="00186C30"/>
    <w:rsid w:val="00190F1A"/>
    <w:rsid w:val="00190F79"/>
    <w:rsid w:val="001A2086"/>
    <w:rsid w:val="001A365E"/>
    <w:rsid w:val="001A656E"/>
    <w:rsid w:val="001A7128"/>
    <w:rsid w:val="001B087C"/>
    <w:rsid w:val="001B1C1C"/>
    <w:rsid w:val="001B703B"/>
    <w:rsid w:val="001C4915"/>
    <w:rsid w:val="001D0B8E"/>
    <w:rsid w:val="001D58D5"/>
    <w:rsid w:val="001D6D67"/>
    <w:rsid w:val="001E37AB"/>
    <w:rsid w:val="001F3674"/>
    <w:rsid w:val="001F713E"/>
    <w:rsid w:val="00201673"/>
    <w:rsid w:val="00206E1D"/>
    <w:rsid w:val="002124B2"/>
    <w:rsid w:val="00213A06"/>
    <w:rsid w:val="00213AB5"/>
    <w:rsid w:val="00217F52"/>
    <w:rsid w:val="002202B9"/>
    <w:rsid w:val="00231519"/>
    <w:rsid w:val="002417B4"/>
    <w:rsid w:val="00250914"/>
    <w:rsid w:val="002523EE"/>
    <w:rsid w:val="002531AA"/>
    <w:rsid w:val="00256832"/>
    <w:rsid w:val="0026216B"/>
    <w:rsid w:val="0026290C"/>
    <w:rsid w:val="002638E3"/>
    <w:rsid w:val="00264748"/>
    <w:rsid w:val="00265299"/>
    <w:rsid w:val="002729B0"/>
    <w:rsid w:val="0027419E"/>
    <w:rsid w:val="00274D16"/>
    <w:rsid w:val="00274EDD"/>
    <w:rsid w:val="00280710"/>
    <w:rsid w:val="00281D06"/>
    <w:rsid w:val="002860AC"/>
    <w:rsid w:val="0029183E"/>
    <w:rsid w:val="00292D58"/>
    <w:rsid w:val="002A4546"/>
    <w:rsid w:val="002B592F"/>
    <w:rsid w:val="002C0AC8"/>
    <w:rsid w:val="002C4B42"/>
    <w:rsid w:val="002C77B9"/>
    <w:rsid w:val="002D01FA"/>
    <w:rsid w:val="002D0205"/>
    <w:rsid w:val="002D766F"/>
    <w:rsid w:val="002D7E98"/>
    <w:rsid w:val="002F0BC7"/>
    <w:rsid w:val="002F17F4"/>
    <w:rsid w:val="002F1CEE"/>
    <w:rsid w:val="002F2A5F"/>
    <w:rsid w:val="002F7807"/>
    <w:rsid w:val="0030217B"/>
    <w:rsid w:val="00303058"/>
    <w:rsid w:val="00311762"/>
    <w:rsid w:val="00313E2C"/>
    <w:rsid w:val="0031614C"/>
    <w:rsid w:val="003163E8"/>
    <w:rsid w:val="00322A9C"/>
    <w:rsid w:val="00324682"/>
    <w:rsid w:val="0033083B"/>
    <w:rsid w:val="0033202F"/>
    <w:rsid w:val="0033290C"/>
    <w:rsid w:val="00332A2B"/>
    <w:rsid w:val="0033653E"/>
    <w:rsid w:val="00337105"/>
    <w:rsid w:val="00344B81"/>
    <w:rsid w:val="00352BED"/>
    <w:rsid w:val="0035530E"/>
    <w:rsid w:val="0036157C"/>
    <w:rsid w:val="00361EAB"/>
    <w:rsid w:val="00364F28"/>
    <w:rsid w:val="00372F08"/>
    <w:rsid w:val="00373087"/>
    <w:rsid w:val="00374F2D"/>
    <w:rsid w:val="00383E30"/>
    <w:rsid w:val="00384D7B"/>
    <w:rsid w:val="00384FFA"/>
    <w:rsid w:val="00390B31"/>
    <w:rsid w:val="00394460"/>
    <w:rsid w:val="00395526"/>
    <w:rsid w:val="003A1C18"/>
    <w:rsid w:val="003A1FD7"/>
    <w:rsid w:val="003B06BD"/>
    <w:rsid w:val="003B3CA0"/>
    <w:rsid w:val="003B496D"/>
    <w:rsid w:val="003B7016"/>
    <w:rsid w:val="003C01D8"/>
    <w:rsid w:val="003C186E"/>
    <w:rsid w:val="003C4072"/>
    <w:rsid w:val="003C54F1"/>
    <w:rsid w:val="003E5F42"/>
    <w:rsid w:val="003E7F97"/>
    <w:rsid w:val="003F1D88"/>
    <w:rsid w:val="003F21C5"/>
    <w:rsid w:val="003F2885"/>
    <w:rsid w:val="003F35CC"/>
    <w:rsid w:val="003F3C19"/>
    <w:rsid w:val="003F615F"/>
    <w:rsid w:val="0040001E"/>
    <w:rsid w:val="00405488"/>
    <w:rsid w:val="00406F30"/>
    <w:rsid w:val="00407340"/>
    <w:rsid w:val="004120BB"/>
    <w:rsid w:val="00414BC3"/>
    <w:rsid w:val="00430FED"/>
    <w:rsid w:val="0043241E"/>
    <w:rsid w:val="00434B14"/>
    <w:rsid w:val="004377A4"/>
    <w:rsid w:val="00441F28"/>
    <w:rsid w:val="00446325"/>
    <w:rsid w:val="00453C48"/>
    <w:rsid w:val="00454577"/>
    <w:rsid w:val="004725D6"/>
    <w:rsid w:val="0047263E"/>
    <w:rsid w:val="004870F8"/>
    <w:rsid w:val="00492D89"/>
    <w:rsid w:val="00492F4C"/>
    <w:rsid w:val="00494096"/>
    <w:rsid w:val="00495383"/>
    <w:rsid w:val="004964D4"/>
    <w:rsid w:val="0049796A"/>
    <w:rsid w:val="004A0413"/>
    <w:rsid w:val="004A3CAD"/>
    <w:rsid w:val="004A4339"/>
    <w:rsid w:val="004A58D9"/>
    <w:rsid w:val="004A77E3"/>
    <w:rsid w:val="004A7E84"/>
    <w:rsid w:val="004B3150"/>
    <w:rsid w:val="004B4406"/>
    <w:rsid w:val="004B4FD8"/>
    <w:rsid w:val="004B5FB4"/>
    <w:rsid w:val="004C0ED0"/>
    <w:rsid w:val="004C1CBB"/>
    <w:rsid w:val="004C3ABB"/>
    <w:rsid w:val="004C64D7"/>
    <w:rsid w:val="004D2213"/>
    <w:rsid w:val="004D49BA"/>
    <w:rsid w:val="004D5A97"/>
    <w:rsid w:val="004D66EA"/>
    <w:rsid w:val="004E196F"/>
    <w:rsid w:val="004E4105"/>
    <w:rsid w:val="004E4726"/>
    <w:rsid w:val="004F7D36"/>
    <w:rsid w:val="00500D83"/>
    <w:rsid w:val="00503C6B"/>
    <w:rsid w:val="005120DA"/>
    <w:rsid w:val="0051772A"/>
    <w:rsid w:val="005212A2"/>
    <w:rsid w:val="00523C11"/>
    <w:rsid w:val="00526A90"/>
    <w:rsid w:val="00537A50"/>
    <w:rsid w:val="00544BC2"/>
    <w:rsid w:val="005451A9"/>
    <w:rsid w:val="00545FD1"/>
    <w:rsid w:val="00547B55"/>
    <w:rsid w:val="005555A0"/>
    <w:rsid w:val="005560CB"/>
    <w:rsid w:val="00562814"/>
    <w:rsid w:val="00570552"/>
    <w:rsid w:val="00575F8A"/>
    <w:rsid w:val="00577B9A"/>
    <w:rsid w:val="00580008"/>
    <w:rsid w:val="00581790"/>
    <w:rsid w:val="0058342F"/>
    <w:rsid w:val="00587355"/>
    <w:rsid w:val="00590EBF"/>
    <w:rsid w:val="00596818"/>
    <w:rsid w:val="005A0CE6"/>
    <w:rsid w:val="005B41C0"/>
    <w:rsid w:val="005B454B"/>
    <w:rsid w:val="005B5F78"/>
    <w:rsid w:val="005C0ED8"/>
    <w:rsid w:val="005C1F9C"/>
    <w:rsid w:val="005C4D44"/>
    <w:rsid w:val="005D151F"/>
    <w:rsid w:val="005D6165"/>
    <w:rsid w:val="005D718D"/>
    <w:rsid w:val="005D7FB2"/>
    <w:rsid w:val="005E38D9"/>
    <w:rsid w:val="005E4410"/>
    <w:rsid w:val="00603AFB"/>
    <w:rsid w:val="00610721"/>
    <w:rsid w:val="00612918"/>
    <w:rsid w:val="00622AC8"/>
    <w:rsid w:val="006237B1"/>
    <w:rsid w:val="0062508F"/>
    <w:rsid w:val="00636533"/>
    <w:rsid w:val="006460C1"/>
    <w:rsid w:val="00651749"/>
    <w:rsid w:val="0065203F"/>
    <w:rsid w:val="0065211E"/>
    <w:rsid w:val="00652B7C"/>
    <w:rsid w:val="00655415"/>
    <w:rsid w:val="00657E11"/>
    <w:rsid w:val="006653B2"/>
    <w:rsid w:val="00666ACA"/>
    <w:rsid w:val="006802A9"/>
    <w:rsid w:val="00680953"/>
    <w:rsid w:val="00682D82"/>
    <w:rsid w:val="006834C6"/>
    <w:rsid w:val="00685B6A"/>
    <w:rsid w:val="00686485"/>
    <w:rsid w:val="00687C2B"/>
    <w:rsid w:val="00694421"/>
    <w:rsid w:val="00695CDB"/>
    <w:rsid w:val="00695E3C"/>
    <w:rsid w:val="006979D7"/>
    <w:rsid w:val="006A17CE"/>
    <w:rsid w:val="006B3449"/>
    <w:rsid w:val="006B4229"/>
    <w:rsid w:val="006B5336"/>
    <w:rsid w:val="006C4F7C"/>
    <w:rsid w:val="006C78DA"/>
    <w:rsid w:val="006D200B"/>
    <w:rsid w:val="006D30E0"/>
    <w:rsid w:val="006E26D8"/>
    <w:rsid w:val="006E4DCF"/>
    <w:rsid w:val="006E5142"/>
    <w:rsid w:val="006F2F59"/>
    <w:rsid w:val="006F316C"/>
    <w:rsid w:val="006F3CB0"/>
    <w:rsid w:val="006F637C"/>
    <w:rsid w:val="006F7FB3"/>
    <w:rsid w:val="00701602"/>
    <w:rsid w:val="00705CF7"/>
    <w:rsid w:val="0070624E"/>
    <w:rsid w:val="00715D55"/>
    <w:rsid w:val="007318CF"/>
    <w:rsid w:val="007359DA"/>
    <w:rsid w:val="00744BC8"/>
    <w:rsid w:val="00752811"/>
    <w:rsid w:val="00752BFB"/>
    <w:rsid w:val="007530DA"/>
    <w:rsid w:val="0076328D"/>
    <w:rsid w:val="00765AB2"/>
    <w:rsid w:val="007668A6"/>
    <w:rsid w:val="007733BE"/>
    <w:rsid w:val="00773530"/>
    <w:rsid w:val="00777EF4"/>
    <w:rsid w:val="00781E94"/>
    <w:rsid w:val="0078694B"/>
    <w:rsid w:val="00792C5B"/>
    <w:rsid w:val="00797DDA"/>
    <w:rsid w:val="007A2955"/>
    <w:rsid w:val="007A30C7"/>
    <w:rsid w:val="007B0289"/>
    <w:rsid w:val="007B32AB"/>
    <w:rsid w:val="007B3B6C"/>
    <w:rsid w:val="007B5A1A"/>
    <w:rsid w:val="007C33D7"/>
    <w:rsid w:val="007C4C07"/>
    <w:rsid w:val="007D01D0"/>
    <w:rsid w:val="007D2723"/>
    <w:rsid w:val="007D278B"/>
    <w:rsid w:val="007D4F5E"/>
    <w:rsid w:val="007D6697"/>
    <w:rsid w:val="007E4936"/>
    <w:rsid w:val="007E6346"/>
    <w:rsid w:val="007F0400"/>
    <w:rsid w:val="007F04E1"/>
    <w:rsid w:val="007F3A7A"/>
    <w:rsid w:val="007F4BF1"/>
    <w:rsid w:val="007F5FD4"/>
    <w:rsid w:val="00800F64"/>
    <w:rsid w:val="00801FA8"/>
    <w:rsid w:val="00802881"/>
    <w:rsid w:val="0080309E"/>
    <w:rsid w:val="00806A19"/>
    <w:rsid w:val="008219DC"/>
    <w:rsid w:val="00831D56"/>
    <w:rsid w:val="00834D46"/>
    <w:rsid w:val="00834E58"/>
    <w:rsid w:val="00841F58"/>
    <w:rsid w:val="00842361"/>
    <w:rsid w:val="008466A6"/>
    <w:rsid w:val="00847DD5"/>
    <w:rsid w:val="00850930"/>
    <w:rsid w:val="008510D5"/>
    <w:rsid w:val="008538CD"/>
    <w:rsid w:val="00856668"/>
    <w:rsid w:val="00870B58"/>
    <w:rsid w:val="008720B3"/>
    <w:rsid w:val="0087707B"/>
    <w:rsid w:val="0088530F"/>
    <w:rsid w:val="00892A57"/>
    <w:rsid w:val="008A0B05"/>
    <w:rsid w:val="008A244F"/>
    <w:rsid w:val="008A2724"/>
    <w:rsid w:val="008A2B59"/>
    <w:rsid w:val="008A7D7B"/>
    <w:rsid w:val="008B56DF"/>
    <w:rsid w:val="008C0204"/>
    <w:rsid w:val="008C2CD6"/>
    <w:rsid w:val="008C3763"/>
    <w:rsid w:val="008D00A3"/>
    <w:rsid w:val="008D09D4"/>
    <w:rsid w:val="008D2C87"/>
    <w:rsid w:val="008D775C"/>
    <w:rsid w:val="008E5852"/>
    <w:rsid w:val="008F7A9E"/>
    <w:rsid w:val="0090189F"/>
    <w:rsid w:val="00903BFE"/>
    <w:rsid w:val="00907F48"/>
    <w:rsid w:val="0091292B"/>
    <w:rsid w:val="009137AE"/>
    <w:rsid w:val="0091393B"/>
    <w:rsid w:val="00917971"/>
    <w:rsid w:val="00922A2A"/>
    <w:rsid w:val="00925A6C"/>
    <w:rsid w:val="00925DBB"/>
    <w:rsid w:val="009335F1"/>
    <w:rsid w:val="00934A97"/>
    <w:rsid w:val="00942C62"/>
    <w:rsid w:val="00951578"/>
    <w:rsid w:val="00953F28"/>
    <w:rsid w:val="00953FE9"/>
    <w:rsid w:val="00956D45"/>
    <w:rsid w:val="00963E55"/>
    <w:rsid w:val="00964C39"/>
    <w:rsid w:val="009734C2"/>
    <w:rsid w:val="00974DCF"/>
    <w:rsid w:val="00983B82"/>
    <w:rsid w:val="009852E7"/>
    <w:rsid w:val="00992CF0"/>
    <w:rsid w:val="0099337A"/>
    <w:rsid w:val="009A001B"/>
    <w:rsid w:val="009A3838"/>
    <w:rsid w:val="009B1ADE"/>
    <w:rsid w:val="009C261E"/>
    <w:rsid w:val="009D0B8C"/>
    <w:rsid w:val="009E400C"/>
    <w:rsid w:val="009E4967"/>
    <w:rsid w:val="009E70E6"/>
    <w:rsid w:val="009E7CD9"/>
    <w:rsid w:val="00A03FCD"/>
    <w:rsid w:val="00A04636"/>
    <w:rsid w:val="00A079BB"/>
    <w:rsid w:val="00A11658"/>
    <w:rsid w:val="00A13ED0"/>
    <w:rsid w:val="00A2072F"/>
    <w:rsid w:val="00A24A1F"/>
    <w:rsid w:val="00A33574"/>
    <w:rsid w:val="00A345EF"/>
    <w:rsid w:val="00A35EC5"/>
    <w:rsid w:val="00A3718B"/>
    <w:rsid w:val="00A37E0F"/>
    <w:rsid w:val="00A415E7"/>
    <w:rsid w:val="00A44E79"/>
    <w:rsid w:val="00A530AC"/>
    <w:rsid w:val="00A54778"/>
    <w:rsid w:val="00A54BD2"/>
    <w:rsid w:val="00A64825"/>
    <w:rsid w:val="00A65D12"/>
    <w:rsid w:val="00A66EE5"/>
    <w:rsid w:val="00A7100F"/>
    <w:rsid w:val="00A728EA"/>
    <w:rsid w:val="00A74B76"/>
    <w:rsid w:val="00A74D5A"/>
    <w:rsid w:val="00A833C7"/>
    <w:rsid w:val="00A8353B"/>
    <w:rsid w:val="00A85AF1"/>
    <w:rsid w:val="00A87A71"/>
    <w:rsid w:val="00A906C8"/>
    <w:rsid w:val="00A944DB"/>
    <w:rsid w:val="00A955B2"/>
    <w:rsid w:val="00A96B84"/>
    <w:rsid w:val="00A96F44"/>
    <w:rsid w:val="00A97BE6"/>
    <w:rsid w:val="00AA2667"/>
    <w:rsid w:val="00AA326D"/>
    <w:rsid w:val="00AA36DD"/>
    <w:rsid w:val="00AC1594"/>
    <w:rsid w:val="00AC27D2"/>
    <w:rsid w:val="00AC68C4"/>
    <w:rsid w:val="00AD0380"/>
    <w:rsid w:val="00AD755E"/>
    <w:rsid w:val="00AE153F"/>
    <w:rsid w:val="00AE3546"/>
    <w:rsid w:val="00AE3D80"/>
    <w:rsid w:val="00AE575D"/>
    <w:rsid w:val="00B0142A"/>
    <w:rsid w:val="00B03A99"/>
    <w:rsid w:val="00B042B4"/>
    <w:rsid w:val="00B04845"/>
    <w:rsid w:val="00B063F0"/>
    <w:rsid w:val="00B110BF"/>
    <w:rsid w:val="00B24FF4"/>
    <w:rsid w:val="00B307B5"/>
    <w:rsid w:val="00B3563A"/>
    <w:rsid w:val="00B4365C"/>
    <w:rsid w:val="00B47AEA"/>
    <w:rsid w:val="00B5629D"/>
    <w:rsid w:val="00B6341F"/>
    <w:rsid w:val="00B67A8E"/>
    <w:rsid w:val="00B739ED"/>
    <w:rsid w:val="00B8083D"/>
    <w:rsid w:val="00B82C14"/>
    <w:rsid w:val="00B90968"/>
    <w:rsid w:val="00B91AD0"/>
    <w:rsid w:val="00B95472"/>
    <w:rsid w:val="00BA0D16"/>
    <w:rsid w:val="00BA2863"/>
    <w:rsid w:val="00BA337E"/>
    <w:rsid w:val="00BB3247"/>
    <w:rsid w:val="00BB4C93"/>
    <w:rsid w:val="00BB728A"/>
    <w:rsid w:val="00BC0F43"/>
    <w:rsid w:val="00BC0FED"/>
    <w:rsid w:val="00BC24AE"/>
    <w:rsid w:val="00BD0A7D"/>
    <w:rsid w:val="00BD0C8A"/>
    <w:rsid w:val="00BD4FCD"/>
    <w:rsid w:val="00BD5158"/>
    <w:rsid w:val="00BD5160"/>
    <w:rsid w:val="00BD5436"/>
    <w:rsid w:val="00BD5902"/>
    <w:rsid w:val="00BE5F4C"/>
    <w:rsid w:val="00BF2BAE"/>
    <w:rsid w:val="00BF5CB9"/>
    <w:rsid w:val="00C01AFA"/>
    <w:rsid w:val="00C05651"/>
    <w:rsid w:val="00C11027"/>
    <w:rsid w:val="00C22DB5"/>
    <w:rsid w:val="00C23B65"/>
    <w:rsid w:val="00C30A20"/>
    <w:rsid w:val="00C31C7B"/>
    <w:rsid w:val="00C31DDA"/>
    <w:rsid w:val="00C349F9"/>
    <w:rsid w:val="00C34E97"/>
    <w:rsid w:val="00C35A5E"/>
    <w:rsid w:val="00C43642"/>
    <w:rsid w:val="00C475A8"/>
    <w:rsid w:val="00C5155C"/>
    <w:rsid w:val="00C530F3"/>
    <w:rsid w:val="00C579AB"/>
    <w:rsid w:val="00C64355"/>
    <w:rsid w:val="00C660A1"/>
    <w:rsid w:val="00C7183C"/>
    <w:rsid w:val="00C76C82"/>
    <w:rsid w:val="00C77AE4"/>
    <w:rsid w:val="00C87F9E"/>
    <w:rsid w:val="00C92694"/>
    <w:rsid w:val="00C94E63"/>
    <w:rsid w:val="00C963B7"/>
    <w:rsid w:val="00CA4850"/>
    <w:rsid w:val="00CA6DEC"/>
    <w:rsid w:val="00CB14D2"/>
    <w:rsid w:val="00CB7745"/>
    <w:rsid w:val="00CB7EB3"/>
    <w:rsid w:val="00CC70FC"/>
    <w:rsid w:val="00CC799B"/>
    <w:rsid w:val="00CD5A81"/>
    <w:rsid w:val="00CD64E8"/>
    <w:rsid w:val="00CF131B"/>
    <w:rsid w:val="00D01859"/>
    <w:rsid w:val="00D04A76"/>
    <w:rsid w:val="00D05D15"/>
    <w:rsid w:val="00D1040B"/>
    <w:rsid w:val="00D10449"/>
    <w:rsid w:val="00D10C5E"/>
    <w:rsid w:val="00D139D1"/>
    <w:rsid w:val="00D13D81"/>
    <w:rsid w:val="00D14B57"/>
    <w:rsid w:val="00D17F12"/>
    <w:rsid w:val="00D22EAD"/>
    <w:rsid w:val="00D25CC4"/>
    <w:rsid w:val="00D435FE"/>
    <w:rsid w:val="00D44B8C"/>
    <w:rsid w:val="00D50FAF"/>
    <w:rsid w:val="00D54688"/>
    <w:rsid w:val="00D54C17"/>
    <w:rsid w:val="00D60107"/>
    <w:rsid w:val="00D62167"/>
    <w:rsid w:val="00D62247"/>
    <w:rsid w:val="00D626CD"/>
    <w:rsid w:val="00D636C3"/>
    <w:rsid w:val="00D7081E"/>
    <w:rsid w:val="00D72A28"/>
    <w:rsid w:val="00D73693"/>
    <w:rsid w:val="00D7797A"/>
    <w:rsid w:val="00D83950"/>
    <w:rsid w:val="00D9395E"/>
    <w:rsid w:val="00D96FEA"/>
    <w:rsid w:val="00DA4B99"/>
    <w:rsid w:val="00DA4DB6"/>
    <w:rsid w:val="00DB5BE7"/>
    <w:rsid w:val="00DC35B2"/>
    <w:rsid w:val="00DC3E56"/>
    <w:rsid w:val="00DD1017"/>
    <w:rsid w:val="00DD79AD"/>
    <w:rsid w:val="00DE0901"/>
    <w:rsid w:val="00DE6607"/>
    <w:rsid w:val="00DF1248"/>
    <w:rsid w:val="00E06B3B"/>
    <w:rsid w:val="00E1008D"/>
    <w:rsid w:val="00E14955"/>
    <w:rsid w:val="00E265FE"/>
    <w:rsid w:val="00E40AAF"/>
    <w:rsid w:val="00E4229D"/>
    <w:rsid w:val="00E4508B"/>
    <w:rsid w:val="00E4685E"/>
    <w:rsid w:val="00E469BF"/>
    <w:rsid w:val="00E527EE"/>
    <w:rsid w:val="00E533B1"/>
    <w:rsid w:val="00E5583A"/>
    <w:rsid w:val="00E61053"/>
    <w:rsid w:val="00E65F11"/>
    <w:rsid w:val="00E67F21"/>
    <w:rsid w:val="00E7607F"/>
    <w:rsid w:val="00E77E9A"/>
    <w:rsid w:val="00E8157D"/>
    <w:rsid w:val="00E823B5"/>
    <w:rsid w:val="00E82ECD"/>
    <w:rsid w:val="00E868AB"/>
    <w:rsid w:val="00E87D08"/>
    <w:rsid w:val="00E945A6"/>
    <w:rsid w:val="00E94B41"/>
    <w:rsid w:val="00E95ECC"/>
    <w:rsid w:val="00EA01F4"/>
    <w:rsid w:val="00EB31CD"/>
    <w:rsid w:val="00EB35C8"/>
    <w:rsid w:val="00EC05A4"/>
    <w:rsid w:val="00EC374D"/>
    <w:rsid w:val="00EC7884"/>
    <w:rsid w:val="00ED1048"/>
    <w:rsid w:val="00ED2662"/>
    <w:rsid w:val="00ED34BD"/>
    <w:rsid w:val="00ED56B3"/>
    <w:rsid w:val="00EE204B"/>
    <w:rsid w:val="00EE4293"/>
    <w:rsid w:val="00EF14B7"/>
    <w:rsid w:val="00EF14D7"/>
    <w:rsid w:val="00F061A3"/>
    <w:rsid w:val="00F076C4"/>
    <w:rsid w:val="00F104E2"/>
    <w:rsid w:val="00F2159A"/>
    <w:rsid w:val="00F21BF3"/>
    <w:rsid w:val="00F256AC"/>
    <w:rsid w:val="00F26CFD"/>
    <w:rsid w:val="00F3027D"/>
    <w:rsid w:val="00F34092"/>
    <w:rsid w:val="00F431FB"/>
    <w:rsid w:val="00F55219"/>
    <w:rsid w:val="00F61078"/>
    <w:rsid w:val="00F6624C"/>
    <w:rsid w:val="00F66698"/>
    <w:rsid w:val="00F73374"/>
    <w:rsid w:val="00F77936"/>
    <w:rsid w:val="00F77C96"/>
    <w:rsid w:val="00F8586F"/>
    <w:rsid w:val="00F939EC"/>
    <w:rsid w:val="00F946EA"/>
    <w:rsid w:val="00F971C1"/>
    <w:rsid w:val="00F971F3"/>
    <w:rsid w:val="00FA7D94"/>
    <w:rsid w:val="00FB1D89"/>
    <w:rsid w:val="00FB52DD"/>
    <w:rsid w:val="00FB72F6"/>
    <w:rsid w:val="00FC00D4"/>
    <w:rsid w:val="00FD1277"/>
    <w:rsid w:val="00FD19FD"/>
    <w:rsid w:val="00FD468E"/>
    <w:rsid w:val="00FE0038"/>
    <w:rsid w:val="00FE78D2"/>
    <w:rsid w:val="00FF6036"/>
    <w:rsid w:val="00FF63B7"/>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263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04A76"/>
    <w:rPr>
      <w:rFonts w:ascii="Tahoma" w:hAnsi="Tahoma" w:cs="Tahoma"/>
      <w:sz w:val="16"/>
      <w:szCs w:val="16"/>
    </w:rPr>
  </w:style>
  <w:style w:type="character" w:customStyle="1" w:styleId="a4">
    <w:name w:val="Текст выноски Знак"/>
    <w:basedOn w:val="a0"/>
    <w:link w:val="a3"/>
    <w:rsid w:val="00D04A76"/>
    <w:rPr>
      <w:rFonts w:ascii="Tahoma" w:hAnsi="Tahoma" w:cs="Tahoma"/>
      <w:sz w:val="16"/>
      <w:szCs w:val="16"/>
    </w:rPr>
  </w:style>
  <w:style w:type="paragraph" w:customStyle="1" w:styleId="CharChar1">
    <w:name w:val="Char Char1 Знак Знак Знак"/>
    <w:basedOn w:val="a"/>
    <w:uiPriority w:val="99"/>
    <w:rsid w:val="00694421"/>
    <w:pPr>
      <w:widowControl w:val="0"/>
      <w:overflowPunct w:val="0"/>
      <w:autoSpaceDE w:val="0"/>
      <w:autoSpaceDN w:val="0"/>
      <w:adjustRightInd w:val="0"/>
      <w:spacing w:line="360" w:lineRule="atLeast"/>
      <w:jc w:val="both"/>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04A76"/>
    <w:rPr>
      <w:rFonts w:ascii="Tahoma" w:hAnsi="Tahoma" w:cs="Tahoma"/>
      <w:sz w:val="16"/>
      <w:szCs w:val="16"/>
    </w:rPr>
  </w:style>
  <w:style w:type="character" w:customStyle="1" w:styleId="a4">
    <w:name w:val="Текст выноски Знак"/>
    <w:basedOn w:val="a0"/>
    <w:link w:val="a3"/>
    <w:rsid w:val="00D04A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9BF41-6743-4979-B5B5-86CAA299D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6</Pages>
  <Words>2425</Words>
  <Characters>13823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664</cp:revision>
  <cp:lastPrinted>2019-11-14T02:36:00Z</cp:lastPrinted>
  <dcterms:created xsi:type="dcterms:W3CDTF">2011-12-19T06:01:00Z</dcterms:created>
  <dcterms:modified xsi:type="dcterms:W3CDTF">2021-11-03T09:02:00Z</dcterms:modified>
</cp:coreProperties>
</file>