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55" w:rsidRPr="00CF3D74" w:rsidRDefault="00551255" w:rsidP="00CF3D74">
      <w:pPr>
        <w:pStyle w:val="1"/>
        <w:spacing w:before="0" w:after="0"/>
        <w:jc w:val="center"/>
        <w:rPr>
          <w:rFonts w:ascii="Times New Roman" w:hAnsi="Times New Roman" w:cs="Times New Roman"/>
          <w:b w:val="0"/>
          <w:sz w:val="28"/>
          <w:szCs w:val="28"/>
        </w:rPr>
      </w:pPr>
      <w:r w:rsidRPr="00CF3D74">
        <w:rPr>
          <w:rFonts w:ascii="Times New Roman" w:hAnsi="Times New Roman" w:cs="Times New Roman"/>
          <w:b w:val="0"/>
          <w:sz w:val="28"/>
          <w:szCs w:val="28"/>
        </w:rPr>
        <w:t>АДМИНИСТРАЦИЯ ПОСЕЛКА БОЛЬШАЯ ИРБА</w:t>
      </w:r>
    </w:p>
    <w:p w:rsidR="00551255" w:rsidRPr="00CF3D74" w:rsidRDefault="00551255" w:rsidP="00CF3D74">
      <w:pPr>
        <w:pStyle w:val="1"/>
        <w:spacing w:before="0" w:after="0"/>
        <w:jc w:val="center"/>
        <w:rPr>
          <w:rFonts w:ascii="Times New Roman" w:hAnsi="Times New Roman" w:cs="Times New Roman"/>
          <w:b w:val="0"/>
          <w:sz w:val="28"/>
          <w:szCs w:val="28"/>
        </w:rPr>
      </w:pPr>
      <w:r w:rsidRPr="00CF3D74">
        <w:rPr>
          <w:rFonts w:ascii="Times New Roman" w:hAnsi="Times New Roman" w:cs="Times New Roman"/>
          <w:b w:val="0"/>
          <w:sz w:val="28"/>
          <w:szCs w:val="28"/>
        </w:rPr>
        <w:t>КУРАГИНСКОГО РАЙОНА</w:t>
      </w:r>
    </w:p>
    <w:p w:rsidR="00551255" w:rsidRPr="00CF3D74" w:rsidRDefault="00551255" w:rsidP="00CF3D74">
      <w:pPr>
        <w:pStyle w:val="1"/>
        <w:spacing w:before="0" w:after="0"/>
        <w:jc w:val="center"/>
        <w:rPr>
          <w:rFonts w:ascii="Times New Roman" w:eastAsia="Arial Unicode MS" w:hAnsi="Times New Roman" w:cs="Times New Roman"/>
          <w:b w:val="0"/>
          <w:sz w:val="28"/>
          <w:szCs w:val="28"/>
        </w:rPr>
      </w:pPr>
      <w:r w:rsidRPr="00CF3D74">
        <w:rPr>
          <w:rFonts w:ascii="Times New Roman" w:hAnsi="Times New Roman" w:cs="Times New Roman"/>
          <w:b w:val="0"/>
          <w:sz w:val="28"/>
          <w:szCs w:val="28"/>
        </w:rPr>
        <w:t>КРАСНОЯРСКОГО КРАЯ</w:t>
      </w:r>
    </w:p>
    <w:p w:rsidR="00551255" w:rsidRPr="00CF3D74" w:rsidRDefault="00551255" w:rsidP="00CF3D74">
      <w:pPr>
        <w:pStyle w:val="3"/>
        <w:rPr>
          <w:b w:val="0"/>
          <w:bCs/>
          <w:sz w:val="28"/>
          <w:szCs w:val="28"/>
        </w:rPr>
      </w:pPr>
    </w:p>
    <w:p w:rsidR="00551255" w:rsidRPr="00CF3D74" w:rsidRDefault="00551255" w:rsidP="00CF3D74">
      <w:pPr>
        <w:pStyle w:val="3"/>
        <w:rPr>
          <w:b w:val="0"/>
          <w:bCs/>
          <w:sz w:val="28"/>
          <w:szCs w:val="28"/>
        </w:rPr>
      </w:pPr>
      <w:r w:rsidRPr="00CF3D74">
        <w:rPr>
          <w:b w:val="0"/>
          <w:bCs/>
          <w:sz w:val="28"/>
          <w:szCs w:val="28"/>
        </w:rPr>
        <w:t>ПОСТАНОВЛЕНИЕ</w:t>
      </w:r>
    </w:p>
    <w:p w:rsidR="00551255" w:rsidRPr="00CF3D74" w:rsidRDefault="00551255" w:rsidP="00CF3D74">
      <w:pPr>
        <w:spacing w:after="0" w:line="240" w:lineRule="auto"/>
        <w:ind w:hanging="495"/>
        <w:jc w:val="center"/>
        <w:rPr>
          <w:rFonts w:ascii="Times New Roman" w:hAnsi="Times New Roman" w:cs="Times New Roman"/>
          <w:bCs/>
          <w:sz w:val="28"/>
          <w:szCs w:val="28"/>
        </w:rPr>
      </w:pPr>
    </w:p>
    <w:p w:rsidR="007C50BC" w:rsidRDefault="007C50BC" w:rsidP="00CF3D74">
      <w:pPr>
        <w:spacing w:after="0" w:line="240" w:lineRule="auto"/>
        <w:jc w:val="both"/>
        <w:rPr>
          <w:rFonts w:ascii="Times New Roman" w:hAnsi="Times New Roman" w:cs="Times New Roman"/>
          <w:bCs/>
          <w:sz w:val="28"/>
          <w:szCs w:val="28"/>
        </w:rPr>
      </w:pPr>
    </w:p>
    <w:p w:rsidR="00551255" w:rsidRPr="00CF3D74" w:rsidRDefault="00A738FF" w:rsidP="00CF3D7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27</w:t>
      </w:r>
      <w:r w:rsidR="00CF3D74">
        <w:rPr>
          <w:rFonts w:ascii="Times New Roman" w:hAnsi="Times New Roman" w:cs="Times New Roman"/>
          <w:bCs/>
          <w:sz w:val="28"/>
          <w:szCs w:val="28"/>
        </w:rPr>
        <w:t>.06.</w:t>
      </w:r>
      <w:r w:rsidR="00551255" w:rsidRPr="00CF3D74">
        <w:rPr>
          <w:rFonts w:ascii="Times New Roman" w:hAnsi="Times New Roman" w:cs="Times New Roman"/>
          <w:bCs/>
          <w:sz w:val="28"/>
          <w:szCs w:val="28"/>
        </w:rPr>
        <w:t>202</w:t>
      </w:r>
      <w:r>
        <w:rPr>
          <w:rFonts w:ascii="Times New Roman" w:hAnsi="Times New Roman" w:cs="Times New Roman"/>
          <w:bCs/>
          <w:sz w:val="28"/>
          <w:szCs w:val="28"/>
        </w:rPr>
        <w:t>2</w:t>
      </w:r>
      <w:r w:rsidR="00551255" w:rsidRPr="00CF3D74">
        <w:rPr>
          <w:rFonts w:ascii="Times New Roman" w:hAnsi="Times New Roman" w:cs="Times New Roman"/>
          <w:bCs/>
          <w:sz w:val="28"/>
          <w:szCs w:val="28"/>
        </w:rPr>
        <w:t xml:space="preserve">                 </w:t>
      </w:r>
      <w:r w:rsidR="00CF3D74">
        <w:rPr>
          <w:rFonts w:ascii="Times New Roman" w:hAnsi="Times New Roman" w:cs="Times New Roman"/>
          <w:bCs/>
          <w:sz w:val="28"/>
          <w:szCs w:val="28"/>
        </w:rPr>
        <w:t xml:space="preserve">  </w:t>
      </w:r>
      <w:r w:rsidR="00551255" w:rsidRPr="00CF3D74">
        <w:rPr>
          <w:rFonts w:ascii="Times New Roman" w:hAnsi="Times New Roman" w:cs="Times New Roman"/>
          <w:bCs/>
          <w:sz w:val="28"/>
          <w:szCs w:val="28"/>
        </w:rPr>
        <w:t xml:space="preserve">              </w:t>
      </w:r>
      <w:proofErr w:type="spellStart"/>
      <w:r w:rsidR="00551255" w:rsidRPr="00CF3D74">
        <w:rPr>
          <w:rFonts w:ascii="Times New Roman" w:hAnsi="Times New Roman" w:cs="Times New Roman"/>
          <w:bCs/>
          <w:sz w:val="28"/>
          <w:szCs w:val="28"/>
        </w:rPr>
        <w:t>пгт</w:t>
      </w:r>
      <w:proofErr w:type="spellEnd"/>
      <w:r w:rsidR="00551255" w:rsidRPr="00CF3D74">
        <w:rPr>
          <w:rFonts w:ascii="Times New Roman" w:hAnsi="Times New Roman" w:cs="Times New Roman"/>
          <w:bCs/>
          <w:sz w:val="28"/>
          <w:szCs w:val="28"/>
        </w:rPr>
        <w:t xml:space="preserve"> Большая Ирба           </w:t>
      </w:r>
      <w:r w:rsidR="00CF3D74">
        <w:rPr>
          <w:rFonts w:ascii="Times New Roman" w:hAnsi="Times New Roman" w:cs="Times New Roman"/>
          <w:bCs/>
          <w:sz w:val="28"/>
          <w:szCs w:val="28"/>
        </w:rPr>
        <w:t xml:space="preserve">    </w:t>
      </w:r>
      <w:r w:rsidR="00551255" w:rsidRPr="00CF3D74">
        <w:rPr>
          <w:rFonts w:ascii="Times New Roman" w:hAnsi="Times New Roman" w:cs="Times New Roman"/>
          <w:bCs/>
          <w:sz w:val="28"/>
          <w:szCs w:val="28"/>
        </w:rPr>
        <w:t xml:space="preserve">                      № </w:t>
      </w:r>
      <w:r>
        <w:rPr>
          <w:rFonts w:ascii="Times New Roman" w:hAnsi="Times New Roman" w:cs="Times New Roman"/>
          <w:bCs/>
          <w:sz w:val="28"/>
          <w:szCs w:val="28"/>
        </w:rPr>
        <w:t>36а</w:t>
      </w:r>
      <w:r w:rsidR="00551255" w:rsidRPr="00CF3D74">
        <w:rPr>
          <w:rFonts w:ascii="Times New Roman" w:hAnsi="Times New Roman" w:cs="Times New Roman"/>
          <w:bCs/>
          <w:sz w:val="28"/>
          <w:szCs w:val="28"/>
        </w:rPr>
        <w:t>-п</w:t>
      </w:r>
    </w:p>
    <w:p w:rsidR="00551255" w:rsidRPr="00CF3D74" w:rsidRDefault="00551255" w:rsidP="00CF3D74">
      <w:pPr>
        <w:spacing w:after="0" w:line="240" w:lineRule="auto"/>
        <w:jc w:val="both"/>
        <w:rPr>
          <w:rFonts w:ascii="Times New Roman" w:hAnsi="Times New Roman" w:cs="Times New Roman"/>
          <w:bCs/>
          <w:sz w:val="28"/>
          <w:szCs w:val="28"/>
        </w:rPr>
      </w:pPr>
    </w:p>
    <w:p w:rsidR="0080018A" w:rsidRDefault="007C50BC" w:rsidP="00CF3D7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 внесении изменений в схему </w:t>
      </w:r>
    </w:p>
    <w:p w:rsidR="0080018A" w:rsidRDefault="007C50BC" w:rsidP="00CF3D7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теплоснабжения на территории </w:t>
      </w:r>
    </w:p>
    <w:p w:rsidR="00551255" w:rsidRPr="00CF3D74" w:rsidRDefault="007C50BC" w:rsidP="00CF3D7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поселка </w:t>
      </w:r>
      <w:proofErr w:type="gramStart"/>
      <w:r>
        <w:rPr>
          <w:rFonts w:ascii="Times New Roman" w:hAnsi="Times New Roman" w:cs="Times New Roman"/>
          <w:bCs/>
          <w:sz w:val="28"/>
          <w:szCs w:val="28"/>
        </w:rPr>
        <w:t>Большая</w:t>
      </w:r>
      <w:proofErr w:type="gramEnd"/>
      <w:r>
        <w:rPr>
          <w:rFonts w:ascii="Times New Roman" w:hAnsi="Times New Roman" w:cs="Times New Roman"/>
          <w:bCs/>
          <w:sz w:val="28"/>
          <w:szCs w:val="28"/>
        </w:rPr>
        <w:t xml:space="preserve"> Ирба на период с 2013 по 2028 годы</w:t>
      </w:r>
    </w:p>
    <w:p w:rsidR="00551255" w:rsidRPr="00CF3D74" w:rsidRDefault="00551255" w:rsidP="00CF3D74">
      <w:pPr>
        <w:spacing w:after="0" w:line="240" w:lineRule="auto"/>
        <w:jc w:val="both"/>
        <w:rPr>
          <w:rFonts w:ascii="Times New Roman" w:hAnsi="Times New Roman" w:cs="Times New Roman"/>
          <w:bCs/>
          <w:sz w:val="28"/>
          <w:szCs w:val="28"/>
        </w:rPr>
      </w:pPr>
      <w:r w:rsidRPr="00CF3D74">
        <w:rPr>
          <w:rFonts w:ascii="Times New Roman" w:hAnsi="Times New Roman" w:cs="Times New Roman"/>
          <w:bCs/>
          <w:sz w:val="28"/>
          <w:szCs w:val="28"/>
        </w:rPr>
        <w:t xml:space="preserve">Об актуализации схемы теплоснабжения </w:t>
      </w:r>
    </w:p>
    <w:p w:rsidR="00551255" w:rsidRPr="00CF3D74" w:rsidRDefault="00551255" w:rsidP="00CF3D74">
      <w:pPr>
        <w:spacing w:after="0" w:line="240" w:lineRule="auto"/>
        <w:jc w:val="both"/>
        <w:rPr>
          <w:rFonts w:ascii="Times New Roman" w:hAnsi="Times New Roman" w:cs="Times New Roman"/>
          <w:bCs/>
          <w:sz w:val="28"/>
          <w:szCs w:val="28"/>
        </w:rPr>
      </w:pPr>
      <w:r w:rsidRPr="00CF3D74">
        <w:rPr>
          <w:rFonts w:ascii="Times New Roman" w:hAnsi="Times New Roman" w:cs="Times New Roman"/>
          <w:bCs/>
          <w:sz w:val="28"/>
          <w:szCs w:val="28"/>
        </w:rPr>
        <w:t xml:space="preserve">поселка </w:t>
      </w:r>
      <w:proofErr w:type="gramStart"/>
      <w:r w:rsidRPr="00CF3D74">
        <w:rPr>
          <w:rFonts w:ascii="Times New Roman" w:hAnsi="Times New Roman" w:cs="Times New Roman"/>
          <w:bCs/>
          <w:sz w:val="28"/>
          <w:szCs w:val="28"/>
        </w:rPr>
        <w:t>Большая</w:t>
      </w:r>
      <w:proofErr w:type="gramEnd"/>
      <w:r w:rsidRPr="00CF3D74">
        <w:rPr>
          <w:rFonts w:ascii="Times New Roman" w:hAnsi="Times New Roman" w:cs="Times New Roman"/>
          <w:bCs/>
          <w:sz w:val="28"/>
          <w:szCs w:val="28"/>
        </w:rPr>
        <w:t xml:space="preserve"> Ирба </w:t>
      </w:r>
    </w:p>
    <w:p w:rsidR="00551255" w:rsidRPr="00CF3D74" w:rsidRDefault="00551255" w:rsidP="00CF3D74">
      <w:pPr>
        <w:spacing w:after="0" w:line="240" w:lineRule="auto"/>
        <w:jc w:val="both"/>
        <w:rPr>
          <w:rFonts w:ascii="Times New Roman" w:hAnsi="Times New Roman" w:cs="Times New Roman"/>
          <w:bCs/>
          <w:sz w:val="28"/>
          <w:szCs w:val="28"/>
        </w:rPr>
      </w:pPr>
    </w:p>
    <w:p w:rsidR="0080018A" w:rsidRDefault="00551255" w:rsidP="0080018A">
      <w:pPr>
        <w:spacing w:after="0" w:line="240" w:lineRule="auto"/>
        <w:ind w:firstLine="709"/>
        <w:jc w:val="both"/>
        <w:rPr>
          <w:rFonts w:ascii="Times New Roman" w:hAnsi="Times New Roman" w:cs="Times New Roman"/>
          <w:sz w:val="28"/>
          <w:szCs w:val="28"/>
        </w:rPr>
      </w:pPr>
      <w:r w:rsidRPr="00CF3D74">
        <w:rPr>
          <w:rFonts w:ascii="Times New Roman" w:hAnsi="Times New Roman" w:cs="Times New Roman"/>
          <w:bCs/>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года № 190-ФЗ «О теплоснабжении», Генерального плана муниципального образования поселок Большая Ирба, утвержденного решением 25.12.2012 года № 35-159 </w:t>
      </w:r>
      <w:proofErr w:type="spellStart"/>
      <w:proofErr w:type="gramStart"/>
      <w:r w:rsidRPr="00CF3D74">
        <w:rPr>
          <w:rFonts w:ascii="Times New Roman" w:hAnsi="Times New Roman" w:cs="Times New Roman"/>
          <w:bCs/>
          <w:sz w:val="28"/>
          <w:szCs w:val="28"/>
        </w:rPr>
        <w:t>р</w:t>
      </w:r>
      <w:proofErr w:type="spellEnd"/>
      <w:proofErr w:type="gramEnd"/>
      <w:r w:rsidRPr="00CF3D74">
        <w:rPr>
          <w:rFonts w:ascii="Times New Roman" w:hAnsi="Times New Roman" w:cs="Times New Roman"/>
          <w:bCs/>
          <w:sz w:val="28"/>
          <w:szCs w:val="28"/>
        </w:rPr>
        <w:t xml:space="preserve">, в связи с актуализацией схемы теплоснабжения муниципального образования поселок </w:t>
      </w:r>
      <w:proofErr w:type="gramStart"/>
      <w:r w:rsidRPr="00CF3D74">
        <w:rPr>
          <w:rFonts w:ascii="Times New Roman" w:hAnsi="Times New Roman" w:cs="Times New Roman"/>
          <w:bCs/>
          <w:sz w:val="28"/>
          <w:szCs w:val="28"/>
        </w:rPr>
        <w:t>Большая</w:t>
      </w:r>
      <w:proofErr w:type="gramEnd"/>
      <w:r w:rsidRPr="00CF3D74">
        <w:rPr>
          <w:rFonts w:ascii="Times New Roman" w:hAnsi="Times New Roman" w:cs="Times New Roman"/>
          <w:bCs/>
          <w:sz w:val="28"/>
          <w:szCs w:val="28"/>
        </w:rPr>
        <w:t xml:space="preserve"> Ирба 01.0</w:t>
      </w:r>
      <w:r w:rsidR="00CF3D74">
        <w:rPr>
          <w:rFonts w:ascii="Times New Roman" w:hAnsi="Times New Roman" w:cs="Times New Roman"/>
          <w:bCs/>
          <w:sz w:val="28"/>
          <w:szCs w:val="28"/>
        </w:rPr>
        <w:t>7</w:t>
      </w:r>
      <w:r w:rsidRPr="00CF3D74">
        <w:rPr>
          <w:rFonts w:ascii="Times New Roman" w:hAnsi="Times New Roman" w:cs="Times New Roman"/>
          <w:bCs/>
          <w:sz w:val="28"/>
          <w:szCs w:val="28"/>
        </w:rPr>
        <w:t>.202</w:t>
      </w:r>
      <w:r w:rsidR="00A738FF">
        <w:rPr>
          <w:rFonts w:ascii="Times New Roman" w:hAnsi="Times New Roman" w:cs="Times New Roman"/>
          <w:bCs/>
          <w:sz w:val="28"/>
          <w:szCs w:val="28"/>
        </w:rPr>
        <w:t>2</w:t>
      </w:r>
      <w:r w:rsidRPr="00CF3D74">
        <w:rPr>
          <w:rFonts w:ascii="Times New Roman" w:hAnsi="Times New Roman" w:cs="Times New Roman"/>
          <w:bCs/>
          <w:sz w:val="28"/>
          <w:szCs w:val="28"/>
        </w:rPr>
        <w:t xml:space="preserve"> года</w:t>
      </w:r>
      <w:r w:rsidR="0080018A">
        <w:rPr>
          <w:rFonts w:ascii="Times New Roman" w:hAnsi="Times New Roman" w:cs="Times New Roman"/>
          <w:bCs/>
          <w:sz w:val="28"/>
          <w:szCs w:val="28"/>
        </w:rPr>
        <w:t>, утвержденной</w:t>
      </w:r>
      <w:r w:rsidRPr="00CF3D74">
        <w:rPr>
          <w:rFonts w:ascii="Times New Roman" w:hAnsi="Times New Roman" w:cs="Times New Roman"/>
          <w:bCs/>
          <w:sz w:val="28"/>
          <w:szCs w:val="28"/>
        </w:rPr>
        <w:t>,</w:t>
      </w:r>
      <w:r w:rsidRPr="00CF3D74">
        <w:rPr>
          <w:rFonts w:ascii="Times New Roman" w:hAnsi="Times New Roman" w:cs="Times New Roman"/>
          <w:sz w:val="28"/>
          <w:szCs w:val="28"/>
        </w:rPr>
        <w:t xml:space="preserve"> ПОСТАНОВЛЯЮ:</w:t>
      </w:r>
    </w:p>
    <w:p w:rsidR="0080018A" w:rsidRDefault="00551255" w:rsidP="0080018A">
      <w:pPr>
        <w:spacing w:after="0" w:line="240" w:lineRule="auto"/>
        <w:ind w:firstLine="709"/>
        <w:jc w:val="both"/>
        <w:rPr>
          <w:rFonts w:ascii="Times New Roman" w:hAnsi="Times New Roman" w:cs="Times New Roman"/>
          <w:b/>
          <w:sz w:val="28"/>
          <w:szCs w:val="28"/>
        </w:rPr>
      </w:pPr>
      <w:r w:rsidRPr="00CF3D74">
        <w:rPr>
          <w:rFonts w:ascii="Times New Roman" w:hAnsi="Times New Roman" w:cs="Times New Roman"/>
          <w:sz w:val="28"/>
          <w:szCs w:val="28"/>
        </w:rPr>
        <w:t xml:space="preserve">1. </w:t>
      </w:r>
      <w:r w:rsidR="0080018A">
        <w:rPr>
          <w:rFonts w:ascii="Times New Roman" w:hAnsi="Times New Roman" w:cs="Times New Roman"/>
          <w:sz w:val="28"/>
          <w:szCs w:val="28"/>
        </w:rPr>
        <w:t xml:space="preserve">Внести в </w:t>
      </w:r>
      <w:r w:rsidRPr="00CF3D74">
        <w:rPr>
          <w:rFonts w:ascii="Times New Roman" w:hAnsi="Times New Roman" w:cs="Times New Roman"/>
          <w:sz w:val="28"/>
          <w:szCs w:val="28"/>
        </w:rPr>
        <w:t>схем</w:t>
      </w:r>
      <w:r w:rsidR="0080018A">
        <w:rPr>
          <w:rFonts w:ascii="Times New Roman" w:hAnsi="Times New Roman" w:cs="Times New Roman"/>
          <w:sz w:val="28"/>
          <w:szCs w:val="28"/>
        </w:rPr>
        <w:t>у</w:t>
      </w:r>
      <w:r w:rsidRPr="00CF3D74">
        <w:rPr>
          <w:rFonts w:ascii="Times New Roman" w:hAnsi="Times New Roman" w:cs="Times New Roman"/>
          <w:sz w:val="28"/>
          <w:szCs w:val="28"/>
        </w:rPr>
        <w:t xml:space="preserve"> теплоснабжения поселка </w:t>
      </w:r>
      <w:proofErr w:type="gramStart"/>
      <w:r w:rsidRPr="00CF3D74">
        <w:rPr>
          <w:rFonts w:ascii="Times New Roman" w:hAnsi="Times New Roman" w:cs="Times New Roman"/>
          <w:sz w:val="28"/>
          <w:szCs w:val="28"/>
        </w:rPr>
        <w:t>Большая</w:t>
      </w:r>
      <w:proofErr w:type="gramEnd"/>
      <w:r w:rsidR="0080018A">
        <w:rPr>
          <w:rFonts w:ascii="Times New Roman" w:hAnsi="Times New Roman" w:cs="Times New Roman"/>
          <w:sz w:val="28"/>
          <w:szCs w:val="28"/>
        </w:rPr>
        <w:t xml:space="preserve"> Ирба, утвержденной п</w:t>
      </w:r>
      <w:r w:rsidR="0080018A" w:rsidRPr="00CF3D74">
        <w:rPr>
          <w:rFonts w:ascii="Times New Roman" w:hAnsi="Times New Roman" w:cs="Times New Roman"/>
          <w:sz w:val="28"/>
          <w:szCs w:val="28"/>
        </w:rPr>
        <w:t>остановление</w:t>
      </w:r>
      <w:r w:rsidR="0080018A">
        <w:rPr>
          <w:rFonts w:ascii="Times New Roman" w:hAnsi="Times New Roman" w:cs="Times New Roman"/>
          <w:sz w:val="28"/>
          <w:szCs w:val="28"/>
        </w:rPr>
        <w:t>м администрации поселка от 17.06.2019 № 106-п следующие изменения:</w:t>
      </w:r>
      <w:r w:rsidR="0080018A" w:rsidRPr="0080018A">
        <w:rPr>
          <w:rFonts w:ascii="Times New Roman" w:hAnsi="Times New Roman" w:cs="Times New Roman"/>
          <w:b/>
          <w:sz w:val="28"/>
          <w:szCs w:val="28"/>
        </w:rPr>
        <w:t xml:space="preserve"> </w:t>
      </w:r>
    </w:p>
    <w:p w:rsidR="00A738FF" w:rsidRPr="003E47B3" w:rsidRDefault="00A738FF" w:rsidP="00A738FF">
      <w:pPr>
        <w:pStyle w:val="a8"/>
        <w:numPr>
          <w:ilvl w:val="1"/>
          <w:numId w:val="3"/>
        </w:numPr>
        <w:autoSpaceDE w:val="0"/>
        <w:autoSpaceDN w:val="0"/>
        <w:adjustRightInd w:val="0"/>
        <w:spacing w:after="160" w:line="259" w:lineRule="auto"/>
        <w:jc w:val="center"/>
        <w:rPr>
          <w:rFonts w:ascii="Times New Roman" w:hAnsi="Times New Roman" w:cs="Times New Roman"/>
          <w:b/>
        </w:rPr>
      </w:pPr>
      <w:r w:rsidRPr="003E47B3">
        <w:rPr>
          <w:rFonts w:ascii="Times New Roman" w:hAnsi="Times New Roman" w:cs="Times New Roman"/>
          <w:b/>
          <w:bCs/>
        </w:rPr>
        <w:t xml:space="preserve">Состав схемы теплоснабжения </w:t>
      </w:r>
      <w:r w:rsidRPr="003E47B3">
        <w:rPr>
          <w:rFonts w:ascii="Times New Roman" w:hAnsi="Times New Roman" w:cs="Times New Roman"/>
          <w:b/>
        </w:rPr>
        <w:t xml:space="preserve">читать в следующей редакции: </w:t>
      </w:r>
    </w:p>
    <w:tbl>
      <w:tblPr>
        <w:tblStyle w:val="a3"/>
        <w:tblW w:w="0" w:type="auto"/>
        <w:tblLook w:val="04A0"/>
      </w:tblPr>
      <w:tblGrid>
        <w:gridCol w:w="1271"/>
        <w:gridCol w:w="7240"/>
        <w:gridCol w:w="833"/>
      </w:tblGrid>
      <w:tr w:rsidR="00A738FF" w:rsidRPr="003E47B3" w:rsidTr="00643E41">
        <w:tc>
          <w:tcPr>
            <w:tcW w:w="1271" w:type="dxa"/>
          </w:tcPr>
          <w:p w:rsidR="00A738FF" w:rsidRPr="003E47B3" w:rsidRDefault="00A738FF" w:rsidP="00643E41">
            <w:pPr>
              <w:autoSpaceDE w:val="0"/>
              <w:autoSpaceDN w:val="0"/>
              <w:adjustRightInd w:val="0"/>
              <w:rPr>
                <w:rFonts w:ascii="Times New Roman" w:eastAsia="ArialMT" w:hAnsi="Times New Roman" w:cs="Times New Roman"/>
              </w:rPr>
            </w:pPr>
            <w:r w:rsidRPr="003E47B3">
              <w:rPr>
                <w:rFonts w:ascii="Times New Roman" w:hAnsi="Times New Roman" w:cs="Times New Roman"/>
              </w:rPr>
              <w:t>№</w:t>
            </w:r>
          </w:p>
        </w:tc>
        <w:tc>
          <w:tcPr>
            <w:tcW w:w="7240" w:type="dxa"/>
          </w:tcPr>
          <w:p w:rsidR="00A738FF" w:rsidRPr="003E47B3" w:rsidRDefault="00A738FF" w:rsidP="00643E41">
            <w:pPr>
              <w:autoSpaceDE w:val="0"/>
              <w:autoSpaceDN w:val="0"/>
              <w:adjustRightInd w:val="0"/>
              <w:rPr>
                <w:rFonts w:ascii="Times New Roman" w:eastAsia="ArialMT" w:hAnsi="Times New Roman" w:cs="Times New Roman"/>
              </w:rPr>
            </w:pPr>
            <w:r w:rsidRPr="003E47B3">
              <w:rPr>
                <w:rFonts w:ascii="Times New Roman" w:hAnsi="Times New Roman" w:cs="Times New Roman"/>
              </w:rPr>
              <w:t>Наименование раздела</w:t>
            </w:r>
          </w:p>
        </w:tc>
        <w:tc>
          <w:tcPr>
            <w:tcW w:w="833" w:type="dxa"/>
          </w:tcPr>
          <w:p w:rsidR="00A738FF" w:rsidRPr="003E47B3" w:rsidRDefault="00A738FF" w:rsidP="00643E41">
            <w:pPr>
              <w:autoSpaceDE w:val="0"/>
              <w:autoSpaceDN w:val="0"/>
              <w:adjustRightInd w:val="0"/>
              <w:rPr>
                <w:rFonts w:ascii="Times New Roman" w:eastAsia="ArialMT" w:hAnsi="Times New Roman" w:cs="Times New Roman"/>
              </w:rPr>
            </w:pPr>
            <w:r w:rsidRPr="003E47B3">
              <w:rPr>
                <w:rFonts w:ascii="Times New Roman" w:hAnsi="Times New Roman" w:cs="Times New Roman"/>
              </w:rPr>
              <w:t>№ стр.</w:t>
            </w:r>
          </w:p>
        </w:tc>
      </w:tr>
      <w:tr w:rsidR="00A738FF" w:rsidRPr="003E47B3" w:rsidTr="00643E41">
        <w:tc>
          <w:tcPr>
            <w:tcW w:w="8511" w:type="dxa"/>
            <w:gridSpan w:val="2"/>
          </w:tcPr>
          <w:p w:rsidR="00A738FF" w:rsidRPr="003E47B3" w:rsidRDefault="00A738FF" w:rsidP="00643E41">
            <w:pPr>
              <w:autoSpaceDE w:val="0"/>
              <w:autoSpaceDN w:val="0"/>
              <w:adjustRightInd w:val="0"/>
              <w:rPr>
                <w:rFonts w:ascii="Times New Roman" w:eastAsia="ArialMT" w:hAnsi="Times New Roman" w:cs="Times New Roman"/>
              </w:rPr>
            </w:pPr>
            <w:r w:rsidRPr="003E47B3">
              <w:rPr>
                <w:rFonts w:ascii="Times New Roman" w:hAnsi="Times New Roman" w:cs="Times New Roman"/>
                <w:b/>
              </w:rPr>
              <w:t>СОДЕРЖАНИЕ. ОПРЕДЕЛЕНИЯ. ВВЕДЕНИЕ</w:t>
            </w:r>
          </w:p>
        </w:tc>
        <w:tc>
          <w:tcPr>
            <w:tcW w:w="833" w:type="dxa"/>
          </w:tcPr>
          <w:p w:rsidR="00A738FF" w:rsidRPr="003E47B3" w:rsidRDefault="00A738FF" w:rsidP="00643E41">
            <w:pPr>
              <w:autoSpaceDE w:val="0"/>
              <w:autoSpaceDN w:val="0"/>
              <w:adjustRightInd w:val="0"/>
              <w:rPr>
                <w:rFonts w:ascii="Times New Roman" w:eastAsia="ArialMT" w:hAnsi="Times New Roman" w:cs="Times New Roman"/>
              </w:rPr>
            </w:pPr>
            <w:r w:rsidRPr="003E47B3">
              <w:rPr>
                <w:rFonts w:ascii="Times New Roman" w:hAnsi="Times New Roman" w:cs="Times New Roman"/>
                <w:b/>
              </w:rPr>
              <w:t>2-10</w:t>
            </w:r>
          </w:p>
        </w:tc>
      </w:tr>
      <w:tr w:rsidR="00A738FF" w:rsidRPr="003E47B3" w:rsidTr="00643E41">
        <w:tc>
          <w:tcPr>
            <w:tcW w:w="1271" w:type="dxa"/>
          </w:tcPr>
          <w:p w:rsidR="00A738FF" w:rsidRPr="003E47B3" w:rsidRDefault="00A738FF" w:rsidP="00643E41">
            <w:pPr>
              <w:autoSpaceDE w:val="0"/>
              <w:autoSpaceDN w:val="0"/>
              <w:adjustRightInd w:val="0"/>
              <w:rPr>
                <w:rFonts w:ascii="Times New Roman" w:eastAsia="ArialMT" w:hAnsi="Times New Roman" w:cs="Times New Roman"/>
              </w:rPr>
            </w:pPr>
            <w:r w:rsidRPr="003E47B3">
              <w:rPr>
                <w:rFonts w:ascii="Times New Roman" w:hAnsi="Times New Roman" w:cs="Times New Roman"/>
                <w:b/>
              </w:rPr>
              <w:t>РАЗДЕЛ 1</w:t>
            </w:r>
          </w:p>
        </w:tc>
        <w:tc>
          <w:tcPr>
            <w:tcW w:w="7240" w:type="dxa"/>
          </w:tcPr>
          <w:p w:rsidR="00A738FF" w:rsidRPr="003E47B3" w:rsidRDefault="00A738FF" w:rsidP="00643E41">
            <w:pPr>
              <w:autoSpaceDE w:val="0"/>
              <w:autoSpaceDN w:val="0"/>
              <w:adjustRightInd w:val="0"/>
              <w:rPr>
                <w:rFonts w:ascii="Times New Roman" w:eastAsia="ArialMT" w:hAnsi="Times New Roman" w:cs="Times New Roman"/>
              </w:rPr>
            </w:pPr>
            <w:r w:rsidRPr="003E47B3">
              <w:rPr>
                <w:rFonts w:ascii="Times New Roman" w:hAnsi="Times New Roman" w:cs="Times New Roman"/>
              </w:rPr>
              <w:t>Показатели перспективного спроса на тепловую энергию (мощность) и теплоноситель в установленных границах территории поселения Большая Ирба</w:t>
            </w:r>
          </w:p>
        </w:tc>
        <w:tc>
          <w:tcPr>
            <w:tcW w:w="833" w:type="dxa"/>
          </w:tcPr>
          <w:p w:rsidR="00A738FF" w:rsidRPr="003E47B3" w:rsidRDefault="00A738FF" w:rsidP="00643E41">
            <w:pPr>
              <w:autoSpaceDE w:val="0"/>
              <w:autoSpaceDN w:val="0"/>
              <w:adjustRightInd w:val="0"/>
              <w:rPr>
                <w:rFonts w:ascii="Times New Roman" w:eastAsia="ArialMT" w:hAnsi="Times New Roman" w:cs="Times New Roman"/>
              </w:rPr>
            </w:pPr>
            <w:r w:rsidRPr="003E47B3">
              <w:rPr>
                <w:rFonts w:ascii="Times New Roman" w:hAnsi="Times New Roman" w:cs="Times New Roman"/>
                <w:b/>
              </w:rPr>
              <w:t>11</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1</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bCs/>
              </w:rPr>
              <w:t xml:space="preserve">Краткая характеристика места расположения </w:t>
            </w:r>
            <w:proofErr w:type="spellStart"/>
            <w:r w:rsidRPr="003E47B3">
              <w:rPr>
                <w:rFonts w:ascii="Times New Roman" w:hAnsi="Times New Roman" w:cs="Times New Roman"/>
                <w:bCs/>
              </w:rPr>
              <w:t>пгт</w:t>
            </w:r>
            <w:proofErr w:type="spellEnd"/>
            <w:r w:rsidRPr="003E47B3">
              <w:rPr>
                <w:rFonts w:ascii="Times New Roman" w:hAnsi="Times New Roman" w:cs="Times New Roman"/>
                <w:bCs/>
              </w:rPr>
              <w:t xml:space="preserve"> Большая Ирба</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11</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2</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Существующее положение в сфере производства, передачи и потребления тепловой энергии для целей теплоснабжения</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12</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3</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Функциональная структура теплоснабжения</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13</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4</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Источник теплоснабжения</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14</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5</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Тепловые сети, сооружения на них и тепловые пункты</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18</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6</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 xml:space="preserve">Показатели перспективного спроса на тепловую энергию (мощность) и теплоноситель в установленных границах территории </w:t>
            </w:r>
            <w:proofErr w:type="spellStart"/>
            <w:r w:rsidRPr="003E47B3">
              <w:rPr>
                <w:rFonts w:ascii="Times New Roman" w:hAnsi="Times New Roman" w:cs="Times New Roman"/>
              </w:rPr>
              <w:t>пгт</w:t>
            </w:r>
            <w:proofErr w:type="spellEnd"/>
            <w:r w:rsidRPr="003E47B3">
              <w:rPr>
                <w:rFonts w:ascii="Times New Roman" w:hAnsi="Times New Roman" w:cs="Times New Roman"/>
              </w:rPr>
              <w:t xml:space="preserve"> Большая Ирба</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30</w:t>
            </w:r>
          </w:p>
        </w:tc>
      </w:tr>
      <w:tr w:rsidR="00A738FF" w:rsidRPr="003E47B3" w:rsidTr="00643E41">
        <w:tc>
          <w:tcPr>
            <w:tcW w:w="1271" w:type="dxa"/>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РАЗДЕЛ 2</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Перспективные балансы тепловой мощности источников тепловой энергии и тепловой нагрузки потребителей</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b/>
              </w:rPr>
            </w:pPr>
            <w:r w:rsidRPr="003E47B3">
              <w:rPr>
                <w:rFonts w:ascii="Times New Roman" w:hAnsi="Times New Roman" w:cs="Times New Roman"/>
                <w:b/>
              </w:rPr>
              <w:t>33</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7</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Радиус эффективного теплоснабжения</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33</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8</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Зоны действия источников тепловой энергии</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lang w:val="en-US"/>
              </w:rPr>
            </w:pPr>
            <w:r w:rsidRPr="003E47B3">
              <w:rPr>
                <w:rFonts w:ascii="Times New Roman" w:hAnsi="Times New Roman" w:cs="Times New Roman"/>
              </w:rPr>
              <w:t>33</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8.1</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Описание существующих и перспективных зон действия систем централизованного теплоснабжения и источников тепловой энергии.</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33</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8.2</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Описание существующих и перспективных зон действия индивидуальных источников тепловой энергии.</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38</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 xml:space="preserve">9 </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 xml:space="preserve">Перспективные балансы тепловой мощности и тепловой нагрузки в </w:t>
            </w:r>
            <w:r w:rsidRPr="003E47B3">
              <w:rPr>
                <w:rFonts w:ascii="Times New Roman" w:hAnsi="Times New Roman" w:cs="Times New Roman"/>
              </w:rPr>
              <w:lastRenderedPageBreak/>
              <w:t>перспективных зонах действия источников тепловой энергии</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lastRenderedPageBreak/>
              <w:t>38</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lastRenderedPageBreak/>
              <w:t>10</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Значения существующей и перспективной резервной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39</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11</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39</w:t>
            </w:r>
          </w:p>
        </w:tc>
      </w:tr>
      <w:tr w:rsidR="00A738FF" w:rsidRPr="003E47B3" w:rsidTr="00643E41">
        <w:tc>
          <w:tcPr>
            <w:tcW w:w="1271" w:type="dxa"/>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РАЗДЕЛ 3</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Перспективные балансы теплоносителя</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b/>
              </w:rPr>
            </w:pPr>
            <w:r w:rsidRPr="003E47B3">
              <w:rPr>
                <w:rFonts w:ascii="Times New Roman" w:hAnsi="Times New Roman" w:cs="Times New Roman"/>
                <w:b/>
              </w:rPr>
              <w:t>40</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12</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3E47B3">
              <w:rPr>
                <w:rFonts w:ascii="Times New Roman" w:hAnsi="Times New Roman" w:cs="Times New Roman"/>
              </w:rPr>
              <w:t>теплопотребляющими</w:t>
            </w:r>
            <w:proofErr w:type="spellEnd"/>
            <w:r w:rsidRPr="003E47B3">
              <w:rPr>
                <w:rFonts w:ascii="Times New Roman" w:hAnsi="Times New Roman" w:cs="Times New Roman"/>
              </w:rPr>
              <w:t xml:space="preserve"> установками потребителей</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40</w:t>
            </w:r>
          </w:p>
        </w:tc>
      </w:tr>
      <w:tr w:rsidR="00A738FF" w:rsidRPr="003E47B3" w:rsidTr="00643E41">
        <w:tc>
          <w:tcPr>
            <w:tcW w:w="1271" w:type="dxa"/>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13</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41</w:t>
            </w:r>
          </w:p>
        </w:tc>
      </w:tr>
      <w:tr w:rsidR="00A738FF" w:rsidRPr="003E47B3" w:rsidTr="00643E41">
        <w:tc>
          <w:tcPr>
            <w:tcW w:w="1271" w:type="dxa"/>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РАЗДЕЛ 4</w:t>
            </w:r>
          </w:p>
        </w:tc>
        <w:tc>
          <w:tcPr>
            <w:tcW w:w="7240" w:type="dxa"/>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Предложения по строительству, реконструкции и техническому перевооружению источников тепловой энергии</w:t>
            </w:r>
          </w:p>
        </w:tc>
        <w:tc>
          <w:tcPr>
            <w:tcW w:w="833" w:type="dxa"/>
            <w:vAlign w:val="center"/>
          </w:tcPr>
          <w:p w:rsidR="00A738FF" w:rsidRPr="003E47B3" w:rsidRDefault="00A738FF" w:rsidP="00643E41">
            <w:pPr>
              <w:tabs>
                <w:tab w:val="left" w:pos="5760"/>
              </w:tabs>
              <w:ind w:left="29"/>
              <w:jc w:val="center"/>
              <w:rPr>
                <w:rFonts w:ascii="Times New Roman" w:hAnsi="Times New Roman" w:cs="Times New Roman"/>
                <w:b/>
              </w:rPr>
            </w:pPr>
            <w:r w:rsidRPr="003E47B3">
              <w:rPr>
                <w:rFonts w:ascii="Times New Roman" w:hAnsi="Times New Roman" w:cs="Times New Roman"/>
                <w:b/>
              </w:rPr>
              <w:t>43</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14</w:t>
            </w:r>
          </w:p>
        </w:tc>
        <w:tc>
          <w:tcPr>
            <w:tcW w:w="7240" w:type="dxa"/>
            <w:shd w:val="clear" w:color="auto" w:fill="auto"/>
            <w:vAlign w:val="center"/>
          </w:tcPr>
          <w:p w:rsidR="00A738FF" w:rsidRPr="003E47B3" w:rsidRDefault="00A738FF" w:rsidP="00643E41">
            <w:pPr>
              <w:pStyle w:val="ConsPlusNormal"/>
              <w:ind w:firstLine="0"/>
              <w:jc w:val="both"/>
              <w:rPr>
                <w:rFonts w:ascii="Times New Roman" w:hAnsi="Times New Roman" w:cs="Times New Roman"/>
                <w:sz w:val="22"/>
                <w:szCs w:val="22"/>
              </w:rPr>
            </w:pPr>
            <w:r w:rsidRPr="003E47B3">
              <w:rPr>
                <w:rFonts w:ascii="Times New Roman" w:hAnsi="Times New Roman" w:cs="Times New Roman"/>
                <w:sz w:val="22"/>
                <w:szCs w:val="22"/>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43</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15</w:t>
            </w:r>
          </w:p>
        </w:tc>
        <w:tc>
          <w:tcPr>
            <w:tcW w:w="7240" w:type="dxa"/>
            <w:shd w:val="clear" w:color="auto" w:fill="auto"/>
            <w:vAlign w:val="center"/>
          </w:tcPr>
          <w:p w:rsidR="00A738FF" w:rsidRPr="003E47B3" w:rsidRDefault="00A738FF" w:rsidP="00643E41">
            <w:pPr>
              <w:pStyle w:val="ConsPlusNormal"/>
              <w:ind w:firstLine="0"/>
              <w:jc w:val="both"/>
              <w:rPr>
                <w:rFonts w:ascii="Times New Roman" w:hAnsi="Times New Roman" w:cs="Times New Roman"/>
                <w:sz w:val="22"/>
                <w:szCs w:val="22"/>
              </w:rPr>
            </w:pPr>
            <w:r w:rsidRPr="003E47B3">
              <w:rPr>
                <w:rFonts w:ascii="Times New Roman" w:hAnsi="Times New Roman" w:cs="Times New Roman"/>
                <w:sz w:val="22"/>
                <w:szCs w:val="22"/>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44</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16</w:t>
            </w:r>
          </w:p>
        </w:tc>
        <w:tc>
          <w:tcPr>
            <w:tcW w:w="7240" w:type="dxa"/>
            <w:shd w:val="clear" w:color="auto" w:fill="auto"/>
            <w:vAlign w:val="center"/>
          </w:tcPr>
          <w:p w:rsidR="00A738FF" w:rsidRPr="003E47B3" w:rsidRDefault="00A738FF" w:rsidP="00643E41">
            <w:pPr>
              <w:pStyle w:val="ConsPlusNormal"/>
              <w:ind w:firstLine="0"/>
              <w:jc w:val="both"/>
              <w:rPr>
                <w:rFonts w:ascii="Times New Roman" w:hAnsi="Times New Roman" w:cs="Times New Roman"/>
                <w:sz w:val="22"/>
                <w:szCs w:val="22"/>
              </w:rPr>
            </w:pPr>
            <w:r w:rsidRPr="003E47B3">
              <w:rPr>
                <w:rFonts w:ascii="Times New Roman" w:hAnsi="Times New Roman" w:cs="Times New Roman"/>
                <w:sz w:val="22"/>
                <w:szCs w:val="22"/>
              </w:rPr>
              <w:t xml:space="preserve">Предложения по техническому перевооружению источников тепловой энергии с целью </w:t>
            </w:r>
            <w:proofErr w:type="gramStart"/>
            <w:r w:rsidRPr="003E47B3">
              <w:rPr>
                <w:rFonts w:ascii="Times New Roman" w:hAnsi="Times New Roman" w:cs="Times New Roman"/>
                <w:sz w:val="22"/>
                <w:szCs w:val="22"/>
              </w:rPr>
              <w:t>повышения эффективности работы систем теплоснабжения</w:t>
            </w:r>
            <w:proofErr w:type="gramEnd"/>
            <w:r w:rsidRPr="003E47B3">
              <w:rPr>
                <w:rFonts w:ascii="Times New Roman" w:hAnsi="Times New Roman" w:cs="Times New Roman"/>
                <w:sz w:val="22"/>
                <w:szCs w:val="22"/>
              </w:rPr>
              <w:t>.</w:t>
            </w:r>
            <w:bookmarkStart w:id="0" w:name="Par83"/>
            <w:bookmarkEnd w:id="0"/>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44</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17</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Графики совместной работы источников тепловой энергии, функционирующих в режиме некомбинированной выработки тепловой энергии,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44</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18</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44</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19</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45</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20</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45</w:t>
            </w:r>
          </w:p>
        </w:tc>
      </w:tr>
      <w:tr w:rsidR="00A738FF" w:rsidRPr="003E47B3" w:rsidTr="00643E41">
        <w:tc>
          <w:tcPr>
            <w:tcW w:w="1271"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РАЗДЕЛ 5</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Предложения по строительству и реконструкции тепловых сетей</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b/>
              </w:rPr>
            </w:pPr>
            <w:r w:rsidRPr="003E47B3">
              <w:rPr>
                <w:rFonts w:ascii="Times New Roman" w:hAnsi="Times New Roman" w:cs="Times New Roman"/>
                <w:b/>
              </w:rPr>
              <w:t>46</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lastRenderedPageBreak/>
              <w:t>21</w:t>
            </w:r>
          </w:p>
        </w:tc>
        <w:tc>
          <w:tcPr>
            <w:tcW w:w="7240" w:type="dxa"/>
            <w:shd w:val="clear" w:color="auto" w:fill="auto"/>
            <w:vAlign w:val="center"/>
          </w:tcPr>
          <w:p w:rsidR="00A738FF" w:rsidRPr="003E47B3" w:rsidRDefault="00A738FF" w:rsidP="00643E41">
            <w:pPr>
              <w:pStyle w:val="ConsPlusNormal"/>
              <w:ind w:firstLine="0"/>
              <w:jc w:val="both"/>
              <w:rPr>
                <w:rFonts w:ascii="Times New Roman" w:hAnsi="Times New Roman" w:cs="Times New Roman"/>
                <w:sz w:val="22"/>
                <w:szCs w:val="22"/>
              </w:rPr>
            </w:pPr>
            <w:r w:rsidRPr="003E47B3">
              <w:rPr>
                <w:rFonts w:ascii="Times New Roman" w:hAnsi="Times New Roman" w:cs="Times New Roman"/>
                <w:sz w:val="22"/>
                <w:szCs w:val="22"/>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46</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22</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46</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23</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46</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24</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46</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25</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proofErr w:type="gramStart"/>
            <w:r w:rsidRPr="003E47B3">
              <w:rPr>
                <w:rFonts w:ascii="Times New Roman" w:hAnsi="Times New Roman" w:cs="Times New Roman"/>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proofErr w:type="gramEnd"/>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47</w:t>
            </w:r>
          </w:p>
        </w:tc>
      </w:tr>
      <w:tr w:rsidR="00A738FF" w:rsidRPr="003E47B3" w:rsidTr="00643E41">
        <w:tc>
          <w:tcPr>
            <w:tcW w:w="1271"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РАЗДЕЛ 6</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Перспективные топливные балансы</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b/>
              </w:rPr>
            </w:pPr>
            <w:r w:rsidRPr="003E47B3">
              <w:rPr>
                <w:rFonts w:ascii="Times New Roman" w:hAnsi="Times New Roman" w:cs="Times New Roman"/>
                <w:b/>
              </w:rPr>
              <w:t>48</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26</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48</w:t>
            </w:r>
          </w:p>
        </w:tc>
      </w:tr>
      <w:tr w:rsidR="00A738FF" w:rsidRPr="003E47B3" w:rsidTr="00643E41">
        <w:tc>
          <w:tcPr>
            <w:tcW w:w="1271"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РАЗДЕЛ 7</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Инвестиции в строительство, реконструкцию и техническое перевооружение</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b/>
              </w:rPr>
            </w:pPr>
            <w:r w:rsidRPr="003E47B3">
              <w:rPr>
                <w:rFonts w:ascii="Times New Roman" w:hAnsi="Times New Roman" w:cs="Times New Roman"/>
                <w:b/>
              </w:rPr>
              <w:t>49</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27</w:t>
            </w:r>
          </w:p>
        </w:tc>
        <w:tc>
          <w:tcPr>
            <w:tcW w:w="7240" w:type="dxa"/>
            <w:shd w:val="clear" w:color="auto" w:fill="auto"/>
            <w:vAlign w:val="center"/>
          </w:tcPr>
          <w:p w:rsidR="00A738FF" w:rsidRPr="003E47B3" w:rsidRDefault="00A738FF" w:rsidP="00643E41">
            <w:pPr>
              <w:pStyle w:val="ConsPlusNormal"/>
              <w:ind w:firstLine="0"/>
              <w:jc w:val="both"/>
              <w:rPr>
                <w:rFonts w:ascii="Times New Roman" w:hAnsi="Times New Roman" w:cs="Times New Roman"/>
                <w:sz w:val="22"/>
                <w:szCs w:val="22"/>
              </w:rPr>
            </w:pPr>
            <w:r w:rsidRPr="003E47B3">
              <w:rPr>
                <w:rFonts w:ascii="Times New Roman" w:hAnsi="Times New Roman" w:cs="Times New Roman"/>
                <w:sz w:val="22"/>
                <w:szCs w:val="22"/>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49</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28</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49</w:t>
            </w:r>
          </w:p>
        </w:tc>
      </w:tr>
      <w:tr w:rsidR="00A738FF" w:rsidRPr="003E47B3" w:rsidTr="00643E41">
        <w:tc>
          <w:tcPr>
            <w:tcW w:w="1271" w:type="dxa"/>
            <w:shd w:val="clear" w:color="auto" w:fill="auto"/>
            <w:vAlign w:val="center"/>
          </w:tcPr>
          <w:p w:rsidR="00A738FF" w:rsidRPr="003E47B3" w:rsidRDefault="00A738FF" w:rsidP="00643E41">
            <w:pPr>
              <w:tabs>
                <w:tab w:val="left" w:pos="5760"/>
              </w:tabs>
              <w:rPr>
                <w:rFonts w:ascii="Times New Roman" w:hAnsi="Times New Roman" w:cs="Times New Roman"/>
                <w:b/>
                <w:lang w:val="en-US"/>
              </w:rPr>
            </w:pPr>
            <w:r w:rsidRPr="003E47B3">
              <w:rPr>
                <w:rFonts w:ascii="Times New Roman" w:hAnsi="Times New Roman" w:cs="Times New Roman"/>
                <w:b/>
              </w:rPr>
              <w:t>РАЗДЕЛ 8</w:t>
            </w:r>
          </w:p>
          <w:p w:rsidR="00A738FF" w:rsidRPr="003E47B3" w:rsidRDefault="00A738FF" w:rsidP="00643E41">
            <w:pPr>
              <w:pStyle w:val="a8"/>
              <w:shd w:val="clear" w:color="auto" w:fill="FFFFFF"/>
              <w:ind w:left="0"/>
              <w:jc w:val="both"/>
              <w:rPr>
                <w:rFonts w:ascii="Times New Roman" w:hAnsi="Times New Roman" w:cs="Times New Roman"/>
              </w:rPr>
            </w:pPr>
          </w:p>
        </w:tc>
        <w:tc>
          <w:tcPr>
            <w:tcW w:w="7240" w:type="dxa"/>
            <w:shd w:val="clear" w:color="auto" w:fill="auto"/>
            <w:vAlign w:val="center"/>
          </w:tcPr>
          <w:p w:rsidR="00A738FF" w:rsidRPr="003E47B3" w:rsidRDefault="00A738FF" w:rsidP="00643E41">
            <w:pPr>
              <w:pStyle w:val="a8"/>
              <w:shd w:val="clear" w:color="auto" w:fill="FFFFFF"/>
              <w:ind w:left="0"/>
              <w:jc w:val="both"/>
              <w:rPr>
                <w:rFonts w:ascii="Times New Roman" w:hAnsi="Times New Roman" w:cs="Times New Roman"/>
              </w:rPr>
            </w:pPr>
            <w:r w:rsidRPr="003E47B3">
              <w:rPr>
                <w:rFonts w:ascii="Times New Roman" w:hAnsi="Times New Roman" w:cs="Times New Roman"/>
              </w:rPr>
              <w:t>Решение об определении единой теплоснабжающей организации (организаций)</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b/>
              </w:rPr>
            </w:pPr>
            <w:r w:rsidRPr="003E47B3">
              <w:rPr>
                <w:rFonts w:ascii="Times New Roman" w:hAnsi="Times New Roman" w:cs="Times New Roman"/>
                <w:b/>
              </w:rPr>
              <w:t>51</w:t>
            </w:r>
          </w:p>
        </w:tc>
      </w:tr>
      <w:tr w:rsidR="00A738FF" w:rsidRPr="003E47B3" w:rsidTr="00643E41">
        <w:tc>
          <w:tcPr>
            <w:tcW w:w="1271" w:type="dxa"/>
            <w:shd w:val="clear" w:color="auto" w:fill="auto"/>
            <w:vAlign w:val="center"/>
          </w:tcPr>
          <w:p w:rsidR="00A738FF" w:rsidRPr="003E47B3" w:rsidRDefault="00A738FF" w:rsidP="00643E41">
            <w:pPr>
              <w:tabs>
                <w:tab w:val="left" w:pos="5760"/>
              </w:tabs>
              <w:rPr>
                <w:rFonts w:ascii="Times New Roman" w:hAnsi="Times New Roman" w:cs="Times New Roman"/>
                <w:b/>
                <w:lang w:val="en-US"/>
              </w:rPr>
            </w:pPr>
            <w:r w:rsidRPr="003E47B3">
              <w:rPr>
                <w:rFonts w:ascii="Times New Roman" w:hAnsi="Times New Roman" w:cs="Times New Roman"/>
                <w:b/>
              </w:rPr>
              <w:t xml:space="preserve">РАЗДЕЛ </w:t>
            </w:r>
            <w:r w:rsidRPr="003E47B3">
              <w:rPr>
                <w:rFonts w:ascii="Times New Roman" w:hAnsi="Times New Roman" w:cs="Times New Roman"/>
                <w:b/>
                <w:lang w:val="en-US"/>
              </w:rPr>
              <w:t>9</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Решения о распределении тепловой нагрузки между источниками тепловой энергии</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b/>
                <w:lang w:val="en-US"/>
              </w:rPr>
            </w:pPr>
            <w:r w:rsidRPr="003E47B3">
              <w:rPr>
                <w:rFonts w:ascii="Times New Roman" w:hAnsi="Times New Roman" w:cs="Times New Roman"/>
                <w:b/>
              </w:rPr>
              <w:t>52</w:t>
            </w:r>
          </w:p>
        </w:tc>
      </w:tr>
      <w:tr w:rsidR="00A738FF" w:rsidRPr="003E47B3" w:rsidTr="00643E41">
        <w:tc>
          <w:tcPr>
            <w:tcW w:w="1271"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РАЗДЕЛ 10</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Решения по бесхозным тепловым сетям</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b/>
              </w:rPr>
            </w:pPr>
            <w:r w:rsidRPr="003E47B3">
              <w:rPr>
                <w:rFonts w:ascii="Times New Roman" w:hAnsi="Times New Roman" w:cs="Times New Roman"/>
                <w:b/>
              </w:rPr>
              <w:t>53</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rPr>
            </w:pPr>
            <w:r w:rsidRPr="003E47B3">
              <w:rPr>
                <w:rFonts w:ascii="Times New Roman" w:hAnsi="Times New Roman" w:cs="Times New Roman"/>
              </w:rPr>
              <w:t>29</w:t>
            </w: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 xml:space="preserve">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w:t>
            </w:r>
            <w:hyperlink r:id="rId6" w:history="1">
              <w:r w:rsidRPr="003E47B3">
                <w:rPr>
                  <w:rFonts w:ascii="Times New Roman" w:hAnsi="Times New Roman" w:cs="Times New Roman"/>
                </w:rPr>
                <w:t>законом</w:t>
              </w:r>
            </w:hyperlink>
            <w:r w:rsidRPr="003E47B3">
              <w:rPr>
                <w:rFonts w:ascii="Times New Roman" w:hAnsi="Times New Roman" w:cs="Times New Roman"/>
              </w:rPr>
              <w:t xml:space="preserve"> "О теплоснабжении".</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lang w:val="en-US"/>
              </w:rPr>
            </w:pPr>
            <w:r w:rsidRPr="003E47B3">
              <w:rPr>
                <w:rFonts w:ascii="Times New Roman" w:hAnsi="Times New Roman" w:cs="Times New Roman"/>
              </w:rPr>
              <w:t>53</w:t>
            </w:r>
          </w:p>
        </w:tc>
      </w:tr>
      <w:tr w:rsidR="00A738FF" w:rsidRPr="003E47B3" w:rsidTr="00643E41">
        <w:tc>
          <w:tcPr>
            <w:tcW w:w="1271" w:type="dxa"/>
            <w:shd w:val="clear" w:color="auto" w:fill="auto"/>
            <w:vAlign w:val="center"/>
          </w:tcPr>
          <w:p w:rsidR="00A738FF" w:rsidRPr="003E47B3" w:rsidRDefault="00A738FF" w:rsidP="00643E41">
            <w:pPr>
              <w:tabs>
                <w:tab w:val="left" w:pos="5760"/>
              </w:tabs>
              <w:jc w:val="center"/>
              <w:rPr>
                <w:rFonts w:ascii="Times New Roman" w:hAnsi="Times New Roman" w:cs="Times New Roman"/>
                <w:b/>
              </w:rPr>
            </w:pPr>
          </w:p>
        </w:tc>
        <w:tc>
          <w:tcPr>
            <w:tcW w:w="7240" w:type="dxa"/>
            <w:shd w:val="clear" w:color="auto" w:fill="auto"/>
            <w:vAlign w:val="center"/>
          </w:tcPr>
          <w:p w:rsidR="00A738FF" w:rsidRPr="003E47B3" w:rsidRDefault="00A738FF" w:rsidP="00643E41">
            <w:pPr>
              <w:tabs>
                <w:tab w:val="left" w:pos="5760"/>
              </w:tabs>
              <w:jc w:val="both"/>
              <w:rPr>
                <w:rFonts w:ascii="Times New Roman" w:hAnsi="Times New Roman" w:cs="Times New Roman"/>
              </w:rPr>
            </w:pPr>
            <w:r w:rsidRPr="003E47B3">
              <w:rPr>
                <w:rFonts w:ascii="Times New Roman" w:hAnsi="Times New Roman" w:cs="Times New Roman"/>
              </w:rPr>
              <w:t>Заключение</w:t>
            </w:r>
          </w:p>
        </w:tc>
        <w:tc>
          <w:tcPr>
            <w:tcW w:w="833" w:type="dxa"/>
            <w:shd w:val="clear" w:color="auto" w:fill="auto"/>
            <w:vAlign w:val="center"/>
          </w:tcPr>
          <w:p w:rsidR="00A738FF" w:rsidRPr="003E47B3" w:rsidRDefault="00A738FF" w:rsidP="00643E41">
            <w:pPr>
              <w:tabs>
                <w:tab w:val="left" w:pos="5760"/>
              </w:tabs>
              <w:ind w:left="29"/>
              <w:jc w:val="center"/>
              <w:rPr>
                <w:rFonts w:ascii="Times New Roman" w:hAnsi="Times New Roman" w:cs="Times New Roman"/>
              </w:rPr>
            </w:pPr>
            <w:r w:rsidRPr="003E47B3">
              <w:rPr>
                <w:rFonts w:ascii="Times New Roman" w:hAnsi="Times New Roman" w:cs="Times New Roman"/>
              </w:rPr>
              <w:t>54</w:t>
            </w:r>
          </w:p>
        </w:tc>
      </w:tr>
    </w:tbl>
    <w:p w:rsidR="00A738FF" w:rsidRPr="003E47B3" w:rsidRDefault="00A738FF" w:rsidP="00A738FF">
      <w:pPr>
        <w:rPr>
          <w:rFonts w:ascii="Times New Roman" w:hAnsi="Times New Roman" w:cs="Times New Roman"/>
          <w:b/>
        </w:rPr>
      </w:pPr>
    </w:p>
    <w:p w:rsidR="00A738FF" w:rsidRPr="003E47B3" w:rsidRDefault="00A738FF" w:rsidP="00A738FF">
      <w:pPr>
        <w:shd w:val="clear" w:color="auto" w:fill="FFFFFF" w:themeFill="background1"/>
        <w:rPr>
          <w:rFonts w:ascii="Times New Roman" w:hAnsi="Times New Roman" w:cs="Times New Roman"/>
          <w:b/>
          <w:highlight w:val="yellow"/>
        </w:rPr>
      </w:pPr>
      <w:r w:rsidRPr="003E47B3">
        <w:rPr>
          <w:rFonts w:ascii="Times New Roman" w:hAnsi="Times New Roman" w:cs="Times New Roman"/>
          <w:b/>
        </w:rPr>
        <w:t xml:space="preserve">1.2. </w:t>
      </w:r>
      <w:proofErr w:type="spellStart"/>
      <w:r w:rsidRPr="003E47B3">
        <w:rPr>
          <w:rFonts w:ascii="Times New Roman" w:hAnsi="Times New Roman" w:cs="Times New Roman"/>
          <w:b/>
        </w:rPr>
        <w:t>Определениячитать</w:t>
      </w:r>
      <w:proofErr w:type="spellEnd"/>
      <w:r w:rsidRPr="003E47B3">
        <w:rPr>
          <w:rFonts w:ascii="Times New Roman" w:hAnsi="Times New Roman" w:cs="Times New Roman"/>
          <w:b/>
        </w:rPr>
        <w:t xml:space="preserve"> в следующей редакции:</w:t>
      </w:r>
    </w:p>
    <w:tbl>
      <w:tblPr>
        <w:tblStyle w:val="a3"/>
        <w:tblW w:w="0" w:type="auto"/>
        <w:tblInd w:w="-34" w:type="dxa"/>
        <w:tblLook w:val="04A0"/>
      </w:tblPr>
      <w:tblGrid>
        <w:gridCol w:w="3715"/>
        <w:gridCol w:w="5663"/>
      </w:tblGrid>
      <w:tr w:rsidR="00A738FF" w:rsidRPr="003E47B3" w:rsidTr="00643E41">
        <w:tc>
          <w:tcPr>
            <w:tcW w:w="3715" w:type="dxa"/>
          </w:tcPr>
          <w:p w:rsidR="00A738FF" w:rsidRPr="003E47B3" w:rsidRDefault="00A738FF" w:rsidP="00643E41">
            <w:pPr>
              <w:pStyle w:val="a8"/>
              <w:ind w:left="0"/>
              <w:rPr>
                <w:rFonts w:ascii="Times New Roman" w:hAnsi="Times New Roman" w:cs="Times New Roman"/>
                <w:b/>
                <w:highlight w:val="yellow"/>
              </w:rPr>
            </w:pPr>
            <w:r w:rsidRPr="003E47B3">
              <w:rPr>
                <w:rFonts w:ascii="Times New Roman" w:hAnsi="Times New Roman" w:cs="Times New Roman"/>
                <w:b/>
              </w:rPr>
              <w:t>Термины</w:t>
            </w:r>
          </w:p>
        </w:tc>
        <w:tc>
          <w:tcPr>
            <w:tcW w:w="5663" w:type="dxa"/>
          </w:tcPr>
          <w:p w:rsidR="00A738FF" w:rsidRPr="003E47B3" w:rsidRDefault="00A738FF" w:rsidP="00643E41">
            <w:pPr>
              <w:pStyle w:val="a8"/>
              <w:ind w:left="0"/>
              <w:rPr>
                <w:rFonts w:ascii="Times New Roman" w:hAnsi="Times New Roman" w:cs="Times New Roman"/>
                <w:b/>
                <w:highlight w:val="yellow"/>
              </w:rPr>
            </w:pPr>
            <w:r w:rsidRPr="003E47B3">
              <w:rPr>
                <w:rFonts w:ascii="Times New Roman" w:hAnsi="Times New Roman" w:cs="Times New Roman"/>
                <w:b/>
              </w:rPr>
              <w:t>Определения</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eastAsia="ArialMT" w:hAnsi="Times New Roman" w:cs="Times New Roman"/>
                <w:b/>
              </w:rPr>
              <w:t>Теплоснабжение</w:t>
            </w: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Обеспечение потребителей тепловой энергии тепловой энергией, теплоносителем, в том числе поддержание мощности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lastRenderedPageBreak/>
              <w:t>Система теплоснабжения</w:t>
            </w:r>
          </w:p>
          <w:p w:rsidR="00A738FF" w:rsidRPr="003E47B3" w:rsidRDefault="00A738FF" w:rsidP="00643E41">
            <w:pPr>
              <w:tabs>
                <w:tab w:val="left" w:pos="5760"/>
              </w:tabs>
              <w:jc w:val="center"/>
              <w:rPr>
                <w:rFonts w:ascii="Times New Roman" w:hAnsi="Times New Roman" w:cs="Times New Roman"/>
                <w:b/>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 xml:space="preserve">Совокупность источников тепловой энергии и </w:t>
            </w:r>
            <w:proofErr w:type="spellStart"/>
            <w:r w:rsidRPr="003E47B3">
              <w:rPr>
                <w:rFonts w:ascii="Times New Roman" w:hAnsi="Times New Roman" w:cs="Times New Roman"/>
              </w:rPr>
              <w:t>теплопотребляющих</w:t>
            </w:r>
            <w:proofErr w:type="spellEnd"/>
            <w:r w:rsidRPr="003E47B3">
              <w:rPr>
                <w:rFonts w:ascii="Times New Roman" w:hAnsi="Times New Roman" w:cs="Times New Roman"/>
              </w:rPr>
              <w:t xml:space="preserve"> установок, технологически соединенных тепловыми сетями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Схема теплоснабжения</w:t>
            </w:r>
          </w:p>
        </w:tc>
        <w:tc>
          <w:tcPr>
            <w:tcW w:w="5663" w:type="dxa"/>
          </w:tcPr>
          <w:p w:rsidR="00A738FF" w:rsidRPr="003E47B3" w:rsidRDefault="00A738FF" w:rsidP="00643E41">
            <w:pPr>
              <w:pStyle w:val="a8"/>
              <w:ind w:left="0"/>
              <w:rPr>
                <w:rFonts w:ascii="Times New Roman" w:hAnsi="Times New Roman" w:cs="Times New Roman"/>
              </w:rPr>
            </w:pPr>
            <w:proofErr w:type="gramStart"/>
            <w:r w:rsidRPr="003E47B3">
              <w:rPr>
                <w:rFonts w:ascii="Times New Roman" w:hAnsi="Times New Roman" w:cs="Times New Roman"/>
              </w:rPr>
              <w:t xml:space="preserve">Документ, содержащий </w:t>
            </w:r>
            <w:proofErr w:type="spellStart"/>
            <w:r w:rsidRPr="003E47B3">
              <w:rPr>
                <w:rFonts w:ascii="Times New Roman" w:hAnsi="Times New Roman" w:cs="Times New Roman"/>
              </w:rPr>
              <w:t>предпроектные</w:t>
            </w:r>
            <w:proofErr w:type="spellEnd"/>
            <w:r w:rsidRPr="003E47B3">
              <w:rPr>
                <w:rFonts w:ascii="Times New Roman" w:hAnsi="Times New Roman" w:cs="Times New Roman"/>
              </w:rPr>
              <w:t xml:space="preserve">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w:t>
            </w:r>
            <w:proofErr w:type="gramEnd"/>
            <w:r w:rsidRPr="003E47B3">
              <w:rPr>
                <w:rFonts w:ascii="Times New Roman" w:hAnsi="Times New Roman" w:cs="Times New Roman"/>
              </w:rPr>
              <w:t xml:space="preserve"> политики в сфере теплоснабжения), или органа местного самоуправления</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 xml:space="preserve">Источник </w:t>
            </w:r>
            <w:proofErr w:type="spellStart"/>
            <w:r w:rsidRPr="003E47B3">
              <w:rPr>
                <w:rFonts w:ascii="Times New Roman" w:hAnsi="Times New Roman" w:cs="Times New Roman"/>
                <w:b/>
              </w:rPr>
              <w:t>тепловойэнергии</w:t>
            </w:r>
            <w:proofErr w:type="spellEnd"/>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Устройство, предназначенное для производства тепловой энергии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proofErr w:type="gramStart"/>
            <w:r w:rsidRPr="003E47B3">
              <w:rPr>
                <w:rFonts w:ascii="Times New Roman" w:hAnsi="Times New Roman" w:cs="Times New Roman"/>
                <w:b/>
              </w:rPr>
              <w:t>Единая</w:t>
            </w:r>
            <w:proofErr w:type="gramEnd"/>
            <w:r w:rsidRPr="003E47B3">
              <w:rPr>
                <w:rFonts w:ascii="Times New Roman" w:hAnsi="Times New Roman" w:cs="Times New Roman"/>
                <w:b/>
              </w:rPr>
              <w:t xml:space="preserve"> теплоснабжающая </w:t>
            </w:r>
            <w:proofErr w:type="spellStart"/>
            <w:r w:rsidRPr="003E47B3">
              <w:rPr>
                <w:rFonts w:ascii="Times New Roman" w:hAnsi="Times New Roman" w:cs="Times New Roman"/>
                <w:b/>
              </w:rPr>
              <w:t>организацияв</w:t>
            </w:r>
            <w:proofErr w:type="spellEnd"/>
            <w:r w:rsidRPr="003E47B3">
              <w:rPr>
                <w:rFonts w:ascii="Times New Roman" w:hAnsi="Times New Roman" w:cs="Times New Roman"/>
                <w:b/>
              </w:rPr>
              <w:t xml:space="preserve"> системе теплоснабжения </w:t>
            </w:r>
          </w:p>
          <w:p w:rsidR="00A738FF" w:rsidRPr="003E47B3" w:rsidRDefault="00A738FF" w:rsidP="00643E41">
            <w:pPr>
              <w:tabs>
                <w:tab w:val="left" w:pos="5760"/>
              </w:tabs>
              <w:jc w:val="center"/>
              <w:rPr>
                <w:rFonts w:ascii="Times New Roman" w:hAnsi="Times New Roman" w:cs="Times New Roman"/>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 xml:space="preserve">Радиус </w:t>
            </w:r>
            <w:proofErr w:type="spellStart"/>
            <w:r w:rsidRPr="003E47B3">
              <w:rPr>
                <w:rFonts w:ascii="Times New Roman" w:hAnsi="Times New Roman" w:cs="Times New Roman"/>
                <w:b/>
              </w:rPr>
              <w:t>эффективноготеплоснабжения</w:t>
            </w:r>
            <w:proofErr w:type="spellEnd"/>
          </w:p>
          <w:p w:rsidR="00A738FF" w:rsidRPr="003E47B3" w:rsidRDefault="00A738FF" w:rsidP="00643E41">
            <w:pPr>
              <w:tabs>
                <w:tab w:val="left" w:pos="5760"/>
              </w:tabs>
              <w:jc w:val="center"/>
              <w:rPr>
                <w:rFonts w:ascii="Times New Roman" w:hAnsi="Times New Roman" w:cs="Times New Roman"/>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 xml:space="preserve">Максимальное расстояние от </w:t>
            </w:r>
            <w:proofErr w:type="spellStart"/>
            <w:r w:rsidRPr="003E47B3">
              <w:rPr>
                <w:rFonts w:ascii="Times New Roman" w:hAnsi="Times New Roman" w:cs="Times New Roman"/>
              </w:rPr>
              <w:t>теплопотребляющей</w:t>
            </w:r>
            <w:proofErr w:type="spellEnd"/>
            <w:r w:rsidRPr="003E47B3">
              <w:rPr>
                <w:rFonts w:ascii="Times New Roman" w:hAnsi="Times New Roman" w:cs="Times New Roman"/>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3E47B3">
              <w:rPr>
                <w:rFonts w:ascii="Times New Roman" w:hAnsi="Times New Roman" w:cs="Times New Roman"/>
              </w:rPr>
              <w:t>теплопотребляющей</w:t>
            </w:r>
            <w:proofErr w:type="spellEnd"/>
            <w:r w:rsidRPr="003E47B3">
              <w:rPr>
                <w:rFonts w:ascii="Times New Roman" w:hAnsi="Times New Roman" w:cs="Times New Roman"/>
              </w:rPr>
              <w:t xml:space="preserve"> установки к данной системе теплоснабжения нецелесообразно по причине увеличения совокупных расходов в системе теплоснабжения</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 xml:space="preserve">Тепловая сеть </w:t>
            </w:r>
          </w:p>
          <w:p w:rsidR="00A738FF" w:rsidRPr="003E47B3" w:rsidRDefault="00A738FF" w:rsidP="00643E41">
            <w:pPr>
              <w:tabs>
                <w:tab w:val="left" w:pos="5760"/>
              </w:tabs>
              <w:rPr>
                <w:rFonts w:ascii="Times New Roman" w:hAnsi="Times New Roman" w:cs="Times New Roman"/>
                <w:b/>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3E47B3">
              <w:rPr>
                <w:rFonts w:ascii="Times New Roman" w:hAnsi="Times New Roman" w:cs="Times New Roman"/>
              </w:rPr>
              <w:t>теплопотребляющих</w:t>
            </w:r>
            <w:proofErr w:type="spellEnd"/>
            <w:r w:rsidRPr="003E47B3">
              <w:rPr>
                <w:rFonts w:ascii="Times New Roman" w:hAnsi="Times New Roman" w:cs="Times New Roman"/>
              </w:rPr>
              <w:t xml:space="preserve"> установок</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Тепловая мощность</w:t>
            </w:r>
          </w:p>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(далее - мощность)</w:t>
            </w:r>
          </w:p>
          <w:p w:rsidR="00A738FF" w:rsidRPr="003E47B3" w:rsidRDefault="00A738FF" w:rsidP="00643E41">
            <w:pPr>
              <w:tabs>
                <w:tab w:val="left" w:pos="5760"/>
              </w:tabs>
              <w:rPr>
                <w:rFonts w:ascii="Times New Roman" w:hAnsi="Times New Roman" w:cs="Times New Roman"/>
                <w:b/>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Количество тепловой энергии, которое может быть произведено и (или) передано по тепловым сетям за единицу времени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 xml:space="preserve">Тепловая нагрузка </w:t>
            </w:r>
          </w:p>
          <w:p w:rsidR="00A738FF" w:rsidRPr="003E47B3" w:rsidRDefault="00A738FF" w:rsidP="00643E41">
            <w:pPr>
              <w:tabs>
                <w:tab w:val="left" w:pos="5760"/>
              </w:tabs>
              <w:rPr>
                <w:rFonts w:ascii="Times New Roman" w:hAnsi="Times New Roman" w:cs="Times New Roman"/>
                <w:b/>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Количество тепловой энергии, которое может быть принято потребителем тепловой энергии за единицу времени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Потребитель тепловой энергии (далее потребитель)</w:t>
            </w:r>
          </w:p>
          <w:p w:rsidR="00A738FF" w:rsidRPr="003E47B3" w:rsidRDefault="00A738FF" w:rsidP="00643E41">
            <w:pPr>
              <w:tabs>
                <w:tab w:val="left" w:pos="5760"/>
              </w:tabs>
              <w:rPr>
                <w:rFonts w:ascii="Times New Roman" w:hAnsi="Times New Roman" w:cs="Times New Roman"/>
                <w:b/>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 xml:space="preserve">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3E47B3">
              <w:rPr>
                <w:rFonts w:ascii="Times New Roman" w:hAnsi="Times New Roman" w:cs="Times New Roman"/>
              </w:rPr>
              <w:t>теплопотребляющих</w:t>
            </w:r>
            <w:proofErr w:type="spellEnd"/>
            <w:r w:rsidRPr="003E47B3">
              <w:rPr>
                <w:rFonts w:ascii="Times New Roman" w:hAnsi="Times New Roman" w:cs="Times New Roman"/>
              </w:rPr>
              <w:t xml:space="preserve"> установках либо для оказания коммунальных услуг в части горячего водоснабжения и отопления</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proofErr w:type="spellStart"/>
            <w:r w:rsidRPr="003E47B3">
              <w:rPr>
                <w:rFonts w:ascii="Times New Roman" w:hAnsi="Times New Roman" w:cs="Times New Roman"/>
                <w:b/>
              </w:rPr>
              <w:t>Теплопотребляющая</w:t>
            </w:r>
            <w:proofErr w:type="spellEnd"/>
          </w:p>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установка</w:t>
            </w:r>
          </w:p>
          <w:p w:rsidR="00A738FF" w:rsidRPr="003E47B3" w:rsidRDefault="00A738FF" w:rsidP="00643E41">
            <w:pPr>
              <w:tabs>
                <w:tab w:val="left" w:pos="5760"/>
              </w:tabs>
              <w:jc w:val="center"/>
              <w:rPr>
                <w:rFonts w:ascii="Times New Roman" w:hAnsi="Times New Roman" w:cs="Times New Roman"/>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Устройство, предназначенное для использования тепловой энергии, теплоносителя для нужд потребителя тепловой энергии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lastRenderedPageBreak/>
              <w:t>Инвестиционная программа организации, осуществляющей регулируемые виды деятельности в сфере теплоснабжения</w:t>
            </w:r>
          </w:p>
          <w:p w:rsidR="00A738FF" w:rsidRPr="003E47B3" w:rsidRDefault="00A738FF" w:rsidP="00643E41">
            <w:pPr>
              <w:tabs>
                <w:tab w:val="left" w:pos="5760"/>
              </w:tabs>
              <w:jc w:val="center"/>
              <w:rPr>
                <w:rFonts w:ascii="Times New Roman" w:hAnsi="Times New Roman" w:cs="Times New Roman"/>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 xml:space="preserve">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w:t>
            </w:r>
            <w:proofErr w:type="spellStart"/>
            <w:r w:rsidRPr="003E47B3">
              <w:rPr>
                <w:rFonts w:ascii="Times New Roman" w:hAnsi="Times New Roman" w:cs="Times New Roman"/>
              </w:rPr>
              <w:t>теплопотребляющих</w:t>
            </w:r>
            <w:proofErr w:type="spellEnd"/>
            <w:r w:rsidRPr="003E47B3">
              <w:rPr>
                <w:rFonts w:ascii="Times New Roman" w:hAnsi="Times New Roman" w:cs="Times New Roman"/>
              </w:rPr>
              <w:t xml:space="preserve">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proofErr w:type="spellStart"/>
            <w:r w:rsidRPr="003E47B3">
              <w:rPr>
                <w:rFonts w:ascii="Times New Roman" w:hAnsi="Times New Roman" w:cs="Times New Roman"/>
                <w:b/>
              </w:rPr>
              <w:t>Теплосетевая</w:t>
            </w:r>
            <w:proofErr w:type="spellEnd"/>
            <w:r w:rsidRPr="003E47B3">
              <w:rPr>
                <w:rFonts w:ascii="Times New Roman" w:hAnsi="Times New Roman" w:cs="Times New Roman"/>
                <w:b/>
              </w:rPr>
              <w:t xml:space="preserve"> организация</w:t>
            </w: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 xml:space="preserve">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rsidRPr="003E47B3">
              <w:rPr>
                <w:rFonts w:ascii="Times New Roman" w:hAnsi="Times New Roman" w:cs="Times New Roman"/>
              </w:rPr>
              <w:t>теплосетевым</w:t>
            </w:r>
            <w:proofErr w:type="spellEnd"/>
            <w:r w:rsidRPr="003E47B3">
              <w:rPr>
                <w:rFonts w:ascii="Times New Roman" w:hAnsi="Times New Roman" w:cs="Times New Roman"/>
              </w:rPr>
              <w:t xml:space="preserve"> организациям</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Теплоснабжающая организация</w:t>
            </w:r>
          </w:p>
        </w:tc>
        <w:tc>
          <w:tcPr>
            <w:tcW w:w="5663" w:type="dxa"/>
          </w:tcPr>
          <w:p w:rsidR="00A738FF" w:rsidRPr="003E47B3" w:rsidRDefault="00A738FF" w:rsidP="00643E41">
            <w:pPr>
              <w:pStyle w:val="a8"/>
              <w:ind w:left="0"/>
              <w:rPr>
                <w:rFonts w:ascii="Times New Roman" w:hAnsi="Times New Roman" w:cs="Times New Roman"/>
                <w:highlight w:val="yellow"/>
              </w:rPr>
            </w:pPr>
            <w:proofErr w:type="gramStart"/>
            <w:r w:rsidRPr="003E47B3">
              <w:rPr>
                <w:rFonts w:ascii="Times New Roman" w:hAnsi="Times New Roman" w:cs="Times New Roman"/>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Надежность теплоснабжения</w:t>
            </w: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Характеристика состояния системы теплоснабжения, при котором обеспечиваются качество и безопасность теплоснабжения;</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Живучесть</w:t>
            </w: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Зона действия системы теплоснабжения</w:t>
            </w: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 xml:space="preserve">Зона действия источника тепловой энергии </w:t>
            </w: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Установленная мощность источника тепловой энергии</w:t>
            </w: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rPr>
            </w:pPr>
            <w:r w:rsidRPr="003E47B3">
              <w:rPr>
                <w:rFonts w:ascii="Times New Roman" w:hAnsi="Times New Roman" w:cs="Times New Roman"/>
                <w:b/>
              </w:rPr>
              <w:t xml:space="preserve">Располагаемая мощность </w:t>
            </w:r>
            <w:r w:rsidRPr="003E47B3">
              <w:rPr>
                <w:rFonts w:ascii="Times New Roman" w:hAnsi="Times New Roman" w:cs="Times New Roman"/>
                <w:b/>
              </w:rPr>
              <w:lastRenderedPageBreak/>
              <w:t>источника тепловой энергии</w:t>
            </w: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lastRenderedPageBreak/>
              <w:t xml:space="preserve">Величина, равная установленной мощности источника </w:t>
            </w:r>
            <w:r w:rsidRPr="003E47B3">
              <w:rPr>
                <w:rFonts w:ascii="Times New Roman" w:hAnsi="Times New Roman" w:cs="Times New Roman"/>
              </w:rPr>
              <w:lastRenderedPageBreak/>
              <w:t xml:space="preserve">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Pr="003E47B3">
              <w:rPr>
                <w:rFonts w:ascii="Times New Roman" w:hAnsi="Times New Roman" w:cs="Times New Roman"/>
              </w:rPr>
              <w:t>в</w:t>
            </w:r>
            <w:proofErr w:type="gramEnd"/>
            <w:r w:rsidRPr="003E47B3">
              <w:rPr>
                <w:rFonts w:ascii="Times New Roman" w:hAnsi="Times New Roman" w:cs="Times New Roman"/>
              </w:rPr>
              <w:t xml:space="preserve"> пиковых водогрейных </w:t>
            </w:r>
            <w:proofErr w:type="spellStart"/>
            <w:r w:rsidRPr="003E47B3">
              <w:rPr>
                <w:rFonts w:ascii="Times New Roman" w:hAnsi="Times New Roman" w:cs="Times New Roman"/>
              </w:rPr>
              <w:t>котлоагрегатах</w:t>
            </w:r>
            <w:proofErr w:type="spellEnd"/>
            <w:r w:rsidRPr="003E47B3">
              <w:rPr>
                <w:rFonts w:ascii="Times New Roman" w:hAnsi="Times New Roman" w:cs="Times New Roman"/>
              </w:rPr>
              <w:t xml:space="preserve"> и др.)</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lastRenderedPageBreak/>
              <w:t>Мощность источника</w:t>
            </w:r>
          </w:p>
          <w:p w:rsidR="00A738FF" w:rsidRPr="003E47B3" w:rsidRDefault="00A738FF" w:rsidP="00643E41">
            <w:pPr>
              <w:tabs>
                <w:tab w:val="left" w:pos="5760"/>
              </w:tabs>
              <w:rPr>
                <w:rFonts w:ascii="Times New Roman" w:hAnsi="Times New Roman" w:cs="Times New Roman"/>
              </w:rPr>
            </w:pPr>
            <w:r w:rsidRPr="003E47B3">
              <w:rPr>
                <w:rFonts w:ascii="Times New Roman" w:hAnsi="Times New Roman" w:cs="Times New Roman"/>
                <w:b/>
              </w:rPr>
              <w:t>тепловой энергии нетто</w:t>
            </w: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Топливный баланс</w:t>
            </w: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 xml:space="preserve">Документ, содержащий взаимосвязанные показатели количественного соответствия необходимых для функционирования </w:t>
            </w:r>
            <w:proofErr w:type="gramStart"/>
            <w:r w:rsidRPr="003E47B3">
              <w:rPr>
                <w:rFonts w:ascii="Times New Roman" w:hAnsi="Times New Roman" w:cs="Times New Roman"/>
              </w:rPr>
              <w:t>системы теплоснабжения поставок топлива различных видов</w:t>
            </w:r>
            <w:proofErr w:type="gramEnd"/>
            <w:r w:rsidRPr="003E47B3">
              <w:rPr>
                <w:rFonts w:ascii="Times New Roman" w:hAnsi="Times New Roman" w:cs="Times New Roman"/>
              </w:rPr>
              <w:t xml:space="preserve">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Комбинированная выработка электрической и тепловой энергии</w:t>
            </w:r>
          </w:p>
          <w:p w:rsidR="00A738FF" w:rsidRPr="003E47B3" w:rsidRDefault="00A738FF" w:rsidP="00643E41">
            <w:pPr>
              <w:tabs>
                <w:tab w:val="left" w:pos="5760"/>
              </w:tabs>
              <w:rPr>
                <w:rFonts w:ascii="Times New Roman" w:hAnsi="Times New Roman" w:cs="Times New Roman"/>
                <w:b/>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proofErr w:type="spellStart"/>
            <w:r w:rsidRPr="003E47B3">
              <w:rPr>
                <w:rFonts w:ascii="Times New Roman" w:hAnsi="Times New Roman" w:cs="Times New Roman"/>
                <w:b/>
              </w:rPr>
              <w:t>Теплосетевые</w:t>
            </w:r>
            <w:proofErr w:type="spellEnd"/>
            <w:r w:rsidRPr="003E47B3">
              <w:rPr>
                <w:rFonts w:ascii="Times New Roman" w:hAnsi="Times New Roman" w:cs="Times New Roman"/>
                <w:b/>
              </w:rPr>
              <w:t xml:space="preserve"> объекты</w:t>
            </w:r>
          </w:p>
          <w:p w:rsidR="00A738FF" w:rsidRPr="003E47B3" w:rsidRDefault="00A738FF" w:rsidP="00643E41">
            <w:pPr>
              <w:tabs>
                <w:tab w:val="left" w:pos="5760"/>
              </w:tabs>
              <w:rPr>
                <w:rFonts w:ascii="Times New Roman" w:hAnsi="Times New Roman" w:cs="Times New Roman"/>
                <w:b/>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 xml:space="preserve">Объекты, входящие в состав тепловой сети и обеспечивающие передачу тепловой энергии от источника тепловой энергии до </w:t>
            </w:r>
            <w:proofErr w:type="spellStart"/>
            <w:r w:rsidRPr="003E47B3">
              <w:rPr>
                <w:rFonts w:ascii="Times New Roman" w:hAnsi="Times New Roman" w:cs="Times New Roman"/>
              </w:rPr>
              <w:t>теплопотребляющих</w:t>
            </w:r>
            <w:proofErr w:type="spellEnd"/>
            <w:r w:rsidRPr="003E47B3">
              <w:rPr>
                <w:rFonts w:ascii="Times New Roman" w:hAnsi="Times New Roman" w:cs="Times New Roman"/>
              </w:rPr>
              <w:t xml:space="preserve"> установок потребителей тепловой энергии</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Элемент территориального деления</w:t>
            </w:r>
          </w:p>
          <w:p w:rsidR="00A738FF" w:rsidRPr="003E47B3" w:rsidRDefault="00A738FF" w:rsidP="00643E41">
            <w:pPr>
              <w:tabs>
                <w:tab w:val="left" w:pos="5760"/>
              </w:tabs>
              <w:rPr>
                <w:rFonts w:ascii="Times New Roman" w:hAnsi="Times New Roman" w:cs="Times New Roman"/>
                <w:b/>
              </w:rPr>
            </w:pPr>
          </w:p>
        </w:tc>
        <w:tc>
          <w:tcPr>
            <w:tcW w:w="5663" w:type="dxa"/>
          </w:tcPr>
          <w:p w:rsidR="00A738FF" w:rsidRPr="003E47B3" w:rsidRDefault="00A738FF" w:rsidP="00643E41">
            <w:pPr>
              <w:pStyle w:val="a8"/>
              <w:ind w:left="0"/>
              <w:rPr>
                <w:rFonts w:ascii="Times New Roman" w:hAnsi="Times New Roman" w:cs="Times New Roman"/>
                <w:highlight w:val="yellow"/>
              </w:rPr>
            </w:pPr>
            <w:r w:rsidRPr="003E47B3">
              <w:rPr>
                <w:rFonts w:ascii="Times New Roman" w:hAnsi="Times New Roman" w:cs="Times New Roman"/>
              </w:rPr>
              <w:t>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tc>
      </w:tr>
      <w:tr w:rsidR="00A738FF" w:rsidRPr="003E47B3" w:rsidTr="00643E41">
        <w:tc>
          <w:tcPr>
            <w:tcW w:w="3715" w:type="dxa"/>
            <w:shd w:val="clear" w:color="auto" w:fill="auto"/>
            <w:vAlign w:val="center"/>
          </w:tcPr>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Расчетный элемент</w:t>
            </w:r>
          </w:p>
          <w:p w:rsidR="00A738FF" w:rsidRPr="003E47B3" w:rsidRDefault="00A738FF" w:rsidP="00643E41">
            <w:pPr>
              <w:tabs>
                <w:tab w:val="left" w:pos="5760"/>
              </w:tabs>
              <w:rPr>
                <w:rFonts w:ascii="Times New Roman" w:hAnsi="Times New Roman" w:cs="Times New Roman"/>
                <w:b/>
              </w:rPr>
            </w:pPr>
            <w:r w:rsidRPr="003E47B3">
              <w:rPr>
                <w:rFonts w:ascii="Times New Roman" w:hAnsi="Times New Roman" w:cs="Times New Roman"/>
                <w:b/>
              </w:rPr>
              <w:t>территориального деления</w:t>
            </w:r>
          </w:p>
          <w:p w:rsidR="00A738FF" w:rsidRPr="003E47B3" w:rsidRDefault="00A738FF" w:rsidP="00643E41">
            <w:pPr>
              <w:tabs>
                <w:tab w:val="left" w:pos="5760"/>
              </w:tabs>
              <w:rPr>
                <w:rFonts w:ascii="Times New Roman" w:hAnsi="Times New Roman" w:cs="Times New Roman"/>
                <w:b/>
              </w:rPr>
            </w:pPr>
          </w:p>
        </w:tc>
        <w:tc>
          <w:tcPr>
            <w:tcW w:w="5663" w:type="dxa"/>
          </w:tcPr>
          <w:p w:rsidR="00A738FF" w:rsidRPr="003E47B3" w:rsidRDefault="00A738FF" w:rsidP="00643E41">
            <w:pPr>
              <w:pStyle w:val="a8"/>
              <w:ind w:left="0"/>
              <w:rPr>
                <w:rFonts w:ascii="Times New Roman" w:hAnsi="Times New Roman" w:cs="Times New Roman"/>
                <w:b/>
                <w:highlight w:val="yellow"/>
              </w:rPr>
            </w:pPr>
            <w:r w:rsidRPr="003E47B3">
              <w:rPr>
                <w:rFonts w:ascii="Times New Roman" w:hAnsi="Times New Roman" w:cs="Times New Roman"/>
                <w:color w:val="464C55"/>
                <w:shd w:val="clear" w:color="auto" w:fill="FFFFFF"/>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tc>
      </w:tr>
    </w:tbl>
    <w:p w:rsidR="00A738FF" w:rsidRPr="00E7517A" w:rsidRDefault="00A738FF" w:rsidP="00A738FF">
      <w:pPr>
        <w:rPr>
          <w:b/>
          <w:highlight w:val="yellow"/>
        </w:rPr>
      </w:pPr>
    </w:p>
    <w:p w:rsidR="00A738FF" w:rsidRPr="003E47B3" w:rsidRDefault="00A738FF" w:rsidP="00A738FF">
      <w:pPr>
        <w:pStyle w:val="a8"/>
        <w:numPr>
          <w:ilvl w:val="1"/>
          <w:numId w:val="3"/>
        </w:numPr>
        <w:spacing w:after="160" w:line="259" w:lineRule="auto"/>
        <w:rPr>
          <w:rFonts w:ascii="Times New Roman" w:hAnsi="Times New Roman" w:cs="Times New Roman"/>
          <w:b/>
        </w:rPr>
      </w:pPr>
      <w:r w:rsidRPr="003E47B3">
        <w:rPr>
          <w:rFonts w:ascii="Times New Roman" w:hAnsi="Times New Roman" w:cs="Times New Roman"/>
          <w:b/>
        </w:rPr>
        <w:t>Абзац 4 части 2 Раздела 1 читать в следующей редакции:«</w:t>
      </w:r>
      <w:r w:rsidRPr="003E47B3">
        <w:rPr>
          <w:rFonts w:ascii="Times New Roman" w:hAnsi="Times New Roman" w:cs="Times New Roman"/>
        </w:rPr>
        <w:t>Фактическая выработка тепловой энергии в 2020 г. составила 47,26 тыс. Гкал/год, в 2021 году 46,22 тыс</w:t>
      </w:r>
      <w:proofErr w:type="gramStart"/>
      <w:r w:rsidRPr="003E47B3">
        <w:rPr>
          <w:rFonts w:ascii="Times New Roman" w:hAnsi="Times New Roman" w:cs="Times New Roman"/>
        </w:rPr>
        <w:t>.Г</w:t>
      </w:r>
      <w:proofErr w:type="gramEnd"/>
      <w:r w:rsidRPr="003E47B3">
        <w:rPr>
          <w:rFonts w:ascii="Times New Roman" w:hAnsi="Times New Roman" w:cs="Times New Roman"/>
        </w:rPr>
        <w:t>кал/год. Плановая выработка тепловой энергии в 2022 г. составит 45,95 тыс. Гкал/год».</w:t>
      </w:r>
    </w:p>
    <w:p w:rsidR="00A738FF" w:rsidRPr="003E47B3" w:rsidRDefault="00A738FF" w:rsidP="00A738FF">
      <w:pPr>
        <w:pStyle w:val="a8"/>
        <w:numPr>
          <w:ilvl w:val="1"/>
          <w:numId w:val="3"/>
        </w:numPr>
        <w:spacing w:after="160" w:line="259" w:lineRule="auto"/>
        <w:rPr>
          <w:rFonts w:ascii="Times New Roman" w:hAnsi="Times New Roman" w:cs="Times New Roman"/>
          <w:b/>
        </w:rPr>
      </w:pPr>
      <w:r w:rsidRPr="003E47B3">
        <w:rPr>
          <w:rFonts w:ascii="Times New Roman" w:hAnsi="Times New Roman" w:cs="Times New Roman"/>
          <w:b/>
        </w:rPr>
        <w:t xml:space="preserve">В абзаце части 2 5 Раздела 1 исключить </w:t>
      </w:r>
      <w:proofErr w:type="spellStart"/>
      <w:r w:rsidRPr="003E47B3">
        <w:rPr>
          <w:rFonts w:ascii="Times New Roman" w:hAnsi="Times New Roman" w:cs="Times New Roman"/>
          <w:b/>
        </w:rPr>
        <w:t>слова</w:t>
      </w:r>
      <w:r w:rsidRPr="003E47B3">
        <w:rPr>
          <w:rFonts w:ascii="Times New Roman" w:hAnsi="Times New Roman" w:cs="Times New Roman"/>
        </w:rPr>
        <w:t>ООО</w:t>
      </w:r>
      <w:proofErr w:type="spellEnd"/>
      <w:r w:rsidRPr="003E47B3">
        <w:rPr>
          <w:rFonts w:ascii="Times New Roman" w:hAnsi="Times New Roman" w:cs="Times New Roman"/>
        </w:rPr>
        <w:t xml:space="preserve"> «СИБЭНЕРГОТЕПЛО»</w:t>
      </w:r>
    </w:p>
    <w:p w:rsidR="00A738FF" w:rsidRPr="003E47B3" w:rsidRDefault="00A738FF" w:rsidP="00A738FF">
      <w:pPr>
        <w:pStyle w:val="a8"/>
        <w:numPr>
          <w:ilvl w:val="1"/>
          <w:numId w:val="3"/>
        </w:numPr>
        <w:spacing w:after="160" w:line="259" w:lineRule="auto"/>
        <w:jc w:val="both"/>
        <w:rPr>
          <w:rFonts w:ascii="Times New Roman" w:hAnsi="Times New Roman" w:cs="Times New Roman"/>
          <w:color w:val="000000" w:themeColor="text1"/>
        </w:rPr>
      </w:pPr>
      <w:r w:rsidRPr="003E47B3">
        <w:rPr>
          <w:rFonts w:ascii="Times New Roman" w:hAnsi="Times New Roman" w:cs="Times New Roman"/>
          <w:b/>
          <w:color w:val="000000" w:themeColor="text1"/>
        </w:rPr>
        <w:t>Абзац 7 части 2 Раздела 1 читать в следующей редакции: «</w:t>
      </w:r>
      <w:r w:rsidRPr="003E47B3">
        <w:rPr>
          <w:rFonts w:ascii="Times New Roman" w:hAnsi="Times New Roman" w:cs="Times New Roman"/>
          <w:color w:val="000000" w:themeColor="text1"/>
        </w:rPr>
        <w:t>Теплотрассы выполнены в надземном и подземном исполнении, из труб стальных, теплоизолированных. Внутренние диаметры магистральных трубопроводов тепловых сетей составляют от 200 мм до 400 мм. Общая протяженность сетей теплоснабжения составляет 16,038км в т. ч.:</w:t>
      </w:r>
    </w:p>
    <w:p w:rsidR="00A738FF" w:rsidRPr="003E47B3" w:rsidRDefault="00A738FF" w:rsidP="00A738FF">
      <w:pPr>
        <w:pStyle w:val="a8"/>
        <w:numPr>
          <w:ilvl w:val="0"/>
          <w:numId w:val="2"/>
        </w:numPr>
        <w:spacing w:after="0" w:line="240" w:lineRule="auto"/>
        <w:rPr>
          <w:rFonts w:ascii="Times New Roman" w:hAnsi="Times New Roman" w:cs="Times New Roman"/>
          <w:color w:val="000000" w:themeColor="text1"/>
        </w:rPr>
      </w:pPr>
      <w:r w:rsidRPr="003E47B3">
        <w:rPr>
          <w:rFonts w:ascii="Times New Roman" w:hAnsi="Times New Roman" w:cs="Times New Roman"/>
          <w:color w:val="000000" w:themeColor="text1"/>
        </w:rPr>
        <w:t>Жилая зона – 10,1255 км;</w:t>
      </w:r>
    </w:p>
    <w:tbl>
      <w:tblPr>
        <w:tblpPr w:leftFromText="180" w:rightFromText="180" w:vertAnchor="page" w:horzAnchor="margin" w:tblpY="824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463"/>
        <w:gridCol w:w="726"/>
        <w:gridCol w:w="708"/>
        <w:gridCol w:w="709"/>
        <w:gridCol w:w="709"/>
        <w:gridCol w:w="709"/>
        <w:gridCol w:w="850"/>
        <w:gridCol w:w="992"/>
        <w:gridCol w:w="851"/>
        <w:gridCol w:w="850"/>
        <w:gridCol w:w="897"/>
      </w:tblGrid>
      <w:tr w:rsidR="00A738FF" w:rsidRPr="003E47B3" w:rsidTr="00643E41">
        <w:trPr>
          <w:trHeight w:val="466"/>
        </w:trPr>
        <w:tc>
          <w:tcPr>
            <w:tcW w:w="425" w:type="dxa"/>
            <w:vMerge w:val="restart"/>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lastRenderedPageBreak/>
              <w:t xml:space="preserve">№ </w:t>
            </w:r>
            <w:proofErr w:type="spellStart"/>
            <w:proofErr w:type="gramStart"/>
            <w:r w:rsidRPr="003E47B3">
              <w:rPr>
                <w:rFonts w:ascii="Times New Roman" w:eastAsia="Times New Roman" w:hAnsi="Times New Roman" w:cs="Times New Roman"/>
                <w:sz w:val="18"/>
                <w:szCs w:val="18"/>
              </w:rPr>
              <w:t>п</w:t>
            </w:r>
            <w:proofErr w:type="spellEnd"/>
            <w:proofErr w:type="gramEnd"/>
            <w:r w:rsidRPr="003E47B3">
              <w:rPr>
                <w:rFonts w:ascii="Times New Roman" w:eastAsia="Times New Roman" w:hAnsi="Times New Roman" w:cs="Times New Roman"/>
                <w:sz w:val="18"/>
                <w:szCs w:val="18"/>
              </w:rPr>
              <w:t>/</w:t>
            </w:r>
            <w:proofErr w:type="spellStart"/>
            <w:r w:rsidRPr="003E47B3">
              <w:rPr>
                <w:rFonts w:ascii="Times New Roman" w:eastAsia="Times New Roman" w:hAnsi="Times New Roman" w:cs="Times New Roman"/>
                <w:sz w:val="18"/>
                <w:szCs w:val="18"/>
              </w:rPr>
              <w:t>п</w:t>
            </w:r>
            <w:proofErr w:type="spellEnd"/>
          </w:p>
        </w:tc>
        <w:tc>
          <w:tcPr>
            <w:tcW w:w="1463" w:type="dxa"/>
            <w:vMerge w:val="restart"/>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Показатели</w:t>
            </w:r>
          </w:p>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p>
        </w:tc>
        <w:tc>
          <w:tcPr>
            <w:tcW w:w="8001" w:type="dxa"/>
            <w:gridSpan w:val="10"/>
            <w:shd w:val="clear" w:color="auto" w:fill="auto"/>
          </w:tcPr>
          <w:p w:rsidR="00A738FF" w:rsidRPr="003E47B3" w:rsidRDefault="00A738FF" w:rsidP="00643E41">
            <w:pPr>
              <w:jc w:val="center"/>
              <w:rPr>
                <w:rFonts w:ascii="Times New Roman" w:hAnsi="Times New Roman" w:cs="Times New Roman"/>
                <w:b/>
                <w:sz w:val="18"/>
                <w:szCs w:val="18"/>
              </w:rPr>
            </w:pPr>
            <w:r w:rsidRPr="003E47B3">
              <w:rPr>
                <w:rFonts w:ascii="Times New Roman" w:eastAsia="Calibri" w:hAnsi="Times New Roman" w:cs="Times New Roman"/>
                <w:sz w:val="18"/>
                <w:szCs w:val="18"/>
              </w:rPr>
              <w:t>Горячее водоснабжение по годам, тыс. куб. м/год</w:t>
            </w:r>
          </w:p>
        </w:tc>
      </w:tr>
      <w:tr w:rsidR="00A738FF" w:rsidRPr="003E47B3" w:rsidTr="00643E41">
        <w:trPr>
          <w:trHeight w:val="602"/>
        </w:trPr>
        <w:tc>
          <w:tcPr>
            <w:tcW w:w="425" w:type="dxa"/>
            <w:vMerge/>
            <w:vAlign w:val="center"/>
          </w:tcPr>
          <w:p w:rsidR="00A738FF" w:rsidRPr="003E47B3" w:rsidRDefault="00A738FF" w:rsidP="00643E41">
            <w:pPr>
              <w:keepLines/>
              <w:spacing w:after="0" w:line="240" w:lineRule="auto"/>
              <w:ind w:left="-55" w:firstLine="709"/>
              <w:jc w:val="center"/>
              <w:rPr>
                <w:rFonts w:ascii="Times New Roman" w:eastAsia="Times New Roman" w:hAnsi="Times New Roman" w:cs="Times New Roman"/>
                <w:sz w:val="18"/>
                <w:szCs w:val="18"/>
              </w:rPr>
            </w:pPr>
          </w:p>
        </w:tc>
        <w:tc>
          <w:tcPr>
            <w:tcW w:w="1463" w:type="dxa"/>
            <w:vMerge/>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p>
        </w:tc>
        <w:tc>
          <w:tcPr>
            <w:tcW w:w="726"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p>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2016</w:t>
            </w:r>
          </w:p>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p>
        </w:tc>
        <w:tc>
          <w:tcPr>
            <w:tcW w:w="708"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p>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2017</w:t>
            </w:r>
          </w:p>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 xml:space="preserve">2018 </w:t>
            </w:r>
          </w:p>
        </w:tc>
        <w:tc>
          <w:tcPr>
            <w:tcW w:w="709" w:type="dxa"/>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p>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2019</w:t>
            </w:r>
          </w:p>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p>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2020</w:t>
            </w:r>
          </w:p>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p>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2021 (факт)</w:t>
            </w:r>
          </w:p>
        </w:tc>
        <w:tc>
          <w:tcPr>
            <w:tcW w:w="992"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2022 (прогноз)</w:t>
            </w:r>
          </w:p>
        </w:tc>
        <w:tc>
          <w:tcPr>
            <w:tcW w:w="851"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2023</w:t>
            </w:r>
          </w:p>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(план)</w:t>
            </w: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2024</w:t>
            </w:r>
          </w:p>
        </w:tc>
        <w:tc>
          <w:tcPr>
            <w:tcW w:w="897"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2025-2028</w:t>
            </w:r>
          </w:p>
        </w:tc>
      </w:tr>
      <w:tr w:rsidR="00A738FF" w:rsidRPr="003E47B3" w:rsidTr="00643E41">
        <w:trPr>
          <w:trHeight w:val="602"/>
        </w:trPr>
        <w:tc>
          <w:tcPr>
            <w:tcW w:w="425"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1.</w:t>
            </w:r>
          </w:p>
        </w:tc>
        <w:tc>
          <w:tcPr>
            <w:tcW w:w="1463" w:type="dxa"/>
            <w:vAlign w:val="center"/>
          </w:tcPr>
          <w:p w:rsidR="00A738FF" w:rsidRPr="003E47B3" w:rsidRDefault="00A738FF" w:rsidP="00643E41">
            <w:pPr>
              <w:keepLines/>
              <w:spacing w:after="0" w:line="240" w:lineRule="auto"/>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Горячее водоснабжение</w:t>
            </w:r>
          </w:p>
        </w:tc>
        <w:tc>
          <w:tcPr>
            <w:tcW w:w="726"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78,18</w:t>
            </w:r>
          </w:p>
        </w:tc>
        <w:tc>
          <w:tcPr>
            <w:tcW w:w="708"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74,48</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71,56</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67,30</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65,30</w:t>
            </w: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56,04</w:t>
            </w:r>
          </w:p>
        </w:tc>
        <w:tc>
          <w:tcPr>
            <w:tcW w:w="992"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53,65</w:t>
            </w:r>
          </w:p>
        </w:tc>
        <w:tc>
          <w:tcPr>
            <w:tcW w:w="851" w:type="dxa"/>
            <w:shd w:val="clear" w:color="auto" w:fill="auto"/>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49,50</w:t>
            </w: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49,50</w:t>
            </w:r>
          </w:p>
        </w:tc>
        <w:tc>
          <w:tcPr>
            <w:tcW w:w="897"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49,50</w:t>
            </w:r>
          </w:p>
        </w:tc>
      </w:tr>
      <w:tr w:rsidR="00A738FF" w:rsidRPr="003E47B3" w:rsidTr="00643E41">
        <w:trPr>
          <w:trHeight w:val="602"/>
        </w:trPr>
        <w:tc>
          <w:tcPr>
            <w:tcW w:w="425" w:type="dxa"/>
            <w:vAlign w:val="center"/>
          </w:tcPr>
          <w:p w:rsidR="00A738FF" w:rsidRPr="003E47B3" w:rsidRDefault="00A738FF" w:rsidP="00643E41">
            <w:pPr>
              <w:keepLines/>
              <w:spacing w:after="0" w:line="240" w:lineRule="auto"/>
              <w:ind w:left="-55" w:firstLine="709"/>
              <w:jc w:val="both"/>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 xml:space="preserve"> 1.1</w:t>
            </w:r>
          </w:p>
        </w:tc>
        <w:tc>
          <w:tcPr>
            <w:tcW w:w="1463" w:type="dxa"/>
            <w:vAlign w:val="center"/>
          </w:tcPr>
          <w:p w:rsidR="00A738FF" w:rsidRPr="003E47B3" w:rsidRDefault="00A738FF" w:rsidP="00643E41">
            <w:pPr>
              <w:keepLines/>
              <w:spacing w:after="0" w:line="240" w:lineRule="auto"/>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Категория 1. Население</w:t>
            </w:r>
          </w:p>
        </w:tc>
        <w:tc>
          <w:tcPr>
            <w:tcW w:w="726"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41,70</w:t>
            </w:r>
          </w:p>
        </w:tc>
        <w:tc>
          <w:tcPr>
            <w:tcW w:w="708"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41,17</w:t>
            </w:r>
          </w:p>
        </w:tc>
        <w:tc>
          <w:tcPr>
            <w:tcW w:w="709" w:type="dxa"/>
            <w:vAlign w:val="center"/>
          </w:tcPr>
          <w:p w:rsidR="00A738FF" w:rsidRPr="003E47B3" w:rsidRDefault="00A738FF" w:rsidP="00643E41">
            <w:pPr>
              <w:spacing w:after="0" w:line="240" w:lineRule="auto"/>
              <w:jc w:val="center"/>
              <w:rPr>
                <w:rFonts w:ascii="Times New Roman" w:eastAsia="Calibri" w:hAnsi="Times New Roman" w:cs="Times New Roman"/>
                <w:sz w:val="18"/>
                <w:szCs w:val="18"/>
              </w:rPr>
            </w:pPr>
            <w:r w:rsidRPr="003E47B3">
              <w:rPr>
                <w:rFonts w:ascii="Times New Roman" w:eastAsia="Calibri" w:hAnsi="Times New Roman" w:cs="Times New Roman"/>
                <w:sz w:val="18"/>
                <w:szCs w:val="18"/>
              </w:rPr>
              <w:t>37,40</w:t>
            </w:r>
          </w:p>
        </w:tc>
        <w:tc>
          <w:tcPr>
            <w:tcW w:w="709" w:type="dxa"/>
            <w:vAlign w:val="center"/>
          </w:tcPr>
          <w:p w:rsidR="00A738FF" w:rsidRPr="003E47B3" w:rsidRDefault="00A738FF" w:rsidP="00643E41">
            <w:pPr>
              <w:spacing w:after="0" w:line="240" w:lineRule="auto"/>
              <w:jc w:val="center"/>
              <w:rPr>
                <w:rFonts w:ascii="Times New Roman" w:eastAsia="Calibri" w:hAnsi="Times New Roman" w:cs="Times New Roman"/>
                <w:sz w:val="18"/>
                <w:szCs w:val="18"/>
              </w:rPr>
            </w:pPr>
            <w:r w:rsidRPr="003E47B3">
              <w:rPr>
                <w:rFonts w:ascii="Times New Roman" w:eastAsia="Calibri" w:hAnsi="Times New Roman" w:cs="Times New Roman"/>
                <w:sz w:val="18"/>
                <w:szCs w:val="18"/>
              </w:rPr>
              <w:t>36,45</w:t>
            </w:r>
          </w:p>
        </w:tc>
        <w:tc>
          <w:tcPr>
            <w:tcW w:w="709" w:type="dxa"/>
            <w:vAlign w:val="center"/>
          </w:tcPr>
          <w:p w:rsidR="00A738FF" w:rsidRPr="003E47B3" w:rsidRDefault="00A738FF" w:rsidP="00643E41">
            <w:pPr>
              <w:spacing w:after="0" w:line="240" w:lineRule="auto"/>
              <w:jc w:val="center"/>
              <w:rPr>
                <w:rFonts w:ascii="Times New Roman" w:eastAsia="Calibri" w:hAnsi="Times New Roman" w:cs="Times New Roman"/>
                <w:sz w:val="18"/>
                <w:szCs w:val="18"/>
              </w:rPr>
            </w:pPr>
            <w:r w:rsidRPr="003E47B3">
              <w:rPr>
                <w:rFonts w:ascii="Times New Roman" w:eastAsia="Calibri" w:hAnsi="Times New Roman" w:cs="Times New Roman"/>
                <w:sz w:val="18"/>
                <w:szCs w:val="18"/>
              </w:rPr>
              <w:t>35,48</w:t>
            </w:r>
          </w:p>
        </w:tc>
        <w:tc>
          <w:tcPr>
            <w:tcW w:w="850" w:type="dxa"/>
            <w:vAlign w:val="center"/>
          </w:tcPr>
          <w:p w:rsidR="00A738FF" w:rsidRPr="003E47B3" w:rsidRDefault="00A738FF" w:rsidP="00643E41">
            <w:pPr>
              <w:spacing w:after="0" w:line="240" w:lineRule="auto"/>
              <w:jc w:val="center"/>
              <w:rPr>
                <w:rFonts w:ascii="Times New Roman" w:eastAsia="Calibri" w:hAnsi="Times New Roman" w:cs="Times New Roman"/>
                <w:sz w:val="18"/>
                <w:szCs w:val="18"/>
              </w:rPr>
            </w:pPr>
            <w:r w:rsidRPr="003E47B3">
              <w:rPr>
                <w:rFonts w:ascii="Times New Roman" w:eastAsia="Calibri" w:hAnsi="Times New Roman" w:cs="Times New Roman"/>
                <w:sz w:val="18"/>
                <w:szCs w:val="18"/>
              </w:rPr>
              <w:t>32,43</w:t>
            </w:r>
          </w:p>
        </w:tc>
        <w:tc>
          <w:tcPr>
            <w:tcW w:w="992" w:type="dxa"/>
            <w:vAlign w:val="center"/>
          </w:tcPr>
          <w:p w:rsidR="00A738FF" w:rsidRPr="003E47B3" w:rsidRDefault="00A738FF" w:rsidP="00643E41">
            <w:pPr>
              <w:spacing w:after="0" w:line="240" w:lineRule="auto"/>
              <w:jc w:val="center"/>
              <w:rPr>
                <w:rFonts w:ascii="Times New Roman" w:eastAsia="Calibri" w:hAnsi="Times New Roman" w:cs="Times New Roman"/>
                <w:sz w:val="18"/>
                <w:szCs w:val="18"/>
              </w:rPr>
            </w:pPr>
            <w:r w:rsidRPr="003E47B3">
              <w:rPr>
                <w:rFonts w:ascii="Times New Roman" w:eastAsia="Calibri" w:hAnsi="Times New Roman" w:cs="Times New Roman"/>
                <w:sz w:val="18"/>
                <w:szCs w:val="18"/>
              </w:rPr>
              <w:t>32,43</w:t>
            </w:r>
          </w:p>
        </w:tc>
        <w:tc>
          <w:tcPr>
            <w:tcW w:w="851" w:type="dxa"/>
            <w:shd w:val="clear" w:color="auto" w:fill="auto"/>
            <w:vAlign w:val="center"/>
          </w:tcPr>
          <w:p w:rsidR="00A738FF" w:rsidRPr="003E47B3" w:rsidRDefault="00A738FF" w:rsidP="00643E41">
            <w:pPr>
              <w:spacing w:after="0" w:line="240" w:lineRule="auto"/>
              <w:jc w:val="center"/>
              <w:rPr>
                <w:rFonts w:ascii="Times New Roman" w:eastAsia="Calibri" w:hAnsi="Times New Roman" w:cs="Times New Roman"/>
                <w:sz w:val="18"/>
                <w:szCs w:val="18"/>
              </w:rPr>
            </w:pPr>
            <w:r w:rsidRPr="003E47B3">
              <w:rPr>
                <w:rFonts w:ascii="Times New Roman" w:eastAsia="Calibri" w:hAnsi="Times New Roman" w:cs="Times New Roman"/>
                <w:sz w:val="18"/>
                <w:szCs w:val="18"/>
              </w:rPr>
              <w:t>30,89</w:t>
            </w:r>
          </w:p>
        </w:tc>
        <w:tc>
          <w:tcPr>
            <w:tcW w:w="850" w:type="dxa"/>
            <w:vAlign w:val="center"/>
          </w:tcPr>
          <w:p w:rsidR="00A738FF" w:rsidRPr="003E47B3" w:rsidRDefault="00A738FF" w:rsidP="00643E41">
            <w:pPr>
              <w:spacing w:after="0" w:line="240" w:lineRule="auto"/>
              <w:jc w:val="center"/>
              <w:rPr>
                <w:rFonts w:ascii="Times New Roman" w:eastAsia="Calibri" w:hAnsi="Times New Roman" w:cs="Times New Roman"/>
                <w:sz w:val="18"/>
                <w:szCs w:val="18"/>
              </w:rPr>
            </w:pPr>
            <w:r w:rsidRPr="003E47B3">
              <w:rPr>
                <w:rFonts w:ascii="Times New Roman" w:eastAsia="Calibri" w:hAnsi="Times New Roman" w:cs="Times New Roman"/>
                <w:sz w:val="18"/>
                <w:szCs w:val="18"/>
              </w:rPr>
              <w:t>30,89</w:t>
            </w:r>
          </w:p>
        </w:tc>
        <w:tc>
          <w:tcPr>
            <w:tcW w:w="897" w:type="dxa"/>
            <w:vAlign w:val="center"/>
          </w:tcPr>
          <w:p w:rsidR="00A738FF" w:rsidRPr="003E47B3" w:rsidRDefault="00A738FF" w:rsidP="00643E41">
            <w:pPr>
              <w:spacing w:after="0" w:line="240" w:lineRule="auto"/>
              <w:jc w:val="center"/>
              <w:rPr>
                <w:rFonts w:ascii="Times New Roman" w:eastAsia="Calibri" w:hAnsi="Times New Roman" w:cs="Times New Roman"/>
                <w:sz w:val="18"/>
                <w:szCs w:val="18"/>
              </w:rPr>
            </w:pPr>
            <w:r w:rsidRPr="003E47B3">
              <w:rPr>
                <w:rFonts w:ascii="Times New Roman" w:eastAsia="Calibri" w:hAnsi="Times New Roman" w:cs="Times New Roman"/>
                <w:sz w:val="18"/>
                <w:szCs w:val="18"/>
              </w:rPr>
              <w:t>30,89</w:t>
            </w:r>
          </w:p>
        </w:tc>
      </w:tr>
      <w:tr w:rsidR="00A738FF" w:rsidRPr="003E47B3" w:rsidTr="00643E41">
        <w:trPr>
          <w:trHeight w:val="602"/>
        </w:trPr>
        <w:tc>
          <w:tcPr>
            <w:tcW w:w="425" w:type="dxa"/>
            <w:vAlign w:val="center"/>
          </w:tcPr>
          <w:p w:rsidR="00A738FF" w:rsidRPr="003E47B3" w:rsidRDefault="00A738FF" w:rsidP="00643E41">
            <w:pPr>
              <w:keepLines/>
              <w:spacing w:after="0" w:line="240" w:lineRule="auto"/>
              <w:ind w:left="-55" w:firstLine="709"/>
              <w:jc w:val="both"/>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 xml:space="preserve"> 1.2</w:t>
            </w:r>
          </w:p>
        </w:tc>
        <w:tc>
          <w:tcPr>
            <w:tcW w:w="1463" w:type="dxa"/>
            <w:vAlign w:val="center"/>
          </w:tcPr>
          <w:p w:rsidR="00A738FF" w:rsidRPr="003E47B3" w:rsidRDefault="00A738FF" w:rsidP="00643E41">
            <w:pPr>
              <w:keepLines/>
              <w:spacing w:after="0" w:line="240" w:lineRule="auto"/>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Категория 2. Бюджетные организации</w:t>
            </w:r>
          </w:p>
        </w:tc>
        <w:tc>
          <w:tcPr>
            <w:tcW w:w="726"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8,06</w:t>
            </w:r>
          </w:p>
        </w:tc>
        <w:tc>
          <w:tcPr>
            <w:tcW w:w="708"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6,87</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5,68</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5,74</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4,68</w:t>
            </w: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5,36</w:t>
            </w:r>
          </w:p>
        </w:tc>
        <w:tc>
          <w:tcPr>
            <w:tcW w:w="992"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5,03</w:t>
            </w:r>
          </w:p>
        </w:tc>
        <w:tc>
          <w:tcPr>
            <w:tcW w:w="851" w:type="dxa"/>
            <w:shd w:val="clear" w:color="auto" w:fill="auto"/>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4,70</w:t>
            </w: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4,70</w:t>
            </w:r>
          </w:p>
        </w:tc>
        <w:tc>
          <w:tcPr>
            <w:tcW w:w="897"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4,70</w:t>
            </w:r>
          </w:p>
        </w:tc>
      </w:tr>
      <w:tr w:rsidR="00A738FF" w:rsidRPr="003E47B3" w:rsidTr="00643E41">
        <w:trPr>
          <w:trHeight w:val="602"/>
        </w:trPr>
        <w:tc>
          <w:tcPr>
            <w:tcW w:w="425" w:type="dxa"/>
            <w:vAlign w:val="center"/>
          </w:tcPr>
          <w:p w:rsidR="00A738FF" w:rsidRPr="003E47B3" w:rsidRDefault="00A738FF" w:rsidP="00643E41">
            <w:pPr>
              <w:keepLines/>
              <w:spacing w:after="0" w:line="240" w:lineRule="auto"/>
              <w:ind w:left="-55" w:firstLine="709"/>
              <w:jc w:val="both"/>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 xml:space="preserve"> 1.3</w:t>
            </w:r>
          </w:p>
        </w:tc>
        <w:tc>
          <w:tcPr>
            <w:tcW w:w="1463" w:type="dxa"/>
            <w:vAlign w:val="center"/>
          </w:tcPr>
          <w:p w:rsidR="00A738FF" w:rsidRPr="003E47B3" w:rsidRDefault="00A738FF" w:rsidP="00643E41">
            <w:pPr>
              <w:keepLines/>
              <w:spacing w:after="0" w:line="240" w:lineRule="auto"/>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Категория 3. Сторонние организации</w:t>
            </w:r>
          </w:p>
        </w:tc>
        <w:tc>
          <w:tcPr>
            <w:tcW w:w="726"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2,97</w:t>
            </w:r>
          </w:p>
        </w:tc>
        <w:tc>
          <w:tcPr>
            <w:tcW w:w="708"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1,15</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3,01</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5,17</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5,59</w:t>
            </w: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4,54</w:t>
            </w:r>
          </w:p>
        </w:tc>
        <w:tc>
          <w:tcPr>
            <w:tcW w:w="992"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4,54</w:t>
            </w:r>
          </w:p>
        </w:tc>
        <w:tc>
          <w:tcPr>
            <w:tcW w:w="851" w:type="dxa"/>
            <w:shd w:val="clear" w:color="auto" w:fill="auto"/>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0,94</w:t>
            </w: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0,94</w:t>
            </w:r>
          </w:p>
        </w:tc>
        <w:tc>
          <w:tcPr>
            <w:tcW w:w="897"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0,94</w:t>
            </w:r>
          </w:p>
        </w:tc>
      </w:tr>
      <w:tr w:rsidR="00A738FF" w:rsidRPr="003E47B3" w:rsidTr="00643E41">
        <w:trPr>
          <w:trHeight w:val="602"/>
        </w:trPr>
        <w:tc>
          <w:tcPr>
            <w:tcW w:w="425" w:type="dxa"/>
            <w:vAlign w:val="center"/>
          </w:tcPr>
          <w:p w:rsidR="00A738FF" w:rsidRPr="003E47B3" w:rsidRDefault="00A738FF" w:rsidP="00643E41">
            <w:pPr>
              <w:keepLines/>
              <w:spacing w:after="0" w:line="240" w:lineRule="auto"/>
              <w:ind w:left="-55" w:firstLine="709"/>
              <w:jc w:val="both"/>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 xml:space="preserve"> 1.4</w:t>
            </w:r>
          </w:p>
        </w:tc>
        <w:tc>
          <w:tcPr>
            <w:tcW w:w="1463" w:type="dxa"/>
            <w:vAlign w:val="center"/>
          </w:tcPr>
          <w:p w:rsidR="00A738FF" w:rsidRPr="003E47B3" w:rsidRDefault="00A738FF" w:rsidP="00643E41">
            <w:pPr>
              <w:keepLines/>
              <w:spacing w:after="0" w:line="240" w:lineRule="auto"/>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Собственные нужды РСО</w:t>
            </w:r>
          </w:p>
        </w:tc>
        <w:tc>
          <w:tcPr>
            <w:tcW w:w="726"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5,57</w:t>
            </w:r>
          </w:p>
        </w:tc>
        <w:tc>
          <w:tcPr>
            <w:tcW w:w="708"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5,51</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5,56</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2,69</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2,72</w:t>
            </w: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0,040</w:t>
            </w:r>
          </w:p>
        </w:tc>
        <w:tc>
          <w:tcPr>
            <w:tcW w:w="992"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0,11</w:t>
            </w:r>
          </w:p>
        </w:tc>
        <w:tc>
          <w:tcPr>
            <w:tcW w:w="851" w:type="dxa"/>
            <w:shd w:val="clear" w:color="auto" w:fill="auto"/>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2,97</w:t>
            </w: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2,97</w:t>
            </w:r>
          </w:p>
        </w:tc>
        <w:tc>
          <w:tcPr>
            <w:tcW w:w="897"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2,97</w:t>
            </w:r>
          </w:p>
        </w:tc>
      </w:tr>
      <w:tr w:rsidR="00A738FF" w:rsidRPr="003E47B3" w:rsidTr="00643E41">
        <w:trPr>
          <w:trHeight w:val="602"/>
        </w:trPr>
        <w:tc>
          <w:tcPr>
            <w:tcW w:w="425" w:type="dxa"/>
            <w:vAlign w:val="center"/>
          </w:tcPr>
          <w:p w:rsidR="00A738FF" w:rsidRPr="003E47B3" w:rsidRDefault="00A738FF" w:rsidP="00643E41">
            <w:pPr>
              <w:keepLines/>
              <w:spacing w:after="0" w:line="240" w:lineRule="auto"/>
              <w:ind w:left="-55" w:firstLine="709"/>
              <w:jc w:val="both"/>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 xml:space="preserve"> 1.5</w:t>
            </w:r>
          </w:p>
        </w:tc>
        <w:tc>
          <w:tcPr>
            <w:tcW w:w="1463" w:type="dxa"/>
            <w:vAlign w:val="center"/>
          </w:tcPr>
          <w:p w:rsidR="00A738FF" w:rsidRPr="003E47B3" w:rsidRDefault="00A738FF" w:rsidP="00643E41">
            <w:pPr>
              <w:keepLines/>
              <w:spacing w:after="0" w:line="240" w:lineRule="auto"/>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Технологические потери</w:t>
            </w:r>
          </w:p>
        </w:tc>
        <w:tc>
          <w:tcPr>
            <w:tcW w:w="726"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lang w:val="en-US"/>
              </w:rPr>
              <w:t>19</w:t>
            </w:r>
            <w:r w:rsidRPr="003E47B3">
              <w:rPr>
                <w:rFonts w:ascii="Times New Roman" w:eastAsia="Times New Roman" w:hAnsi="Times New Roman" w:cs="Times New Roman"/>
                <w:sz w:val="18"/>
                <w:szCs w:val="18"/>
              </w:rPr>
              <w:t>,87</w:t>
            </w:r>
          </w:p>
        </w:tc>
        <w:tc>
          <w:tcPr>
            <w:tcW w:w="708"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color w:val="FF0000"/>
                <w:sz w:val="18"/>
                <w:szCs w:val="18"/>
              </w:rPr>
            </w:pPr>
            <w:r w:rsidRPr="003E47B3">
              <w:rPr>
                <w:rFonts w:ascii="Times New Roman" w:eastAsia="Times New Roman" w:hAnsi="Times New Roman" w:cs="Times New Roman"/>
                <w:sz w:val="18"/>
                <w:szCs w:val="18"/>
              </w:rPr>
              <w:t>19,77</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19,91</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17,25</w:t>
            </w:r>
          </w:p>
        </w:tc>
        <w:tc>
          <w:tcPr>
            <w:tcW w:w="709"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16,83</w:t>
            </w: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13,67</w:t>
            </w:r>
          </w:p>
        </w:tc>
        <w:tc>
          <w:tcPr>
            <w:tcW w:w="992"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11,54</w:t>
            </w:r>
          </w:p>
        </w:tc>
        <w:tc>
          <w:tcPr>
            <w:tcW w:w="851" w:type="dxa"/>
            <w:shd w:val="clear" w:color="auto" w:fill="auto"/>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10,00</w:t>
            </w:r>
          </w:p>
        </w:tc>
        <w:tc>
          <w:tcPr>
            <w:tcW w:w="850"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10,00</w:t>
            </w:r>
          </w:p>
        </w:tc>
        <w:tc>
          <w:tcPr>
            <w:tcW w:w="897" w:type="dxa"/>
            <w:vAlign w:val="center"/>
          </w:tcPr>
          <w:p w:rsidR="00A738FF" w:rsidRPr="003E47B3" w:rsidRDefault="00A738FF" w:rsidP="00643E41">
            <w:pPr>
              <w:keepLines/>
              <w:spacing w:after="0" w:line="240" w:lineRule="auto"/>
              <w:jc w:val="center"/>
              <w:rPr>
                <w:rFonts w:ascii="Times New Roman" w:eastAsia="Times New Roman" w:hAnsi="Times New Roman" w:cs="Times New Roman"/>
                <w:sz w:val="18"/>
                <w:szCs w:val="18"/>
              </w:rPr>
            </w:pPr>
            <w:r w:rsidRPr="003E47B3">
              <w:rPr>
                <w:rFonts w:ascii="Times New Roman" w:eastAsia="Times New Roman" w:hAnsi="Times New Roman" w:cs="Times New Roman"/>
                <w:sz w:val="18"/>
                <w:szCs w:val="18"/>
              </w:rPr>
              <w:t>10,00</w:t>
            </w:r>
          </w:p>
        </w:tc>
      </w:tr>
    </w:tbl>
    <w:p w:rsidR="00A738FF" w:rsidRPr="0057002E" w:rsidRDefault="00A738FF" w:rsidP="00A738FF">
      <w:pPr>
        <w:pStyle w:val="a8"/>
        <w:numPr>
          <w:ilvl w:val="0"/>
          <w:numId w:val="2"/>
        </w:numPr>
        <w:spacing w:after="0" w:line="240" w:lineRule="auto"/>
        <w:rPr>
          <w:rFonts w:ascii="Times New Roman" w:hAnsi="Times New Roman"/>
          <w:color w:val="000000" w:themeColor="text1"/>
        </w:rPr>
      </w:pPr>
      <w:r w:rsidRPr="0057002E">
        <w:rPr>
          <w:rFonts w:ascii="Times New Roman" w:hAnsi="Times New Roman"/>
          <w:color w:val="000000" w:themeColor="text1"/>
        </w:rPr>
        <w:t>Промышленная зона – 2,766 км;</w:t>
      </w:r>
    </w:p>
    <w:p w:rsidR="00A738FF" w:rsidRPr="0057002E" w:rsidRDefault="00A738FF" w:rsidP="00A738FF">
      <w:pPr>
        <w:pStyle w:val="a8"/>
        <w:ind w:left="360"/>
        <w:rPr>
          <w:b/>
          <w:color w:val="000000" w:themeColor="text1"/>
        </w:rPr>
      </w:pPr>
      <w:r w:rsidRPr="0057002E">
        <w:rPr>
          <w:rFonts w:ascii="Times New Roman" w:hAnsi="Times New Roman"/>
          <w:color w:val="000000" w:themeColor="text1"/>
        </w:rPr>
        <w:t>Бесхозные тепловые сети – 3,1465 км.</w:t>
      </w:r>
    </w:p>
    <w:p w:rsidR="00A738FF" w:rsidRPr="0057002E" w:rsidRDefault="00A738FF" w:rsidP="00A738FF">
      <w:pPr>
        <w:pStyle w:val="a8"/>
        <w:numPr>
          <w:ilvl w:val="1"/>
          <w:numId w:val="3"/>
        </w:numPr>
        <w:spacing w:after="160" w:line="259" w:lineRule="auto"/>
        <w:rPr>
          <w:b/>
          <w:color w:val="000000" w:themeColor="text1"/>
        </w:rPr>
      </w:pPr>
      <w:r w:rsidRPr="0057002E">
        <w:rPr>
          <w:b/>
          <w:color w:val="000000" w:themeColor="text1"/>
        </w:rPr>
        <w:t>В абзаце 7 части 4 Раздела 1 заменить:150</w:t>
      </w:r>
      <w:r w:rsidRPr="0057002E">
        <w:rPr>
          <w:b/>
          <w:color w:val="000000" w:themeColor="text1"/>
          <w:vertAlign w:val="superscript"/>
        </w:rPr>
        <w:t>0</w:t>
      </w:r>
      <w:r w:rsidRPr="0057002E">
        <w:rPr>
          <w:b/>
          <w:color w:val="000000" w:themeColor="text1"/>
        </w:rPr>
        <w:t>С на 115</w:t>
      </w:r>
      <w:r w:rsidRPr="0057002E">
        <w:rPr>
          <w:b/>
          <w:color w:val="000000" w:themeColor="text1"/>
          <w:vertAlign w:val="superscript"/>
        </w:rPr>
        <w:t>0</w:t>
      </w:r>
      <w:r w:rsidRPr="0057002E">
        <w:rPr>
          <w:b/>
          <w:color w:val="000000" w:themeColor="text1"/>
        </w:rPr>
        <w:t>С</w:t>
      </w:r>
    </w:p>
    <w:p w:rsidR="00A738FF" w:rsidRPr="0057002E" w:rsidRDefault="00A738FF" w:rsidP="00A738FF">
      <w:pPr>
        <w:pStyle w:val="a8"/>
        <w:numPr>
          <w:ilvl w:val="1"/>
          <w:numId w:val="3"/>
        </w:numPr>
        <w:spacing w:after="160" w:line="259" w:lineRule="auto"/>
        <w:rPr>
          <w:b/>
          <w:color w:val="000000" w:themeColor="text1"/>
        </w:rPr>
      </w:pPr>
      <w:r w:rsidRPr="0057002E">
        <w:rPr>
          <w:b/>
          <w:color w:val="000000" w:themeColor="text1"/>
        </w:rPr>
        <w:t xml:space="preserve">В абзаце 12 части 4 Раздела 1 </w:t>
      </w:r>
      <w:proofErr w:type="spellStart"/>
      <w:r w:rsidRPr="0057002E">
        <w:rPr>
          <w:b/>
          <w:color w:val="000000" w:themeColor="text1"/>
        </w:rPr>
        <w:t>заменить</w:t>
      </w:r>
      <w:proofErr w:type="gramStart"/>
      <w:r w:rsidRPr="0057002E">
        <w:rPr>
          <w:b/>
          <w:color w:val="000000" w:themeColor="text1"/>
        </w:rPr>
        <w:t>:к</w:t>
      </w:r>
      <w:proofErr w:type="gramEnd"/>
      <w:r w:rsidRPr="0057002E">
        <w:rPr>
          <w:b/>
          <w:color w:val="000000" w:themeColor="text1"/>
        </w:rPr>
        <w:t>аменный</w:t>
      </w:r>
      <w:proofErr w:type="spellEnd"/>
      <w:r w:rsidRPr="0057002E">
        <w:rPr>
          <w:b/>
          <w:color w:val="000000" w:themeColor="text1"/>
        </w:rPr>
        <w:t xml:space="preserve"> на бурый</w:t>
      </w:r>
    </w:p>
    <w:p w:rsidR="00A738FF" w:rsidRPr="0057002E" w:rsidRDefault="00A738FF" w:rsidP="00A738FF">
      <w:pPr>
        <w:pStyle w:val="a8"/>
        <w:numPr>
          <w:ilvl w:val="1"/>
          <w:numId w:val="3"/>
        </w:numPr>
        <w:spacing w:after="160" w:line="259" w:lineRule="auto"/>
        <w:rPr>
          <w:b/>
          <w:color w:val="000000" w:themeColor="text1"/>
        </w:rPr>
      </w:pPr>
      <w:r w:rsidRPr="0057002E">
        <w:rPr>
          <w:b/>
          <w:color w:val="000000" w:themeColor="text1"/>
        </w:rPr>
        <w:t>В абзаце 5 части 5 Раздела 1 исключить слова</w:t>
      </w:r>
      <w:r w:rsidRPr="0057002E">
        <w:rPr>
          <w:color w:val="000000" w:themeColor="text1"/>
        </w:rPr>
        <w:t xml:space="preserve"> «на предприятии»</w:t>
      </w:r>
    </w:p>
    <w:p w:rsidR="00A738FF" w:rsidRPr="0057002E" w:rsidRDefault="00A738FF" w:rsidP="00A738FF">
      <w:pPr>
        <w:pStyle w:val="a8"/>
        <w:numPr>
          <w:ilvl w:val="0"/>
          <w:numId w:val="1"/>
        </w:numPr>
        <w:spacing w:after="0" w:line="240" w:lineRule="auto"/>
        <w:jc w:val="both"/>
        <w:rPr>
          <w:rFonts w:ascii="Times New Roman" w:hAnsi="Times New Roman"/>
          <w:color w:val="000000" w:themeColor="text1"/>
        </w:rPr>
      </w:pPr>
      <w:r w:rsidRPr="0057002E">
        <w:rPr>
          <w:b/>
          <w:color w:val="000000" w:themeColor="text1"/>
        </w:rPr>
        <w:t>Абзац 6 части 5 Раздела 1 читать в следующей редакции</w:t>
      </w:r>
      <w:proofErr w:type="gramStart"/>
      <w:r w:rsidRPr="0057002E">
        <w:rPr>
          <w:b/>
          <w:color w:val="000000" w:themeColor="text1"/>
        </w:rPr>
        <w:t>:«</w:t>
      </w:r>
      <w:proofErr w:type="gramEnd"/>
      <w:r w:rsidRPr="0057002E">
        <w:rPr>
          <w:rFonts w:ascii="Times New Roman" w:hAnsi="Times New Roman"/>
          <w:color w:val="000000" w:themeColor="text1"/>
        </w:rPr>
        <w:t>Протяженность тепловых сетей составляет -16,038км.</w:t>
      </w:r>
    </w:p>
    <w:p w:rsidR="00A738FF" w:rsidRPr="0057002E" w:rsidRDefault="00A738FF" w:rsidP="00A738FF">
      <w:pPr>
        <w:pStyle w:val="a8"/>
        <w:spacing w:after="0" w:line="240" w:lineRule="auto"/>
        <w:ind w:left="644"/>
        <w:jc w:val="both"/>
        <w:rPr>
          <w:rFonts w:ascii="Times New Roman" w:hAnsi="Times New Roman"/>
          <w:color w:val="000000" w:themeColor="text1"/>
        </w:rPr>
      </w:pPr>
      <w:r w:rsidRPr="0057002E">
        <w:rPr>
          <w:rFonts w:ascii="Times New Roman" w:hAnsi="Times New Roman"/>
          <w:b/>
          <w:i/>
          <w:color w:val="000000" w:themeColor="text1"/>
        </w:rPr>
        <w:t>Промышленная зона</w:t>
      </w:r>
      <w:r w:rsidRPr="0057002E">
        <w:rPr>
          <w:rFonts w:ascii="Times New Roman" w:hAnsi="Times New Roman"/>
          <w:color w:val="000000" w:themeColor="text1"/>
        </w:rPr>
        <w:t xml:space="preserve"> – тепловые сети являются собственностью АО «Ирбинские энергосети», протяженностью – 2,766 </w:t>
      </w:r>
      <w:proofErr w:type="spellStart"/>
      <w:r w:rsidRPr="0057002E">
        <w:rPr>
          <w:rFonts w:ascii="Times New Roman" w:hAnsi="Times New Roman"/>
          <w:color w:val="000000" w:themeColor="text1"/>
        </w:rPr>
        <w:t>км</w:t>
      </w:r>
      <w:proofErr w:type="gramStart"/>
      <w:r w:rsidRPr="0057002E">
        <w:rPr>
          <w:rFonts w:ascii="Times New Roman" w:hAnsi="Times New Roman"/>
          <w:color w:val="000000" w:themeColor="text1"/>
        </w:rPr>
        <w:t>.</w:t>
      </w:r>
      <w:r w:rsidRPr="0057002E">
        <w:rPr>
          <w:rFonts w:ascii="Times New Roman" w:hAnsi="Times New Roman"/>
          <w:b/>
          <w:i/>
          <w:color w:val="000000" w:themeColor="text1"/>
        </w:rPr>
        <w:t>Б</w:t>
      </w:r>
      <w:proofErr w:type="gramEnd"/>
      <w:r w:rsidRPr="0057002E">
        <w:rPr>
          <w:rFonts w:ascii="Times New Roman" w:hAnsi="Times New Roman"/>
          <w:b/>
          <w:i/>
          <w:color w:val="000000" w:themeColor="text1"/>
        </w:rPr>
        <w:t>есхозные</w:t>
      </w:r>
      <w:proofErr w:type="spellEnd"/>
      <w:r w:rsidRPr="0057002E">
        <w:rPr>
          <w:rFonts w:ascii="Times New Roman" w:hAnsi="Times New Roman"/>
          <w:b/>
          <w:i/>
          <w:color w:val="000000" w:themeColor="text1"/>
        </w:rPr>
        <w:t xml:space="preserve"> тепловые сети по промышленной зоне составляют 0,252 км.</w:t>
      </w:r>
    </w:p>
    <w:p w:rsidR="00A738FF" w:rsidRPr="0057002E" w:rsidRDefault="00A738FF" w:rsidP="00A738FF">
      <w:pPr>
        <w:pStyle w:val="a8"/>
        <w:numPr>
          <w:ilvl w:val="0"/>
          <w:numId w:val="1"/>
        </w:numPr>
        <w:spacing w:after="160" w:line="259" w:lineRule="auto"/>
        <w:ind w:left="360" w:hanging="76"/>
        <w:jc w:val="both"/>
        <w:rPr>
          <w:rFonts w:ascii="Times New Roman" w:hAnsi="Times New Roman"/>
          <w:color w:val="000000" w:themeColor="text1"/>
        </w:rPr>
      </w:pPr>
      <w:r w:rsidRPr="0057002E">
        <w:rPr>
          <w:rFonts w:ascii="Times New Roman" w:hAnsi="Times New Roman"/>
          <w:b/>
          <w:i/>
          <w:color w:val="000000" w:themeColor="text1"/>
        </w:rPr>
        <w:t xml:space="preserve">Жилая зона – </w:t>
      </w:r>
      <w:r w:rsidRPr="0057002E">
        <w:rPr>
          <w:rFonts w:ascii="Times New Roman" w:hAnsi="Times New Roman"/>
          <w:color w:val="000000" w:themeColor="text1"/>
        </w:rPr>
        <w:t xml:space="preserve">тепловые сети посёлка являются собственностью Муниципального образования (МО) Курагинского района Красноярского края. Протяженность тепловых сетей жилой зоны – 10,1255 км, </w:t>
      </w:r>
      <w:r w:rsidRPr="0057002E">
        <w:rPr>
          <w:rFonts w:ascii="Times New Roman" w:hAnsi="Times New Roman"/>
          <w:b/>
          <w:i/>
          <w:color w:val="000000" w:themeColor="text1"/>
        </w:rPr>
        <w:t>Бесхозные тепловые сети по жилой зоне составляют 2,8945 км.</w:t>
      </w:r>
    </w:p>
    <w:p w:rsidR="00A738FF" w:rsidRPr="0057002E" w:rsidRDefault="00A738FF" w:rsidP="00A738FF">
      <w:pPr>
        <w:pStyle w:val="a8"/>
        <w:numPr>
          <w:ilvl w:val="0"/>
          <w:numId w:val="1"/>
        </w:numPr>
        <w:spacing w:after="0" w:line="240" w:lineRule="auto"/>
        <w:jc w:val="both"/>
        <w:rPr>
          <w:rFonts w:ascii="Times New Roman" w:hAnsi="Times New Roman"/>
          <w:color w:val="000000" w:themeColor="text1"/>
        </w:rPr>
      </w:pPr>
      <w:r w:rsidRPr="0057002E">
        <w:rPr>
          <w:rFonts w:ascii="Times New Roman" w:hAnsi="Times New Roman"/>
          <w:b/>
          <w:i/>
          <w:color w:val="000000" w:themeColor="text1"/>
        </w:rPr>
        <w:t>Итого общие бесхозные сети</w:t>
      </w:r>
      <w:r w:rsidRPr="0057002E">
        <w:rPr>
          <w:rFonts w:ascii="Times New Roman" w:hAnsi="Times New Roman"/>
          <w:b/>
          <w:color w:val="000000" w:themeColor="text1"/>
        </w:rPr>
        <w:t xml:space="preserve"> - </w:t>
      </w:r>
      <w:r w:rsidRPr="0057002E">
        <w:rPr>
          <w:rFonts w:ascii="Times New Roman" w:hAnsi="Times New Roman"/>
          <w:color w:val="000000" w:themeColor="text1"/>
        </w:rPr>
        <w:t xml:space="preserve">составляют 3,1465 км. </w:t>
      </w:r>
    </w:p>
    <w:p w:rsidR="00A738FF" w:rsidRPr="0057002E" w:rsidRDefault="00A738FF" w:rsidP="00A738FF">
      <w:pPr>
        <w:pStyle w:val="a8"/>
        <w:spacing w:after="0" w:line="240" w:lineRule="auto"/>
        <w:ind w:left="644"/>
        <w:jc w:val="both"/>
        <w:rPr>
          <w:rFonts w:ascii="Times New Roman" w:hAnsi="Times New Roman"/>
          <w:color w:val="000000" w:themeColor="text1"/>
        </w:rPr>
      </w:pPr>
    </w:p>
    <w:p w:rsidR="00A738FF" w:rsidRPr="0057002E" w:rsidRDefault="00A738FF" w:rsidP="00A738FF">
      <w:pPr>
        <w:pStyle w:val="a8"/>
        <w:numPr>
          <w:ilvl w:val="1"/>
          <w:numId w:val="3"/>
        </w:numPr>
        <w:spacing w:after="160" w:line="259" w:lineRule="auto"/>
        <w:rPr>
          <w:color w:val="000000" w:themeColor="text1"/>
        </w:rPr>
      </w:pPr>
      <w:r w:rsidRPr="0057002E">
        <w:rPr>
          <w:b/>
          <w:color w:val="000000" w:themeColor="text1"/>
        </w:rPr>
        <w:t xml:space="preserve">Из таблицы 3 части 5 Раздела 1 исключить номера участков </w:t>
      </w:r>
      <w:r w:rsidRPr="0057002E">
        <w:rPr>
          <w:color w:val="000000" w:themeColor="text1"/>
        </w:rPr>
        <w:t>тепловой сети №№166, 168, 170-186, 246, 358, 361-364, 367. И в строке «О</w:t>
      </w:r>
      <w:bookmarkStart w:id="1" w:name="_GoBack"/>
      <w:bookmarkEnd w:id="1"/>
      <w:r w:rsidRPr="0057002E">
        <w:rPr>
          <w:color w:val="000000" w:themeColor="text1"/>
        </w:rPr>
        <w:t>бщая протяженность сети» цифру 17341 м заменить на 16038 м</w:t>
      </w:r>
    </w:p>
    <w:p w:rsidR="00A738FF" w:rsidRPr="0057002E" w:rsidRDefault="00A738FF" w:rsidP="00A738FF">
      <w:pPr>
        <w:pStyle w:val="a8"/>
        <w:numPr>
          <w:ilvl w:val="1"/>
          <w:numId w:val="3"/>
        </w:numPr>
        <w:spacing w:after="160" w:line="259" w:lineRule="auto"/>
        <w:rPr>
          <w:color w:val="000000" w:themeColor="text1"/>
        </w:rPr>
      </w:pPr>
      <w:r w:rsidRPr="0057002E">
        <w:rPr>
          <w:color w:val="000000" w:themeColor="text1"/>
        </w:rPr>
        <w:t>В таблице 3 части 5 Раздела 1 № участка 100 в столбце наружный диаметр трубопроводов на участке, (</w:t>
      </w:r>
      <w:proofErr w:type="gramStart"/>
      <w:r w:rsidRPr="0057002E">
        <w:rPr>
          <w:color w:val="000000" w:themeColor="text1"/>
        </w:rPr>
        <w:t>мм</w:t>
      </w:r>
      <w:proofErr w:type="gramEnd"/>
      <w:r w:rsidRPr="0057002E">
        <w:rPr>
          <w:color w:val="000000" w:themeColor="text1"/>
        </w:rPr>
        <w:t>) 32 заменить на 25</w:t>
      </w:r>
    </w:p>
    <w:p w:rsidR="00A738FF" w:rsidRPr="0057002E" w:rsidRDefault="00A738FF" w:rsidP="00A738FF">
      <w:pPr>
        <w:pStyle w:val="a8"/>
        <w:numPr>
          <w:ilvl w:val="1"/>
          <w:numId w:val="3"/>
        </w:numPr>
        <w:spacing w:after="160" w:line="259" w:lineRule="auto"/>
        <w:rPr>
          <w:color w:val="000000" w:themeColor="text1"/>
        </w:rPr>
      </w:pPr>
      <w:r w:rsidRPr="0057002E">
        <w:rPr>
          <w:b/>
          <w:color w:val="000000" w:themeColor="text1"/>
        </w:rPr>
        <w:t xml:space="preserve">В таблице 3части 5 Раздела 1 </w:t>
      </w:r>
      <w:r w:rsidRPr="0057002E">
        <w:rPr>
          <w:color w:val="000000" w:themeColor="text1"/>
        </w:rPr>
        <w:t>№ участка 136 в столбце наружный диаметр трубопроводов на участке, (</w:t>
      </w:r>
      <w:proofErr w:type="gramStart"/>
      <w:r w:rsidRPr="0057002E">
        <w:rPr>
          <w:color w:val="000000" w:themeColor="text1"/>
        </w:rPr>
        <w:t>мм</w:t>
      </w:r>
      <w:proofErr w:type="gramEnd"/>
      <w:r w:rsidRPr="0057002E">
        <w:rPr>
          <w:color w:val="000000" w:themeColor="text1"/>
        </w:rPr>
        <w:t>) 57 заменить на 89</w:t>
      </w:r>
    </w:p>
    <w:p w:rsidR="00A738FF" w:rsidRDefault="00A738FF" w:rsidP="00A738FF">
      <w:pPr>
        <w:pStyle w:val="a8"/>
        <w:numPr>
          <w:ilvl w:val="1"/>
          <w:numId w:val="3"/>
        </w:numPr>
        <w:spacing w:after="0" w:line="240" w:lineRule="auto"/>
        <w:ind w:left="284"/>
        <w:rPr>
          <w:b/>
        </w:rPr>
      </w:pPr>
      <w:r>
        <w:rPr>
          <w:b/>
        </w:rPr>
        <w:t>Т</w:t>
      </w:r>
      <w:r w:rsidRPr="00D16845">
        <w:rPr>
          <w:b/>
        </w:rPr>
        <w:t>аблиц</w:t>
      </w:r>
      <w:r>
        <w:rPr>
          <w:b/>
        </w:rPr>
        <w:t>у</w:t>
      </w:r>
      <w:r w:rsidRPr="00D16845">
        <w:rPr>
          <w:b/>
        </w:rPr>
        <w:t xml:space="preserve"> 4 част</w:t>
      </w:r>
      <w:r>
        <w:rPr>
          <w:b/>
        </w:rPr>
        <w:t>и</w:t>
      </w:r>
      <w:r w:rsidRPr="00D16845">
        <w:rPr>
          <w:b/>
        </w:rPr>
        <w:t xml:space="preserve"> 6 Раздел</w:t>
      </w:r>
      <w:r>
        <w:rPr>
          <w:b/>
        </w:rPr>
        <w:t>а</w:t>
      </w:r>
      <w:r w:rsidRPr="00D16845">
        <w:rPr>
          <w:b/>
        </w:rPr>
        <w:t xml:space="preserve"> 1 читать в следующей редакции</w:t>
      </w:r>
    </w:p>
    <w:p w:rsidR="00A738FF" w:rsidRDefault="00A738FF" w:rsidP="00A738FF">
      <w:pPr>
        <w:spacing w:after="0" w:line="240" w:lineRule="auto"/>
        <w:rPr>
          <w:b/>
        </w:rPr>
      </w:pPr>
    </w:p>
    <w:tbl>
      <w:tblPr>
        <w:tblpPr w:leftFromText="180" w:rightFromText="180" w:vertAnchor="page" w:horzAnchor="margin" w:tblpY="4847"/>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97"/>
        <w:gridCol w:w="709"/>
        <w:gridCol w:w="760"/>
        <w:gridCol w:w="630"/>
        <w:gridCol w:w="630"/>
        <w:gridCol w:w="721"/>
        <w:gridCol w:w="711"/>
        <w:gridCol w:w="1003"/>
        <w:gridCol w:w="701"/>
        <w:gridCol w:w="702"/>
        <w:gridCol w:w="794"/>
      </w:tblGrid>
      <w:tr w:rsidR="00A738FF" w:rsidTr="00643E41">
        <w:trPr>
          <w:trHeight w:val="326"/>
        </w:trPr>
        <w:tc>
          <w:tcPr>
            <w:tcW w:w="450" w:type="dxa"/>
            <w:vMerge w:val="restart"/>
            <w:vAlign w:val="center"/>
          </w:tcPr>
          <w:p w:rsidR="00A738FF" w:rsidRPr="00061A60" w:rsidRDefault="00A738FF" w:rsidP="00643E41">
            <w:pPr>
              <w:pStyle w:val="e"/>
              <w:spacing w:before="0"/>
              <w:jc w:val="center"/>
              <w:rPr>
                <w:sz w:val="18"/>
                <w:szCs w:val="18"/>
              </w:rPr>
            </w:pPr>
            <w:r w:rsidRPr="00061A60">
              <w:rPr>
                <w:sz w:val="18"/>
                <w:szCs w:val="18"/>
              </w:rPr>
              <w:lastRenderedPageBreak/>
              <w:t xml:space="preserve">№ </w:t>
            </w:r>
            <w:proofErr w:type="spellStart"/>
            <w:r w:rsidRPr="00061A60">
              <w:rPr>
                <w:sz w:val="18"/>
                <w:szCs w:val="18"/>
              </w:rPr>
              <w:t>№</w:t>
            </w:r>
            <w:proofErr w:type="spellEnd"/>
            <w:r w:rsidRPr="00061A60">
              <w:rPr>
                <w:sz w:val="18"/>
                <w:szCs w:val="18"/>
              </w:rPr>
              <w:t xml:space="preserve"> </w:t>
            </w:r>
            <w:proofErr w:type="spellStart"/>
            <w:proofErr w:type="gramStart"/>
            <w:r w:rsidRPr="00061A60">
              <w:rPr>
                <w:sz w:val="18"/>
                <w:szCs w:val="18"/>
              </w:rPr>
              <w:t>п</w:t>
            </w:r>
            <w:proofErr w:type="spellEnd"/>
            <w:proofErr w:type="gramEnd"/>
            <w:r w:rsidRPr="00061A60">
              <w:rPr>
                <w:sz w:val="18"/>
                <w:szCs w:val="18"/>
              </w:rPr>
              <w:t>/</w:t>
            </w:r>
            <w:proofErr w:type="spellStart"/>
            <w:r w:rsidRPr="00061A60">
              <w:rPr>
                <w:sz w:val="18"/>
                <w:szCs w:val="18"/>
              </w:rPr>
              <w:t>п</w:t>
            </w:r>
            <w:proofErr w:type="spellEnd"/>
          </w:p>
        </w:tc>
        <w:tc>
          <w:tcPr>
            <w:tcW w:w="2097" w:type="dxa"/>
            <w:vMerge w:val="restart"/>
            <w:vAlign w:val="center"/>
          </w:tcPr>
          <w:p w:rsidR="00A738FF" w:rsidRPr="00061A60" w:rsidRDefault="00A738FF" w:rsidP="00643E41">
            <w:pPr>
              <w:pStyle w:val="e"/>
              <w:spacing w:before="0"/>
              <w:ind w:firstLine="0"/>
              <w:jc w:val="center"/>
              <w:rPr>
                <w:sz w:val="18"/>
                <w:szCs w:val="18"/>
              </w:rPr>
            </w:pPr>
            <w:r w:rsidRPr="00061A60">
              <w:rPr>
                <w:sz w:val="18"/>
                <w:szCs w:val="18"/>
              </w:rPr>
              <w:t>Показатели</w:t>
            </w:r>
          </w:p>
          <w:p w:rsidR="00A738FF" w:rsidRPr="00061A60" w:rsidRDefault="00A738FF" w:rsidP="00643E41">
            <w:pPr>
              <w:pStyle w:val="e"/>
              <w:spacing w:before="0"/>
              <w:jc w:val="center"/>
              <w:rPr>
                <w:sz w:val="18"/>
                <w:szCs w:val="18"/>
              </w:rPr>
            </w:pPr>
          </w:p>
        </w:tc>
        <w:tc>
          <w:tcPr>
            <w:tcW w:w="7361" w:type="dxa"/>
            <w:gridSpan w:val="10"/>
            <w:shd w:val="clear" w:color="auto" w:fill="auto"/>
          </w:tcPr>
          <w:p w:rsidR="00A738FF" w:rsidRPr="00061A60" w:rsidRDefault="00A738FF" w:rsidP="00643E41">
            <w:pPr>
              <w:spacing w:after="0" w:line="240" w:lineRule="auto"/>
              <w:jc w:val="center"/>
              <w:rPr>
                <w:rFonts w:ascii="Times New Roman" w:hAnsi="Times New Roman" w:cs="Times New Roman"/>
                <w:sz w:val="18"/>
                <w:szCs w:val="18"/>
              </w:rPr>
            </w:pPr>
            <w:r w:rsidRPr="00061A60">
              <w:rPr>
                <w:rFonts w:ascii="Times New Roman" w:hAnsi="Times New Roman" w:cs="Times New Roman"/>
                <w:sz w:val="18"/>
                <w:szCs w:val="18"/>
              </w:rPr>
              <w:t>Потребление тепловой энергии по годам, тыс. Гкал/год</w:t>
            </w:r>
          </w:p>
        </w:tc>
      </w:tr>
      <w:tr w:rsidR="00A738FF" w:rsidTr="00643E41">
        <w:trPr>
          <w:trHeight w:val="326"/>
        </w:trPr>
        <w:tc>
          <w:tcPr>
            <w:tcW w:w="450" w:type="dxa"/>
            <w:vMerge/>
            <w:vAlign w:val="center"/>
          </w:tcPr>
          <w:p w:rsidR="00A738FF" w:rsidRPr="00061A60" w:rsidRDefault="00A738FF" w:rsidP="00643E41">
            <w:pPr>
              <w:pStyle w:val="e"/>
              <w:spacing w:before="0"/>
              <w:ind w:left="-55"/>
              <w:jc w:val="center"/>
              <w:rPr>
                <w:sz w:val="18"/>
                <w:szCs w:val="18"/>
              </w:rPr>
            </w:pPr>
          </w:p>
        </w:tc>
        <w:tc>
          <w:tcPr>
            <w:tcW w:w="2097" w:type="dxa"/>
            <w:vMerge/>
            <w:vAlign w:val="center"/>
          </w:tcPr>
          <w:p w:rsidR="00A738FF" w:rsidRPr="00061A60" w:rsidRDefault="00A738FF" w:rsidP="00643E41">
            <w:pPr>
              <w:pStyle w:val="e"/>
              <w:spacing w:before="0"/>
              <w:ind w:firstLine="0"/>
              <w:jc w:val="center"/>
              <w:rPr>
                <w:sz w:val="18"/>
                <w:szCs w:val="18"/>
              </w:rPr>
            </w:pPr>
          </w:p>
        </w:tc>
        <w:tc>
          <w:tcPr>
            <w:tcW w:w="709" w:type="dxa"/>
            <w:vAlign w:val="center"/>
          </w:tcPr>
          <w:p w:rsidR="00A738FF" w:rsidRPr="00061A60" w:rsidRDefault="00A738FF" w:rsidP="00643E41">
            <w:pPr>
              <w:pStyle w:val="e"/>
              <w:spacing w:before="0"/>
              <w:ind w:firstLine="0"/>
              <w:jc w:val="center"/>
              <w:rPr>
                <w:sz w:val="18"/>
                <w:szCs w:val="18"/>
              </w:rPr>
            </w:pPr>
          </w:p>
          <w:p w:rsidR="00A738FF" w:rsidRPr="00061A60" w:rsidRDefault="00A738FF" w:rsidP="00643E41">
            <w:pPr>
              <w:pStyle w:val="e"/>
              <w:spacing w:before="0"/>
              <w:ind w:firstLine="0"/>
              <w:jc w:val="center"/>
              <w:rPr>
                <w:sz w:val="18"/>
                <w:szCs w:val="18"/>
              </w:rPr>
            </w:pPr>
            <w:r w:rsidRPr="00061A60">
              <w:rPr>
                <w:sz w:val="18"/>
                <w:szCs w:val="18"/>
              </w:rPr>
              <w:t>2016</w:t>
            </w:r>
          </w:p>
          <w:p w:rsidR="00A738FF" w:rsidRPr="00061A60" w:rsidRDefault="00A738FF" w:rsidP="00643E41">
            <w:pPr>
              <w:pStyle w:val="e"/>
              <w:spacing w:before="0"/>
              <w:ind w:firstLine="0"/>
              <w:jc w:val="center"/>
              <w:rPr>
                <w:sz w:val="18"/>
                <w:szCs w:val="18"/>
              </w:rPr>
            </w:pPr>
          </w:p>
        </w:tc>
        <w:tc>
          <w:tcPr>
            <w:tcW w:w="760" w:type="dxa"/>
            <w:vAlign w:val="center"/>
          </w:tcPr>
          <w:p w:rsidR="00A738FF" w:rsidRPr="00061A60" w:rsidRDefault="00A738FF" w:rsidP="00643E41">
            <w:pPr>
              <w:pStyle w:val="e"/>
              <w:spacing w:before="0"/>
              <w:ind w:firstLine="0"/>
              <w:jc w:val="center"/>
              <w:rPr>
                <w:sz w:val="18"/>
                <w:szCs w:val="18"/>
              </w:rPr>
            </w:pPr>
          </w:p>
          <w:p w:rsidR="00A738FF" w:rsidRPr="00061A60" w:rsidRDefault="00A738FF" w:rsidP="00643E41">
            <w:pPr>
              <w:pStyle w:val="e"/>
              <w:spacing w:before="0"/>
              <w:ind w:firstLine="0"/>
              <w:jc w:val="center"/>
              <w:rPr>
                <w:sz w:val="18"/>
                <w:szCs w:val="18"/>
              </w:rPr>
            </w:pPr>
            <w:r w:rsidRPr="00061A60">
              <w:rPr>
                <w:sz w:val="18"/>
                <w:szCs w:val="18"/>
              </w:rPr>
              <w:t>2017</w:t>
            </w:r>
          </w:p>
          <w:p w:rsidR="00A738FF" w:rsidRPr="00061A60" w:rsidRDefault="00A738FF" w:rsidP="00643E41">
            <w:pPr>
              <w:pStyle w:val="e"/>
              <w:spacing w:before="0"/>
              <w:ind w:firstLine="0"/>
              <w:jc w:val="center"/>
              <w:rPr>
                <w:sz w:val="18"/>
                <w:szCs w:val="18"/>
              </w:rPr>
            </w:pP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 xml:space="preserve">2018 </w:t>
            </w:r>
          </w:p>
        </w:tc>
        <w:tc>
          <w:tcPr>
            <w:tcW w:w="630" w:type="dxa"/>
          </w:tcPr>
          <w:p w:rsidR="00A738FF" w:rsidRPr="00061A60" w:rsidRDefault="00A738FF" w:rsidP="00643E41">
            <w:pPr>
              <w:pStyle w:val="e"/>
              <w:spacing w:before="0"/>
              <w:ind w:firstLine="0"/>
              <w:jc w:val="center"/>
              <w:rPr>
                <w:sz w:val="18"/>
                <w:szCs w:val="18"/>
              </w:rPr>
            </w:pPr>
          </w:p>
          <w:p w:rsidR="00A738FF" w:rsidRPr="00061A60" w:rsidRDefault="00A738FF" w:rsidP="00643E41">
            <w:pPr>
              <w:pStyle w:val="e"/>
              <w:spacing w:before="0"/>
              <w:ind w:firstLine="0"/>
              <w:jc w:val="center"/>
              <w:rPr>
                <w:sz w:val="18"/>
                <w:szCs w:val="18"/>
              </w:rPr>
            </w:pPr>
            <w:r w:rsidRPr="00061A60">
              <w:rPr>
                <w:sz w:val="18"/>
                <w:szCs w:val="18"/>
              </w:rPr>
              <w:t>2019</w:t>
            </w:r>
          </w:p>
          <w:p w:rsidR="00A738FF" w:rsidRPr="00061A60" w:rsidRDefault="00A738FF" w:rsidP="00643E41">
            <w:pPr>
              <w:pStyle w:val="e"/>
              <w:spacing w:before="0"/>
              <w:ind w:firstLine="0"/>
              <w:jc w:val="center"/>
              <w:rPr>
                <w:sz w:val="18"/>
                <w:szCs w:val="18"/>
              </w:rPr>
            </w:pPr>
          </w:p>
        </w:tc>
        <w:tc>
          <w:tcPr>
            <w:tcW w:w="721" w:type="dxa"/>
            <w:vAlign w:val="center"/>
          </w:tcPr>
          <w:p w:rsidR="00A738FF" w:rsidRPr="00061A60" w:rsidRDefault="00A738FF" w:rsidP="00643E41">
            <w:pPr>
              <w:pStyle w:val="e"/>
              <w:spacing w:before="0"/>
              <w:ind w:firstLine="0"/>
              <w:jc w:val="center"/>
              <w:rPr>
                <w:sz w:val="18"/>
                <w:szCs w:val="18"/>
              </w:rPr>
            </w:pPr>
          </w:p>
          <w:p w:rsidR="00A738FF" w:rsidRPr="00061A60" w:rsidRDefault="00A738FF" w:rsidP="00643E41">
            <w:pPr>
              <w:pStyle w:val="e"/>
              <w:spacing w:before="0"/>
              <w:ind w:firstLine="0"/>
              <w:jc w:val="center"/>
              <w:rPr>
                <w:sz w:val="18"/>
                <w:szCs w:val="18"/>
              </w:rPr>
            </w:pPr>
            <w:r w:rsidRPr="00061A60">
              <w:rPr>
                <w:sz w:val="18"/>
                <w:szCs w:val="18"/>
              </w:rPr>
              <w:t>2020</w:t>
            </w:r>
          </w:p>
          <w:p w:rsidR="00A738FF" w:rsidRPr="00061A60" w:rsidRDefault="00A738FF" w:rsidP="00643E41">
            <w:pPr>
              <w:pStyle w:val="e"/>
              <w:spacing w:before="0"/>
              <w:ind w:firstLine="0"/>
              <w:jc w:val="center"/>
              <w:rPr>
                <w:sz w:val="18"/>
                <w:szCs w:val="18"/>
              </w:rPr>
            </w:pPr>
          </w:p>
        </w:tc>
        <w:tc>
          <w:tcPr>
            <w:tcW w:w="711" w:type="dxa"/>
            <w:vAlign w:val="center"/>
          </w:tcPr>
          <w:p w:rsidR="00A738FF" w:rsidRPr="00061A60" w:rsidRDefault="00A738FF" w:rsidP="00643E41">
            <w:pPr>
              <w:pStyle w:val="e"/>
              <w:spacing w:before="0"/>
              <w:ind w:firstLine="0"/>
              <w:jc w:val="center"/>
              <w:rPr>
                <w:sz w:val="18"/>
                <w:szCs w:val="18"/>
              </w:rPr>
            </w:pPr>
          </w:p>
          <w:p w:rsidR="00A738FF" w:rsidRPr="00061A60" w:rsidRDefault="00A738FF" w:rsidP="00643E41">
            <w:pPr>
              <w:pStyle w:val="e"/>
              <w:spacing w:before="0"/>
              <w:ind w:firstLine="0"/>
              <w:jc w:val="center"/>
              <w:rPr>
                <w:sz w:val="18"/>
                <w:szCs w:val="18"/>
              </w:rPr>
            </w:pPr>
            <w:r w:rsidRPr="00061A60">
              <w:rPr>
                <w:sz w:val="18"/>
                <w:szCs w:val="18"/>
              </w:rPr>
              <w:t>2021 (факт)</w:t>
            </w:r>
          </w:p>
        </w:tc>
        <w:tc>
          <w:tcPr>
            <w:tcW w:w="1003" w:type="dxa"/>
            <w:vAlign w:val="center"/>
          </w:tcPr>
          <w:p w:rsidR="00A738FF" w:rsidRDefault="00A738FF" w:rsidP="00643E41">
            <w:pPr>
              <w:pStyle w:val="e"/>
              <w:spacing w:before="0"/>
              <w:ind w:firstLine="0"/>
              <w:jc w:val="center"/>
              <w:rPr>
                <w:sz w:val="18"/>
                <w:szCs w:val="18"/>
              </w:rPr>
            </w:pPr>
            <w:r w:rsidRPr="00061A60">
              <w:rPr>
                <w:sz w:val="18"/>
                <w:szCs w:val="18"/>
              </w:rPr>
              <w:t>2022</w:t>
            </w:r>
          </w:p>
          <w:p w:rsidR="00A738FF" w:rsidRPr="00061A60" w:rsidRDefault="00A738FF" w:rsidP="00643E41">
            <w:pPr>
              <w:pStyle w:val="e"/>
              <w:spacing w:before="0"/>
              <w:ind w:firstLine="0"/>
              <w:jc w:val="center"/>
              <w:rPr>
                <w:sz w:val="18"/>
                <w:szCs w:val="18"/>
              </w:rPr>
            </w:pPr>
            <w:r>
              <w:rPr>
                <w:sz w:val="18"/>
                <w:szCs w:val="18"/>
              </w:rPr>
              <w:t>(прогноз)</w:t>
            </w:r>
          </w:p>
        </w:tc>
        <w:tc>
          <w:tcPr>
            <w:tcW w:w="701" w:type="dxa"/>
          </w:tcPr>
          <w:p w:rsidR="00A738FF" w:rsidRDefault="00A738FF" w:rsidP="00643E41">
            <w:pPr>
              <w:pStyle w:val="e"/>
              <w:spacing w:before="0"/>
              <w:ind w:firstLine="0"/>
              <w:jc w:val="center"/>
              <w:rPr>
                <w:sz w:val="18"/>
                <w:szCs w:val="18"/>
              </w:rPr>
            </w:pPr>
          </w:p>
          <w:p w:rsidR="00A738FF" w:rsidRDefault="00A738FF" w:rsidP="00643E41">
            <w:pPr>
              <w:pStyle w:val="e"/>
              <w:spacing w:before="0"/>
              <w:ind w:firstLine="0"/>
              <w:jc w:val="center"/>
              <w:rPr>
                <w:sz w:val="18"/>
                <w:szCs w:val="18"/>
              </w:rPr>
            </w:pPr>
            <w:r>
              <w:rPr>
                <w:sz w:val="18"/>
                <w:szCs w:val="18"/>
              </w:rPr>
              <w:t>2023</w:t>
            </w:r>
          </w:p>
          <w:p w:rsidR="00A738FF" w:rsidRPr="00061A60" w:rsidRDefault="00A738FF" w:rsidP="00643E41">
            <w:pPr>
              <w:pStyle w:val="e"/>
              <w:spacing w:before="0"/>
              <w:ind w:firstLine="0"/>
              <w:jc w:val="center"/>
              <w:rPr>
                <w:sz w:val="18"/>
                <w:szCs w:val="18"/>
              </w:rPr>
            </w:pPr>
            <w:r w:rsidRPr="00061A60">
              <w:rPr>
                <w:sz w:val="18"/>
                <w:szCs w:val="18"/>
              </w:rPr>
              <w:t>(план)</w:t>
            </w:r>
          </w:p>
        </w:tc>
        <w:tc>
          <w:tcPr>
            <w:tcW w:w="702" w:type="dxa"/>
            <w:vAlign w:val="center"/>
          </w:tcPr>
          <w:p w:rsidR="00A738FF" w:rsidRPr="00061A60" w:rsidRDefault="00A738FF" w:rsidP="00643E41">
            <w:pPr>
              <w:pStyle w:val="e"/>
              <w:spacing w:before="0"/>
              <w:ind w:firstLine="0"/>
              <w:jc w:val="center"/>
              <w:rPr>
                <w:sz w:val="18"/>
                <w:szCs w:val="18"/>
              </w:rPr>
            </w:pPr>
            <w:r>
              <w:rPr>
                <w:sz w:val="18"/>
                <w:szCs w:val="18"/>
              </w:rPr>
              <w:t>2024</w:t>
            </w:r>
          </w:p>
        </w:tc>
        <w:tc>
          <w:tcPr>
            <w:tcW w:w="794" w:type="dxa"/>
            <w:vAlign w:val="center"/>
          </w:tcPr>
          <w:p w:rsidR="00A738FF" w:rsidRPr="00061A60" w:rsidRDefault="00A738FF" w:rsidP="00643E41">
            <w:pPr>
              <w:pStyle w:val="e"/>
              <w:spacing w:before="0"/>
              <w:ind w:firstLine="0"/>
              <w:jc w:val="center"/>
              <w:rPr>
                <w:sz w:val="18"/>
                <w:szCs w:val="18"/>
              </w:rPr>
            </w:pPr>
            <w:r w:rsidRPr="00061A60">
              <w:rPr>
                <w:sz w:val="18"/>
                <w:szCs w:val="18"/>
              </w:rPr>
              <w:t>2025-2028</w:t>
            </w:r>
          </w:p>
        </w:tc>
      </w:tr>
      <w:tr w:rsidR="00A738FF" w:rsidTr="00643E41">
        <w:trPr>
          <w:trHeight w:val="326"/>
        </w:trPr>
        <w:tc>
          <w:tcPr>
            <w:tcW w:w="450" w:type="dxa"/>
            <w:vAlign w:val="center"/>
          </w:tcPr>
          <w:p w:rsidR="00A738FF" w:rsidRPr="00061A60" w:rsidRDefault="00A738FF" w:rsidP="00643E41">
            <w:pPr>
              <w:pStyle w:val="e"/>
              <w:spacing w:before="0"/>
              <w:ind w:left="-55"/>
              <w:rPr>
                <w:sz w:val="18"/>
                <w:szCs w:val="18"/>
              </w:rPr>
            </w:pPr>
            <w:r w:rsidRPr="00061A60">
              <w:rPr>
                <w:sz w:val="18"/>
                <w:szCs w:val="18"/>
              </w:rPr>
              <w:t xml:space="preserve"> 1.1</w:t>
            </w:r>
          </w:p>
        </w:tc>
        <w:tc>
          <w:tcPr>
            <w:tcW w:w="2097" w:type="dxa"/>
            <w:vAlign w:val="center"/>
          </w:tcPr>
          <w:p w:rsidR="00A738FF" w:rsidRPr="00061A60" w:rsidRDefault="00A738FF" w:rsidP="00643E41">
            <w:pPr>
              <w:pStyle w:val="e"/>
              <w:spacing w:before="0"/>
              <w:ind w:firstLine="0"/>
              <w:jc w:val="left"/>
              <w:rPr>
                <w:sz w:val="18"/>
                <w:szCs w:val="18"/>
              </w:rPr>
            </w:pPr>
            <w:r w:rsidRPr="00061A60">
              <w:rPr>
                <w:sz w:val="18"/>
                <w:szCs w:val="18"/>
              </w:rPr>
              <w:t>Категория 1. Население</w:t>
            </w:r>
          </w:p>
        </w:tc>
        <w:tc>
          <w:tcPr>
            <w:tcW w:w="709" w:type="dxa"/>
            <w:vAlign w:val="center"/>
          </w:tcPr>
          <w:p w:rsidR="00A738FF" w:rsidRPr="00061A60" w:rsidRDefault="00A738FF" w:rsidP="00643E41">
            <w:pPr>
              <w:pStyle w:val="e"/>
              <w:spacing w:before="0"/>
              <w:ind w:firstLine="0"/>
              <w:jc w:val="center"/>
              <w:rPr>
                <w:sz w:val="18"/>
                <w:szCs w:val="18"/>
              </w:rPr>
            </w:pPr>
            <w:r w:rsidRPr="00061A60">
              <w:rPr>
                <w:sz w:val="18"/>
                <w:szCs w:val="18"/>
              </w:rPr>
              <w:t>21,00</w:t>
            </w:r>
          </w:p>
        </w:tc>
        <w:tc>
          <w:tcPr>
            <w:tcW w:w="760" w:type="dxa"/>
            <w:vAlign w:val="center"/>
          </w:tcPr>
          <w:p w:rsidR="00A738FF" w:rsidRPr="00061A60" w:rsidRDefault="00A738FF" w:rsidP="00643E41">
            <w:pPr>
              <w:pStyle w:val="e"/>
              <w:spacing w:before="0"/>
              <w:ind w:firstLine="0"/>
              <w:jc w:val="center"/>
              <w:rPr>
                <w:sz w:val="18"/>
                <w:szCs w:val="18"/>
              </w:rPr>
            </w:pPr>
            <w:r w:rsidRPr="00061A60">
              <w:rPr>
                <w:sz w:val="18"/>
                <w:szCs w:val="18"/>
              </w:rPr>
              <w:t>21,51</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21,54</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21,50</w:t>
            </w:r>
          </w:p>
        </w:tc>
        <w:tc>
          <w:tcPr>
            <w:tcW w:w="721" w:type="dxa"/>
            <w:vAlign w:val="center"/>
          </w:tcPr>
          <w:p w:rsidR="00A738FF" w:rsidRPr="00061A60" w:rsidRDefault="00A738FF" w:rsidP="00643E41">
            <w:pPr>
              <w:pStyle w:val="e"/>
              <w:spacing w:before="0"/>
              <w:ind w:firstLine="0"/>
              <w:jc w:val="center"/>
              <w:rPr>
                <w:sz w:val="18"/>
                <w:szCs w:val="18"/>
              </w:rPr>
            </w:pPr>
            <w:r w:rsidRPr="00061A60">
              <w:rPr>
                <w:sz w:val="18"/>
                <w:szCs w:val="18"/>
              </w:rPr>
              <w:t>21,26</w:t>
            </w:r>
          </w:p>
        </w:tc>
        <w:tc>
          <w:tcPr>
            <w:tcW w:w="711" w:type="dxa"/>
            <w:vAlign w:val="center"/>
          </w:tcPr>
          <w:p w:rsidR="00A738FF" w:rsidRPr="00061A60" w:rsidRDefault="00A738FF" w:rsidP="00643E41">
            <w:pPr>
              <w:pStyle w:val="e"/>
              <w:spacing w:before="0"/>
              <w:ind w:firstLine="0"/>
              <w:jc w:val="center"/>
              <w:rPr>
                <w:sz w:val="18"/>
                <w:szCs w:val="18"/>
              </w:rPr>
            </w:pPr>
            <w:r w:rsidRPr="00061A60">
              <w:rPr>
                <w:sz w:val="18"/>
                <w:szCs w:val="18"/>
              </w:rPr>
              <w:t>21,</w:t>
            </w:r>
            <w:r>
              <w:rPr>
                <w:sz w:val="18"/>
                <w:szCs w:val="18"/>
              </w:rPr>
              <w:t>45</w:t>
            </w:r>
          </w:p>
        </w:tc>
        <w:tc>
          <w:tcPr>
            <w:tcW w:w="1003" w:type="dxa"/>
            <w:vAlign w:val="center"/>
          </w:tcPr>
          <w:p w:rsidR="00A738FF" w:rsidRPr="00061A60" w:rsidRDefault="00A738FF" w:rsidP="00643E41">
            <w:pPr>
              <w:pStyle w:val="e"/>
              <w:spacing w:before="0"/>
              <w:ind w:firstLine="0"/>
              <w:jc w:val="center"/>
              <w:rPr>
                <w:sz w:val="18"/>
                <w:szCs w:val="18"/>
              </w:rPr>
            </w:pPr>
            <w:r w:rsidRPr="00061A60">
              <w:rPr>
                <w:sz w:val="18"/>
                <w:szCs w:val="18"/>
              </w:rPr>
              <w:t>21,36</w:t>
            </w:r>
          </w:p>
        </w:tc>
        <w:tc>
          <w:tcPr>
            <w:tcW w:w="701" w:type="dxa"/>
            <w:vAlign w:val="center"/>
          </w:tcPr>
          <w:p w:rsidR="00A738FF" w:rsidRPr="00061A60" w:rsidRDefault="00A738FF" w:rsidP="00643E41">
            <w:pPr>
              <w:pStyle w:val="e"/>
              <w:spacing w:before="0"/>
              <w:ind w:firstLine="0"/>
              <w:jc w:val="center"/>
              <w:rPr>
                <w:sz w:val="18"/>
                <w:szCs w:val="18"/>
              </w:rPr>
            </w:pPr>
            <w:r>
              <w:rPr>
                <w:sz w:val="18"/>
                <w:szCs w:val="18"/>
              </w:rPr>
              <w:t>21,36</w:t>
            </w:r>
          </w:p>
        </w:tc>
        <w:tc>
          <w:tcPr>
            <w:tcW w:w="702" w:type="dxa"/>
            <w:vAlign w:val="center"/>
          </w:tcPr>
          <w:p w:rsidR="00A738FF" w:rsidRPr="00061A60" w:rsidRDefault="00A738FF" w:rsidP="00643E41">
            <w:pPr>
              <w:pStyle w:val="e"/>
              <w:spacing w:before="0"/>
              <w:ind w:firstLine="0"/>
              <w:jc w:val="center"/>
              <w:rPr>
                <w:sz w:val="18"/>
                <w:szCs w:val="18"/>
              </w:rPr>
            </w:pPr>
            <w:r>
              <w:rPr>
                <w:sz w:val="18"/>
                <w:szCs w:val="18"/>
              </w:rPr>
              <w:t>21,36</w:t>
            </w:r>
          </w:p>
        </w:tc>
        <w:tc>
          <w:tcPr>
            <w:tcW w:w="794" w:type="dxa"/>
            <w:vAlign w:val="center"/>
          </w:tcPr>
          <w:p w:rsidR="00A738FF" w:rsidRPr="00061A60" w:rsidRDefault="00A738FF" w:rsidP="00643E41">
            <w:pPr>
              <w:pStyle w:val="e"/>
              <w:spacing w:before="0"/>
              <w:ind w:firstLine="0"/>
              <w:jc w:val="center"/>
              <w:rPr>
                <w:sz w:val="18"/>
                <w:szCs w:val="18"/>
              </w:rPr>
            </w:pPr>
            <w:r>
              <w:rPr>
                <w:sz w:val="18"/>
                <w:szCs w:val="18"/>
              </w:rPr>
              <w:t>21,36</w:t>
            </w:r>
          </w:p>
        </w:tc>
      </w:tr>
      <w:tr w:rsidR="00A738FF" w:rsidTr="00643E41">
        <w:trPr>
          <w:trHeight w:val="326"/>
        </w:trPr>
        <w:tc>
          <w:tcPr>
            <w:tcW w:w="450" w:type="dxa"/>
            <w:vAlign w:val="center"/>
          </w:tcPr>
          <w:p w:rsidR="00A738FF" w:rsidRPr="00061A60" w:rsidRDefault="00A738FF" w:rsidP="00643E41">
            <w:pPr>
              <w:pStyle w:val="e"/>
              <w:spacing w:before="0"/>
              <w:ind w:left="-55"/>
              <w:rPr>
                <w:sz w:val="18"/>
                <w:szCs w:val="18"/>
              </w:rPr>
            </w:pPr>
            <w:r w:rsidRPr="00061A60">
              <w:rPr>
                <w:sz w:val="18"/>
                <w:szCs w:val="18"/>
              </w:rPr>
              <w:t xml:space="preserve"> 1.2</w:t>
            </w:r>
          </w:p>
        </w:tc>
        <w:tc>
          <w:tcPr>
            <w:tcW w:w="2097" w:type="dxa"/>
            <w:vAlign w:val="center"/>
          </w:tcPr>
          <w:p w:rsidR="00A738FF" w:rsidRPr="00061A60" w:rsidRDefault="00A738FF" w:rsidP="00643E41">
            <w:pPr>
              <w:pStyle w:val="e"/>
              <w:spacing w:before="0"/>
              <w:ind w:firstLine="0"/>
              <w:jc w:val="left"/>
              <w:rPr>
                <w:sz w:val="18"/>
                <w:szCs w:val="18"/>
              </w:rPr>
            </w:pPr>
            <w:r w:rsidRPr="00061A60">
              <w:rPr>
                <w:sz w:val="18"/>
                <w:szCs w:val="18"/>
              </w:rPr>
              <w:t>Категория 2. Бюджетные организации</w:t>
            </w:r>
          </w:p>
        </w:tc>
        <w:tc>
          <w:tcPr>
            <w:tcW w:w="709" w:type="dxa"/>
            <w:vAlign w:val="center"/>
          </w:tcPr>
          <w:p w:rsidR="00A738FF" w:rsidRPr="00061A60" w:rsidRDefault="00A738FF" w:rsidP="00643E41">
            <w:pPr>
              <w:pStyle w:val="e"/>
              <w:spacing w:before="0"/>
              <w:ind w:firstLine="0"/>
              <w:jc w:val="center"/>
              <w:rPr>
                <w:sz w:val="18"/>
                <w:szCs w:val="18"/>
              </w:rPr>
            </w:pPr>
            <w:r w:rsidRPr="00061A60">
              <w:rPr>
                <w:sz w:val="18"/>
                <w:szCs w:val="18"/>
              </w:rPr>
              <w:t>5,64</w:t>
            </w:r>
          </w:p>
        </w:tc>
        <w:tc>
          <w:tcPr>
            <w:tcW w:w="760" w:type="dxa"/>
            <w:vAlign w:val="center"/>
          </w:tcPr>
          <w:p w:rsidR="00A738FF" w:rsidRPr="00061A60" w:rsidRDefault="00A738FF" w:rsidP="00643E41">
            <w:pPr>
              <w:pStyle w:val="e"/>
              <w:spacing w:before="0"/>
              <w:ind w:firstLine="0"/>
              <w:jc w:val="center"/>
              <w:rPr>
                <w:sz w:val="18"/>
                <w:szCs w:val="18"/>
              </w:rPr>
            </w:pPr>
            <w:r w:rsidRPr="00061A60">
              <w:rPr>
                <w:sz w:val="18"/>
                <w:szCs w:val="18"/>
              </w:rPr>
              <w:t>4,90</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4,90</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5,64</w:t>
            </w:r>
          </w:p>
        </w:tc>
        <w:tc>
          <w:tcPr>
            <w:tcW w:w="721" w:type="dxa"/>
            <w:vAlign w:val="center"/>
          </w:tcPr>
          <w:p w:rsidR="00A738FF" w:rsidRPr="00061A60" w:rsidRDefault="00A738FF" w:rsidP="00643E41">
            <w:pPr>
              <w:pStyle w:val="e"/>
              <w:spacing w:before="0"/>
              <w:ind w:firstLine="0"/>
              <w:jc w:val="center"/>
              <w:rPr>
                <w:sz w:val="18"/>
                <w:szCs w:val="18"/>
              </w:rPr>
            </w:pPr>
            <w:r w:rsidRPr="00061A60">
              <w:rPr>
                <w:sz w:val="18"/>
                <w:szCs w:val="18"/>
              </w:rPr>
              <w:t>4,91</w:t>
            </w:r>
          </w:p>
        </w:tc>
        <w:tc>
          <w:tcPr>
            <w:tcW w:w="711" w:type="dxa"/>
            <w:vAlign w:val="center"/>
          </w:tcPr>
          <w:p w:rsidR="00A738FF" w:rsidRPr="00061A60" w:rsidRDefault="00A738FF" w:rsidP="00643E41">
            <w:pPr>
              <w:pStyle w:val="e"/>
              <w:spacing w:before="0"/>
              <w:ind w:firstLine="0"/>
              <w:jc w:val="center"/>
              <w:rPr>
                <w:sz w:val="18"/>
                <w:szCs w:val="18"/>
              </w:rPr>
            </w:pPr>
            <w:r>
              <w:rPr>
                <w:sz w:val="18"/>
                <w:szCs w:val="18"/>
              </w:rPr>
              <w:t>5,43</w:t>
            </w:r>
          </w:p>
        </w:tc>
        <w:tc>
          <w:tcPr>
            <w:tcW w:w="1003" w:type="dxa"/>
            <w:vAlign w:val="center"/>
          </w:tcPr>
          <w:p w:rsidR="00A738FF" w:rsidRPr="00061A60" w:rsidRDefault="00A738FF" w:rsidP="00643E41">
            <w:pPr>
              <w:pStyle w:val="e"/>
              <w:spacing w:before="0"/>
              <w:ind w:firstLine="0"/>
              <w:jc w:val="center"/>
              <w:rPr>
                <w:sz w:val="18"/>
                <w:szCs w:val="18"/>
              </w:rPr>
            </w:pPr>
            <w:r w:rsidRPr="00061A60">
              <w:rPr>
                <w:sz w:val="18"/>
                <w:szCs w:val="18"/>
              </w:rPr>
              <w:t>4,60</w:t>
            </w:r>
          </w:p>
        </w:tc>
        <w:tc>
          <w:tcPr>
            <w:tcW w:w="701" w:type="dxa"/>
            <w:vAlign w:val="center"/>
          </w:tcPr>
          <w:p w:rsidR="00A738FF" w:rsidRPr="00061A60" w:rsidRDefault="00A738FF" w:rsidP="00643E41">
            <w:pPr>
              <w:pStyle w:val="e"/>
              <w:spacing w:before="0"/>
              <w:ind w:firstLine="0"/>
              <w:jc w:val="center"/>
              <w:rPr>
                <w:sz w:val="18"/>
                <w:szCs w:val="18"/>
              </w:rPr>
            </w:pPr>
            <w:r>
              <w:rPr>
                <w:sz w:val="18"/>
                <w:szCs w:val="18"/>
              </w:rPr>
              <w:t>5,16</w:t>
            </w:r>
          </w:p>
        </w:tc>
        <w:tc>
          <w:tcPr>
            <w:tcW w:w="702" w:type="dxa"/>
            <w:vAlign w:val="center"/>
          </w:tcPr>
          <w:p w:rsidR="00A738FF" w:rsidRPr="00061A60" w:rsidRDefault="00A738FF" w:rsidP="00643E41">
            <w:pPr>
              <w:pStyle w:val="e"/>
              <w:spacing w:before="0"/>
              <w:ind w:firstLine="0"/>
              <w:jc w:val="center"/>
              <w:rPr>
                <w:sz w:val="18"/>
                <w:szCs w:val="18"/>
              </w:rPr>
            </w:pPr>
            <w:r>
              <w:rPr>
                <w:sz w:val="18"/>
                <w:szCs w:val="18"/>
              </w:rPr>
              <w:t>5,16</w:t>
            </w:r>
          </w:p>
        </w:tc>
        <w:tc>
          <w:tcPr>
            <w:tcW w:w="794" w:type="dxa"/>
            <w:vAlign w:val="center"/>
          </w:tcPr>
          <w:p w:rsidR="00A738FF" w:rsidRPr="00061A60" w:rsidRDefault="00A738FF" w:rsidP="00643E41">
            <w:pPr>
              <w:pStyle w:val="e"/>
              <w:spacing w:before="0"/>
              <w:ind w:firstLine="0"/>
              <w:jc w:val="center"/>
              <w:rPr>
                <w:sz w:val="18"/>
                <w:szCs w:val="18"/>
              </w:rPr>
            </w:pPr>
            <w:r>
              <w:rPr>
                <w:sz w:val="18"/>
                <w:szCs w:val="18"/>
              </w:rPr>
              <w:t>5,16</w:t>
            </w:r>
          </w:p>
        </w:tc>
      </w:tr>
      <w:tr w:rsidR="00A738FF" w:rsidTr="00643E41">
        <w:trPr>
          <w:trHeight w:val="326"/>
        </w:trPr>
        <w:tc>
          <w:tcPr>
            <w:tcW w:w="450" w:type="dxa"/>
            <w:vAlign w:val="center"/>
          </w:tcPr>
          <w:p w:rsidR="00A738FF" w:rsidRPr="00061A60" w:rsidRDefault="00A738FF" w:rsidP="00643E41">
            <w:pPr>
              <w:pStyle w:val="e"/>
              <w:spacing w:before="0"/>
              <w:ind w:left="-55"/>
              <w:rPr>
                <w:sz w:val="18"/>
                <w:szCs w:val="18"/>
              </w:rPr>
            </w:pPr>
            <w:r w:rsidRPr="00061A60">
              <w:rPr>
                <w:sz w:val="18"/>
                <w:szCs w:val="18"/>
              </w:rPr>
              <w:t xml:space="preserve"> 1.3</w:t>
            </w:r>
          </w:p>
        </w:tc>
        <w:tc>
          <w:tcPr>
            <w:tcW w:w="2097" w:type="dxa"/>
            <w:vAlign w:val="center"/>
          </w:tcPr>
          <w:p w:rsidR="00A738FF" w:rsidRPr="00061A60" w:rsidRDefault="00A738FF" w:rsidP="00643E41">
            <w:pPr>
              <w:pStyle w:val="e"/>
              <w:spacing w:before="0"/>
              <w:ind w:firstLine="0"/>
              <w:jc w:val="left"/>
              <w:rPr>
                <w:sz w:val="18"/>
                <w:szCs w:val="18"/>
              </w:rPr>
            </w:pPr>
            <w:r w:rsidRPr="00061A60">
              <w:rPr>
                <w:sz w:val="18"/>
                <w:szCs w:val="18"/>
              </w:rPr>
              <w:t>Категория 3. Сторонние организации</w:t>
            </w:r>
          </w:p>
        </w:tc>
        <w:tc>
          <w:tcPr>
            <w:tcW w:w="709" w:type="dxa"/>
            <w:vAlign w:val="center"/>
          </w:tcPr>
          <w:p w:rsidR="00A738FF" w:rsidRPr="00061A60" w:rsidRDefault="00A738FF" w:rsidP="00643E41">
            <w:pPr>
              <w:pStyle w:val="e"/>
              <w:spacing w:before="0"/>
              <w:ind w:firstLine="0"/>
              <w:jc w:val="center"/>
              <w:rPr>
                <w:sz w:val="18"/>
                <w:szCs w:val="18"/>
              </w:rPr>
            </w:pPr>
            <w:r w:rsidRPr="00061A60">
              <w:rPr>
                <w:sz w:val="18"/>
                <w:szCs w:val="18"/>
              </w:rPr>
              <w:t>5,84</w:t>
            </w:r>
          </w:p>
        </w:tc>
        <w:tc>
          <w:tcPr>
            <w:tcW w:w="760" w:type="dxa"/>
            <w:vAlign w:val="center"/>
          </w:tcPr>
          <w:p w:rsidR="00A738FF" w:rsidRPr="00061A60" w:rsidRDefault="00A738FF" w:rsidP="00643E41">
            <w:pPr>
              <w:pStyle w:val="e"/>
              <w:spacing w:before="0"/>
              <w:ind w:firstLine="0"/>
              <w:jc w:val="center"/>
              <w:rPr>
                <w:sz w:val="18"/>
                <w:szCs w:val="18"/>
              </w:rPr>
            </w:pPr>
            <w:r w:rsidRPr="00061A60">
              <w:rPr>
                <w:sz w:val="18"/>
                <w:szCs w:val="18"/>
              </w:rPr>
              <w:t>3,14</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3,91</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6,20</w:t>
            </w:r>
          </w:p>
        </w:tc>
        <w:tc>
          <w:tcPr>
            <w:tcW w:w="721" w:type="dxa"/>
            <w:vAlign w:val="center"/>
          </w:tcPr>
          <w:p w:rsidR="00A738FF" w:rsidRPr="00061A60" w:rsidRDefault="00A738FF" w:rsidP="00643E41">
            <w:pPr>
              <w:pStyle w:val="e"/>
              <w:spacing w:before="0"/>
              <w:ind w:firstLine="0"/>
              <w:jc w:val="center"/>
              <w:rPr>
                <w:sz w:val="18"/>
                <w:szCs w:val="18"/>
              </w:rPr>
            </w:pPr>
            <w:r w:rsidRPr="00061A60">
              <w:rPr>
                <w:sz w:val="18"/>
                <w:szCs w:val="18"/>
              </w:rPr>
              <w:t>4,49</w:t>
            </w:r>
          </w:p>
        </w:tc>
        <w:tc>
          <w:tcPr>
            <w:tcW w:w="711" w:type="dxa"/>
            <w:vAlign w:val="center"/>
          </w:tcPr>
          <w:p w:rsidR="00A738FF" w:rsidRPr="00061A60" w:rsidRDefault="00A738FF" w:rsidP="00643E41">
            <w:pPr>
              <w:pStyle w:val="e"/>
              <w:spacing w:before="0"/>
              <w:ind w:firstLine="0"/>
              <w:jc w:val="center"/>
              <w:rPr>
                <w:sz w:val="18"/>
                <w:szCs w:val="18"/>
              </w:rPr>
            </w:pPr>
            <w:r w:rsidRPr="00061A60">
              <w:rPr>
                <w:sz w:val="18"/>
                <w:szCs w:val="18"/>
              </w:rPr>
              <w:t>4,</w:t>
            </w:r>
            <w:r>
              <w:rPr>
                <w:sz w:val="18"/>
                <w:szCs w:val="18"/>
              </w:rPr>
              <w:t>59</w:t>
            </w:r>
          </w:p>
        </w:tc>
        <w:tc>
          <w:tcPr>
            <w:tcW w:w="1003" w:type="dxa"/>
            <w:vAlign w:val="center"/>
          </w:tcPr>
          <w:p w:rsidR="00A738FF" w:rsidRPr="00061A60" w:rsidRDefault="00A738FF" w:rsidP="00643E41">
            <w:pPr>
              <w:pStyle w:val="e"/>
              <w:spacing w:before="0"/>
              <w:ind w:firstLine="0"/>
              <w:jc w:val="center"/>
              <w:rPr>
                <w:sz w:val="18"/>
                <w:szCs w:val="18"/>
              </w:rPr>
            </w:pPr>
            <w:r w:rsidRPr="00061A60">
              <w:rPr>
                <w:sz w:val="18"/>
                <w:szCs w:val="18"/>
              </w:rPr>
              <w:t>4,73</w:t>
            </w:r>
          </w:p>
        </w:tc>
        <w:tc>
          <w:tcPr>
            <w:tcW w:w="701" w:type="dxa"/>
            <w:vAlign w:val="center"/>
          </w:tcPr>
          <w:p w:rsidR="00A738FF" w:rsidRPr="00061A60" w:rsidRDefault="00A738FF" w:rsidP="00643E41">
            <w:pPr>
              <w:pStyle w:val="e"/>
              <w:spacing w:before="0"/>
              <w:ind w:firstLine="0"/>
              <w:jc w:val="center"/>
              <w:rPr>
                <w:sz w:val="18"/>
                <w:szCs w:val="18"/>
              </w:rPr>
            </w:pPr>
            <w:r>
              <w:rPr>
                <w:sz w:val="18"/>
                <w:szCs w:val="18"/>
              </w:rPr>
              <w:t>2,27</w:t>
            </w:r>
          </w:p>
        </w:tc>
        <w:tc>
          <w:tcPr>
            <w:tcW w:w="702" w:type="dxa"/>
            <w:vAlign w:val="center"/>
          </w:tcPr>
          <w:p w:rsidR="00A738FF" w:rsidRPr="00061A60" w:rsidRDefault="00A738FF" w:rsidP="00643E41">
            <w:pPr>
              <w:pStyle w:val="e"/>
              <w:spacing w:before="0"/>
              <w:ind w:firstLine="0"/>
              <w:jc w:val="center"/>
              <w:rPr>
                <w:sz w:val="18"/>
                <w:szCs w:val="18"/>
              </w:rPr>
            </w:pPr>
            <w:r>
              <w:rPr>
                <w:sz w:val="18"/>
                <w:szCs w:val="18"/>
              </w:rPr>
              <w:t>2,27</w:t>
            </w:r>
          </w:p>
        </w:tc>
        <w:tc>
          <w:tcPr>
            <w:tcW w:w="794" w:type="dxa"/>
            <w:vAlign w:val="center"/>
          </w:tcPr>
          <w:p w:rsidR="00A738FF" w:rsidRPr="00061A60" w:rsidRDefault="00A738FF" w:rsidP="00643E41">
            <w:pPr>
              <w:pStyle w:val="e"/>
              <w:spacing w:before="0"/>
              <w:ind w:firstLine="0"/>
              <w:jc w:val="center"/>
              <w:rPr>
                <w:sz w:val="18"/>
                <w:szCs w:val="18"/>
              </w:rPr>
            </w:pPr>
            <w:r>
              <w:rPr>
                <w:sz w:val="18"/>
                <w:szCs w:val="18"/>
              </w:rPr>
              <w:t>2,27</w:t>
            </w:r>
          </w:p>
        </w:tc>
      </w:tr>
      <w:tr w:rsidR="00A738FF" w:rsidTr="00643E41">
        <w:trPr>
          <w:trHeight w:val="326"/>
        </w:trPr>
        <w:tc>
          <w:tcPr>
            <w:tcW w:w="450" w:type="dxa"/>
            <w:vAlign w:val="center"/>
          </w:tcPr>
          <w:p w:rsidR="00A738FF" w:rsidRPr="00061A60" w:rsidRDefault="00A738FF" w:rsidP="00643E41">
            <w:pPr>
              <w:pStyle w:val="e"/>
              <w:spacing w:before="0"/>
              <w:ind w:left="-55"/>
              <w:rPr>
                <w:sz w:val="18"/>
                <w:szCs w:val="18"/>
              </w:rPr>
            </w:pPr>
            <w:r w:rsidRPr="00061A60">
              <w:rPr>
                <w:sz w:val="18"/>
                <w:szCs w:val="18"/>
              </w:rPr>
              <w:t xml:space="preserve"> 1.4</w:t>
            </w:r>
          </w:p>
        </w:tc>
        <w:tc>
          <w:tcPr>
            <w:tcW w:w="2097" w:type="dxa"/>
            <w:vAlign w:val="center"/>
          </w:tcPr>
          <w:p w:rsidR="00A738FF" w:rsidRPr="00061A60" w:rsidRDefault="00A738FF" w:rsidP="00643E41">
            <w:pPr>
              <w:pStyle w:val="e"/>
              <w:spacing w:before="0"/>
              <w:ind w:firstLine="0"/>
              <w:jc w:val="left"/>
              <w:rPr>
                <w:sz w:val="18"/>
                <w:szCs w:val="18"/>
              </w:rPr>
            </w:pPr>
            <w:r w:rsidRPr="00061A60">
              <w:rPr>
                <w:sz w:val="18"/>
                <w:szCs w:val="18"/>
              </w:rPr>
              <w:t>Горячее водоснабжение</w:t>
            </w:r>
          </w:p>
        </w:tc>
        <w:tc>
          <w:tcPr>
            <w:tcW w:w="709" w:type="dxa"/>
            <w:vAlign w:val="center"/>
          </w:tcPr>
          <w:p w:rsidR="00A738FF" w:rsidRPr="00061A60" w:rsidRDefault="00A738FF" w:rsidP="00643E41">
            <w:pPr>
              <w:pStyle w:val="e"/>
              <w:spacing w:before="0"/>
              <w:ind w:firstLine="0"/>
              <w:jc w:val="center"/>
              <w:rPr>
                <w:sz w:val="18"/>
                <w:szCs w:val="18"/>
              </w:rPr>
            </w:pPr>
            <w:r w:rsidRPr="00061A60">
              <w:rPr>
                <w:sz w:val="18"/>
                <w:szCs w:val="18"/>
              </w:rPr>
              <w:t>4,34</w:t>
            </w:r>
          </w:p>
        </w:tc>
        <w:tc>
          <w:tcPr>
            <w:tcW w:w="760" w:type="dxa"/>
            <w:vAlign w:val="center"/>
          </w:tcPr>
          <w:p w:rsidR="00A738FF" w:rsidRPr="00061A60" w:rsidRDefault="00A738FF" w:rsidP="00643E41">
            <w:pPr>
              <w:pStyle w:val="e"/>
              <w:spacing w:before="0"/>
              <w:ind w:firstLine="0"/>
              <w:jc w:val="center"/>
              <w:rPr>
                <w:sz w:val="18"/>
                <w:szCs w:val="18"/>
              </w:rPr>
            </w:pPr>
            <w:r w:rsidRPr="00061A60">
              <w:rPr>
                <w:sz w:val="18"/>
                <w:szCs w:val="18"/>
              </w:rPr>
              <w:t>3,61</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2,82</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2,95</w:t>
            </w:r>
          </w:p>
        </w:tc>
        <w:tc>
          <w:tcPr>
            <w:tcW w:w="721" w:type="dxa"/>
            <w:vAlign w:val="center"/>
          </w:tcPr>
          <w:p w:rsidR="00A738FF" w:rsidRPr="00061A60" w:rsidRDefault="00A738FF" w:rsidP="00643E41">
            <w:pPr>
              <w:pStyle w:val="e"/>
              <w:spacing w:before="0"/>
              <w:ind w:firstLine="0"/>
              <w:jc w:val="center"/>
              <w:rPr>
                <w:sz w:val="18"/>
                <w:szCs w:val="18"/>
              </w:rPr>
            </w:pPr>
            <w:r w:rsidRPr="00061A60">
              <w:rPr>
                <w:sz w:val="18"/>
                <w:szCs w:val="18"/>
              </w:rPr>
              <w:t>3,08</w:t>
            </w:r>
          </w:p>
        </w:tc>
        <w:tc>
          <w:tcPr>
            <w:tcW w:w="711" w:type="dxa"/>
            <w:vAlign w:val="center"/>
          </w:tcPr>
          <w:p w:rsidR="00A738FF" w:rsidRPr="00061A60" w:rsidRDefault="00A738FF" w:rsidP="00643E41">
            <w:pPr>
              <w:pStyle w:val="e"/>
              <w:spacing w:before="0"/>
              <w:ind w:firstLine="0"/>
              <w:jc w:val="center"/>
              <w:rPr>
                <w:sz w:val="18"/>
                <w:szCs w:val="18"/>
              </w:rPr>
            </w:pPr>
            <w:r w:rsidRPr="00061A60">
              <w:rPr>
                <w:sz w:val="18"/>
                <w:szCs w:val="18"/>
              </w:rPr>
              <w:t>2,</w:t>
            </w:r>
            <w:r>
              <w:rPr>
                <w:sz w:val="18"/>
                <w:szCs w:val="18"/>
              </w:rPr>
              <w:t>65</w:t>
            </w:r>
          </w:p>
        </w:tc>
        <w:tc>
          <w:tcPr>
            <w:tcW w:w="1003" w:type="dxa"/>
            <w:vAlign w:val="center"/>
          </w:tcPr>
          <w:p w:rsidR="00A738FF" w:rsidRPr="00061A60" w:rsidRDefault="00A738FF" w:rsidP="00643E41">
            <w:pPr>
              <w:pStyle w:val="e"/>
              <w:spacing w:before="0"/>
              <w:ind w:firstLine="0"/>
              <w:jc w:val="center"/>
              <w:rPr>
                <w:sz w:val="18"/>
                <w:szCs w:val="18"/>
              </w:rPr>
            </w:pPr>
            <w:r w:rsidRPr="00061A60">
              <w:rPr>
                <w:sz w:val="18"/>
                <w:szCs w:val="18"/>
              </w:rPr>
              <w:t>2,86</w:t>
            </w:r>
          </w:p>
        </w:tc>
        <w:tc>
          <w:tcPr>
            <w:tcW w:w="701" w:type="dxa"/>
            <w:vAlign w:val="center"/>
          </w:tcPr>
          <w:p w:rsidR="00A738FF" w:rsidRPr="00061A60" w:rsidRDefault="00A738FF" w:rsidP="00643E41">
            <w:pPr>
              <w:pStyle w:val="e"/>
              <w:spacing w:before="0"/>
              <w:ind w:firstLine="0"/>
              <w:jc w:val="center"/>
              <w:rPr>
                <w:sz w:val="18"/>
                <w:szCs w:val="18"/>
              </w:rPr>
            </w:pPr>
            <w:r>
              <w:rPr>
                <w:sz w:val="18"/>
                <w:szCs w:val="18"/>
              </w:rPr>
              <w:t>2,38</w:t>
            </w:r>
          </w:p>
        </w:tc>
        <w:tc>
          <w:tcPr>
            <w:tcW w:w="702" w:type="dxa"/>
            <w:vAlign w:val="center"/>
          </w:tcPr>
          <w:p w:rsidR="00A738FF" w:rsidRPr="00061A60" w:rsidRDefault="00A738FF" w:rsidP="00643E41">
            <w:pPr>
              <w:pStyle w:val="e"/>
              <w:spacing w:before="0"/>
              <w:ind w:firstLine="0"/>
              <w:jc w:val="center"/>
              <w:rPr>
                <w:sz w:val="18"/>
                <w:szCs w:val="18"/>
              </w:rPr>
            </w:pPr>
            <w:r>
              <w:rPr>
                <w:sz w:val="18"/>
                <w:szCs w:val="18"/>
              </w:rPr>
              <w:t>2,38</w:t>
            </w:r>
          </w:p>
        </w:tc>
        <w:tc>
          <w:tcPr>
            <w:tcW w:w="794" w:type="dxa"/>
            <w:vAlign w:val="center"/>
          </w:tcPr>
          <w:p w:rsidR="00A738FF" w:rsidRPr="00061A60" w:rsidRDefault="00A738FF" w:rsidP="00643E41">
            <w:pPr>
              <w:pStyle w:val="e"/>
              <w:spacing w:before="0"/>
              <w:ind w:firstLine="0"/>
              <w:jc w:val="center"/>
              <w:rPr>
                <w:sz w:val="18"/>
                <w:szCs w:val="18"/>
              </w:rPr>
            </w:pPr>
            <w:r>
              <w:rPr>
                <w:sz w:val="18"/>
                <w:szCs w:val="18"/>
              </w:rPr>
              <w:t>2,38</w:t>
            </w:r>
          </w:p>
        </w:tc>
      </w:tr>
      <w:tr w:rsidR="00A738FF" w:rsidTr="00643E41">
        <w:trPr>
          <w:trHeight w:val="326"/>
        </w:trPr>
        <w:tc>
          <w:tcPr>
            <w:tcW w:w="450" w:type="dxa"/>
            <w:vAlign w:val="center"/>
          </w:tcPr>
          <w:p w:rsidR="00A738FF" w:rsidRPr="00061A60" w:rsidRDefault="00A738FF" w:rsidP="00643E41">
            <w:pPr>
              <w:pStyle w:val="e"/>
              <w:spacing w:before="0"/>
              <w:ind w:left="-55"/>
              <w:rPr>
                <w:sz w:val="18"/>
                <w:szCs w:val="18"/>
              </w:rPr>
            </w:pPr>
            <w:r w:rsidRPr="00061A60">
              <w:rPr>
                <w:sz w:val="18"/>
                <w:szCs w:val="18"/>
              </w:rPr>
              <w:t xml:space="preserve"> 1.5</w:t>
            </w:r>
          </w:p>
        </w:tc>
        <w:tc>
          <w:tcPr>
            <w:tcW w:w="2097" w:type="dxa"/>
            <w:vAlign w:val="center"/>
          </w:tcPr>
          <w:p w:rsidR="00A738FF" w:rsidRPr="00061A60" w:rsidRDefault="00A738FF" w:rsidP="00643E41">
            <w:pPr>
              <w:pStyle w:val="e"/>
              <w:spacing w:before="0"/>
              <w:ind w:firstLine="0"/>
              <w:jc w:val="left"/>
              <w:rPr>
                <w:sz w:val="18"/>
                <w:szCs w:val="18"/>
              </w:rPr>
            </w:pPr>
            <w:r w:rsidRPr="00061A60">
              <w:rPr>
                <w:sz w:val="18"/>
                <w:szCs w:val="18"/>
              </w:rPr>
              <w:t xml:space="preserve">Собственные нужды </w:t>
            </w:r>
            <w:proofErr w:type="spellStart"/>
            <w:r w:rsidRPr="00061A60">
              <w:rPr>
                <w:sz w:val="18"/>
                <w:szCs w:val="18"/>
              </w:rPr>
              <w:t>ресурсоснабжающей</w:t>
            </w:r>
            <w:proofErr w:type="spellEnd"/>
            <w:r w:rsidRPr="00061A60">
              <w:rPr>
                <w:sz w:val="18"/>
                <w:szCs w:val="18"/>
              </w:rPr>
              <w:t xml:space="preserve"> организации (РСО)</w:t>
            </w:r>
          </w:p>
        </w:tc>
        <w:tc>
          <w:tcPr>
            <w:tcW w:w="709" w:type="dxa"/>
            <w:vAlign w:val="center"/>
          </w:tcPr>
          <w:p w:rsidR="00A738FF" w:rsidRPr="00061A60" w:rsidRDefault="00A738FF" w:rsidP="00643E41">
            <w:pPr>
              <w:pStyle w:val="e"/>
              <w:spacing w:before="0"/>
              <w:ind w:firstLine="0"/>
              <w:jc w:val="center"/>
              <w:rPr>
                <w:sz w:val="18"/>
                <w:szCs w:val="18"/>
              </w:rPr>
            </w:pPr>
            <w:r w:rsidRPr="00061A60">
              <w:rPr>
                <w:sz w:val="18"/>
                <w:szCs w:val="18"/>
              </w:rPr>
              <w:t>2,77</w:t>
            </w:r>
          </w:p>
        </w:tc>
        <w:tc>
          <w:tcPr>
            <w:tcW w:w="760" w:type="dxa"/>
            <w:vAlign w:val="center"/>
          </w:tcPr>
          <w:p w:rsidR="00A738FF" w:rsidRPr="00061A60" w:rsidRDefault="00A738FF" w:rsidP="00643E41">
            <w:pPr>
              <w:pStyle w:val="e"/>
              <w:spacing w:before="0"/>
              <w:ind w:firstLine="0"/>
              <w:jc w:val="center"/>
              <w:rPr>
                <w:sz w:val="18"/>
                <w:szCs w:val="18"/>
              </w:rPr>
            </w:pPr>
            <w:r w:rsidRPr="00061A60">
              <w:rPr>
                <w:sz w:val="18"/>
                <w:szCs w:val="18"/>
              </w:rPr>
              <w:t>2,77</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3,25</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1,35</w:t>
            </w:r>
          </w:p>
        </w:tc>
        <w:tc>
          <w:tcPr>
            <w:tcW w:w="721" w:type="dxa"/>
            <w:vAlign w:val="center"/>
          </w:tcPr>
          <w:p w:rsidR="00A738FF" w:rsidRPr="00061A60" w:rsidRDefault="00A738FF" w:rsidP="00643E41">
            <w:pPr>
              <w:pStyle w:val="e"/>
              <w:spacing w:before="0"/>
              <w:ind w:firstLine="0"/>
              <w:jc w:val="center"/>
              <w:rPr>
                <w:sz w:val="18"/>
                <w:szCs w:val="18"/>
              </w:rPr>
            </w:pPr>
            <w:r w:rsidRPr="00061A60">
              <w:rPr>
                <w:sz w:val="18"/>
                <w:szCs w:val="18"/>
              </w:rPr>
              <w:t>0,94</w:t>
            </w:r>
          </w:p>
        </w:tc>
        <w:tc>
          <w:tcPr>
            <w:tcW w:w="711" w:type="dxa"/>
            <w:vAlign w:val="center"/>
          </w:tcPr>
          <w:p w:rsidR="00A738FF" w:rsidRPr="00061A60" w:rsidRDefault="00A738FF" w:rsidP="00643E41">
            <w:pPr>
              <w:pStyle w:val="e"/>
              <w:spacing w:before="0"/>
              <w:ind w:firstLine="0"/>
              <w:jc w:val="center"/>
              <w:rPr>
                <w:sz w:val="18"/>
                <w:szCs w:val="18"/>
              </w:rPr>
            </w:pPr>
            <w:r w:rsidRPr="00061A60">
              <w:rPr>
                <w:sz w:val="18"/>
                <w:szCs w:val="18"/>
              </w:rPr>
              <w:t>0,92</w:t>
            </w:r>
          </w:p>
        </w:tc>
        <w:tc>
          <w:tcPr>
            <w:tcW w:w="1003" w:type="dxa"/>
            <w:vAlign w:val="center"/>
          </w:tcPr>
          <w:p w:rsidR="00A738FF" w:rsidRPr="00061A60" w:rsidRDefault="00A738FF" w:rsidP="00643E41">
            <w:pPr>
              <w:pStyle w:val="e"/>
              <w:spacing w:before="0"/>
              <w:ind w:firstLine="0"/>
              <w:jc w:val="center"/>
              <w:rPr>
                <w:sz w:val="18"/>
                <w:szCs w:val="18"/>
              </w:rPr>
            </w:pPr>
            <w:r w:rsidRPr="00061A60">
              <w:rPr>
                <w:sz w:val="18"/>
                <w:szCs w:val="18"/>
              </w:rPr>
              <w:t>0,9</w:t>
            </w:r>
            <w:r>
              <w:rPr>
                <w:sz w:val="18"/>
                <w:szCs w:val="18"/>
              </w:rPr>
              <w:t>3</w:t>
            </w:r>
          </w:p>
        </w:tc>
        <w:tc>
          <w:tcPr>
            <w:tcW w:w="701" w:type="dxa"/>
            <w:vAlign w:val="center"/>
          </w:tcPr>
          <w:p w:rsidR="00A738FF" w:rsidRPr="00061A60" w:rsidRDefault="00A738FF" w:rsidP="00643E41">
            <w:pPr>
              <w:pStyle w:val="e"/>
              <w:spacing w:before="0"/>
              <w:ind w:firstLine="0"/>
              <w:jc w:val="center"/>
              <w:rPr>
                <w:sz w:val="18"/>
                <w:szCs w:val="18"/>
              </w:rPr>
            </w:pPr>
            <w:r>
              <w:rPr>
                <w:sz w:val="18"/>
                <w:szCs w:val="18"/>
              </w:rPr>
              <w:t>2,48</w:t>
            </w:r>
          </w:p>
        </w:tc>
        <w:tc>
          <w:tcPr>
            <w:tcW w:w="702" w:type="dxa"/>
            <w:vAlign w:val="center"/>
          </w:tcPr>
          <w:p w:rsidR="00A738FF" w:rsidRPr="00061A60" w:rsidRDefault="00A738FF" w:rsidP="00643E41">
            <w:pPr>
              <w:pStyle w:val="e"/>
              <w:spacing w:before="0"/>
              <w:ind w:firstLine="0"/>
              <w:jc w:val="center"/>
              <w:rPr>
                <w:sz w:val="18"/>
                <w:szCs w:val="18"/>
              </w:rPr>
            </w:pPr>
            <w:r>
              <w:rPr>
                <w:sz w:val="18"/>
                <w:szCs w:val="18"/>
              </w:rPr>
              <w:t>2,48</w:t>
            </w:r>
          </w:p>
        </w:tc>
        <w:tc>
          <w:tcPr>
            <w:tcW w:w="794" w:type="dxa"/>
            <w:vAlign w:val="center"/>
          </w:tcPr>
          <w:p w:rsidR="00A738FF" w:rsidRPr="00061A60" w:rsidRDefault="00A738FF" w:rsidP="00643E41">
            <w:pPr>
              <w:pStyle w:val="e"/>
              <w:spacing w:before="0"/>
              <w:ind w:firstLine="0"/>
              <w:jc w:val="center"/>
              <w:rPr>
                <w:sz w:val="18"/>
                <w:szCs w:val="18"/>
              </w:rPr>
            </w:pPr>
            <w:r>
              <w:rPr>
                <w:sz w:val="18"/>
                <w:szCs w:val="18"/>
              </w:rPr>
              <w:t>2,48</w:t>
            </w:r>
          </w:p>
        </w:tc>
      </w:tr>
      <w:tr w:rsidR="00A738FF" w:rsidTr="00643E41">
        <w:trPr>
          <w:trHeight w:val="326"/>
        </w:trPr>
        <w:tc>
          <w:tcPr>
            <w:tcW w:w="450" w:type="dxa"/>
            <w:vAlign w:val="center"/>
          </w:tcPr>
          <w:p w:rsidR="00A738FF" w:rsidRPr="00061A60" w:rsidRDefault="00A738FF" w:rsidP="00643E41">
            <w:pPr>
              <w:pStyle w:val="e"/>
              <w:spacing w:before="0"/>
              <w:ind w:left="-55"/>
              <w:rPr>
                <w:sz w:val="18"/>
                <w:szCs w:val="18"/>
              </w:rPr>
            </w:pPr>
            <w:r w:rsidRPr="00061A60">
              <w:rPr>
                <w:sz w:val="18"/>
                <w:szCs w:val="18"/>
              </w:rPr>
              <w:t xml:space="preserve"> 1.6 </w:t>
            </w:r>
          </w:p>
        </w:tc>
        <w:tc>
          <w:tcPr>
            <w:tcW w:w="2097" w:type="dxa"/>
            <w:vAlign w:val="center"/>
          </w:tcPr>
          <w:p w:rsidR="00A738FF" w:rsidRPr="00061A60" w:rsidRDefault="00A738FF" w:rsidP="00643E41">
            <w:pPr>
              <w:pStyle w:val="e"/>
              <w:spacing w:before="0"/>
              <w:ind w:firstLine="0"/>
              <w:jc w:val="left"/>
              <w:rPr>
                <w:sz w:val="18"/>
                <w:szCs w:val="18"/>
              </w:rPr>
            </w:pPr>
            <w:r w:rsidRPr="00061A60">
              <w:rPr>
                <w:sz w:val="18"/>
                <w:szCs w:val="18"/>
              </w:rPr>
              <w:t>Полезный отпуск</w:t>
            </w:r>
          </w:p>
        </w:tc>
        <w:tc>
          <w:tcPr>
            <w:tcW w:w="709" w:type="dxa"/>
            <w:vAlign w:val="center"/>
          </w:tcPr>
          <w:p w:rsidR="00A738FF" w:rsidRPr="00061A60" w:rsidRDefault="00A738FF" w:rsidP="00643E41">
            <w:pPr>
              <w:pStyle w:val="e"/>
              <w:spacing w:before="0"/>
              <w:ind w:firstLine="0"/>
              <w:jc w:val="center"/>
              <w:rPr>
                <w:sz w:val="18"/>
                <w:szCs w:val="18"/>
              </w:rPr>
            </w:pPr>
            <w:r w:rsidRPr="00061A60">
              <w:rPr>
                <w:sz w:val="18"/>
                <w:szCs w:val="18"/>
              </w:rPr>
              <w:t>39,57</w:t>
            </w:r>
          </w:p>
        </w:tc>
        <w:tc>
          <w:tcPr>
            <w:tcW w:w="760" w:type="dxa"/>
            <w:vAlign w:val="center"/>
          </w:tcPr>
          <w:p w:rsidR="00A738FF" w:rsidRPr="00061A60" w:rsidRDefault="00A738FF" w:rsidP="00643E41">
            <w:pPr>
              <w:pStyle w:val="e"/>
              <w:spacing w:before="0"/>
              <w:ind w:firstLine="0"/>
              <w:jc w:val="center"/>
              <w:rPr>
                <w:sz w:val="18"/>
                <w:szCs w:val="18"/>
              </w:rPr>
            </w:pPr>
            <w:r w:rsidRPr="00061A60">
              <w:rPr>
                <w:sz w:val="18"/>
                <w:szCs w:val="18"/>
              </w:rPr>
              <w:t>35,94</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36,42</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37,64</w:t>
            </w:r>
          </w:p>
        </w:tc>
        <w:tc>
          <w:tcPr>
            <w:tcW w:w="721" w:type="dxa"/>
            <w:vAlign w:val="center"/>
          </w:tcPr>
          <w:p w:rsidR="00A738FF" w:rsidRPr="00061A60" w:rsidRDefault="00A738FF" w:rsidP="00643E41">
            <w:pPr>
              <w:pStyle w:val="e"/>
              <w:spacing w:before="0"/>
              <w:ind w:firstLine="0"/>
              <w:jc w:val="center"/>
              <w:rPr>
                <w:sz w:val="18"/>
                <w:szCs w:val="18"/>
              </w:rPr>
            </w:pPr>
            <w:r w:rsidRPr="00061A60">
              <w:rPr>
                <w:sz w:val="18"/>
                <w:szCs w:val="18"/>
              </w:rPr>
              <w:t>34,68</w:t>
            </w:r>
          </w:p>
        </w:tc>
        <w:tc>
          <w:tcPr>
            <w:tcW w:w="711" w:type="dxa"/>
            <w:vAlign w:val="center"/>
          </w:tcPr>
          <w:p w:rsidR="00A738FF" w:rsidRPr="00061A60" w:rsidRDefault="00A738FF" w:rsidP="00643E41">
            <w:pPr>
              <w:pStyle w:val="e"/>
              <w:spacing w:before="0"/>
              <w:ind w:firstLine="0"/>
              <w:jc w:val="center"/>
              <w:rPr>
                <w:sz w:val="18"/>
                <w:szCs w:val="18"/>
              </w:rPr>
            </w:pPr>
            <w:r>
              <w:rPr>
                <w:sz w:val="18"/>
                <w:szCs w:val="18"/>
              </w:rPr>
              <w:t>35,04</w:t>
            </w:r>
          </w:p>
        </w:tc>
        <w:tc>
          <w:tcPr>
            <w:tcW w:w="1003" w:type="dxa"/>
            <w:vAlign w:val="center"/>
          </w:tcPr>
          <w:p w:rsidR="00A738FF" w:rsidRPr="00061A60" w:rsidRDefault="00A738FF" w:rsidP="00643E41">
            <w:pPr>
              <w:pStyle w:val="e"/>
              <w:spacing w:before="0"/>
              <w:ind w:firstLine="0"/>
              <w:jc w:val="center"/>
              <w:rPr>
                <w:sz w:val="18"/>
                <w:szCs w:val="18"/>
              </w:rPr>
            </w:pPr>
            <w:r w:rsidRPr="00061A60">
              <w:rPr>
                <w:sz w:val="18"/>
                <w:szCs w:val="18"/>
              </w:rPr>
              <w:t>34,4</w:t>
            </w:r>
            <w:r>
              <w:rPr>
                <w:sz w:val="18"/>
                <w:szCs w:val="18"/>
              </w:rPr>
              <w:t>8</w:t>
            </w:r>
          </w:p>
        </w:tc>
        <w:tc>
          <w:tcPr>
            <w:tcW w:w="701" w:type="dxa"/>
            <w:vAlign w:val="center"/>
          </w:tcPr>
          <w:p w:rsidR="00A738FF" w:rsidRPr="00061A60" w:rsidRDefault="00A738FF" w:rsidP="00643E41">
            <w:pPr>
              <w:pStyle w:val="e"/>
              <w:spacing w:before="0"/>
              <w:ind w:firstLine="0"/>
              <w:jc w:val="center"/>
              <w:rPr>
                <w:sz w:val="18"/>
                <w:szCs w:val="18"/>
              </w:rPr>
            </w:pPr>
            <w:r>
              <w:rPr>
                <w:sz w:val="18"/>
                <w:szCs w:val="18"/>
              </w:rPr>
              <w:t>33,65</w:t>
            </w:r>
          </w:p>
        </w:tc>
        <w:tc>
          <w:tcPr>
            <w:tcW w:w="702" w:type="dxa"/>
            <w:vAlign w:val="center"/>
          </w:tcPr>
          <w:p w:rsidR="00A738FF" w:rsidRPr="00061A60" w:rsidRDefault="00A738FF" w:rsidP="00643E41">
            <w:pPr>
              <w:pStyle w:val="e"/>
              <w:spacing w:before="0"/>
              <w:ind w:firstLine="0"/>
              <w:jc w:val="center"/>
              <w:rPr>
                <w:sz w:val="18"/>
                <w:szCs w:val="18"/>
              </w:rPr>
            </w:pPr>
            <w:r>
              <w:rPr>
                <w:sz w:val="18"/>
                <w:szCs w:val="18"/>
              </w:rPr>
              <w:t>33,65</w:t>
            </w:r>
          </w:p>
        </w:tc>
        <w:tc>
          <w:tcPr>
            <w:tcW w:w="794" w:type="dxa"/>
            <w:vAlign w:val="center"/>
          </w:tcPr>
          <w:p w:rsidR="00A738FF" w:rsidRPr="00061A60" w:rsidRDefault="00A738FF" w:rsidP="00643E41">
            <w:pPr>
              <w:pStyle w:val="e"/>
              <w:spacing w:before="0"/>
              <w:ind w:firstLine="0"/>
              <w:jc w:val="center"/>
              <w:rPr>
                <w:sz w:val="18"/>
                <w:szCs w:val="18"/>
              </w:rPr>
            </w:pPr>
            <w:r>
              <w:rPr>
                <w:sz w:val="18"/>
                <w:szCs w:val="18"/>
              </w:rPr>
              <w:t>33,65</w:t>
            </w:r>
          </w:p>
        </w:tc>
      </w:tr>
      <w:tr w:rsidR="00A738FF" w:rsidTr="00643E41">
        <w:trPr>
          <w:trHeight w:val="326"/>
        </w:trPr>
        <w:tc>
          <w:tcPr>
            <w:tcW w:w="450" w:type="dxa"/>
            <w:vAlign w:val="center"/>
          </w:tcPr>
          <w:p w:rsidR="00A738FF" w:rsidRPr="00061A60" w:rsidRDefault="00A738FF" w:rsidP="00643E41">
            <w:pPr>
              <w:pStyle w:val="e"/>
              <w:spacing w:before="0"/>
              <w:ind w:left="-55"/>
              <w:rPr>
                <w:sz w:val="18"/>
                <w:szCs w:val="18"/>
              </w:rPr>
            </w:pPr>
            <w:r w:rsidRPr="00061A60">
              <w:rPr>
                <w:sz w:val="18"/>
                <w:szCs w:val="18"/>
              </w:rPr>
              <w:t xml:space="preserve"> 1.7</w:t>
            </w:r>
          </w:p>
        </w:tc>
        <w:tc>
          <w:tcPr>
            <w:tcW w:w="2097" w:type="dxa"/>
            <w:vAlign w:val="center"/>
          </w:tcPr>
          <w:p w:rsidR="00A738FF" w:rsidRPr="00061A60" w:rsidRDefault="00A738FF" w:rsidP="00643E41">
            <w:pPr>
              <w:pStyle w:val="e"/>
              <w:spacing w:before="0"/>
              <w:ind w:firstLine="0"/>
              <w:jc w:val="left"/>
              <w:rPr>
                <w:sz w:val="18"/>
                <w:szCs w:val="18"/>
              </w:rPr>
            </w:pPr>
            <w:r w:rsidRPr="00061A60">
              <w:rPr>
                <w:sz w:val="18"/>
                <w:szCs w:val="18"/>
              </w:rPr>
              <w:t>Технологические потери</w:t>
            </w:r>
          </w:p>
        </w:tc>
        <w:tc>
          <w:tcPr>
            <w:tcW w:w="709" w:type="dxa"/>
            <w:vAlign w:val="center"/>
          </w:tcPr>
          <w:p w:rsidR="00A738FF" w:rsidRPr="00061A60" w:rsidRDefault="00A738FF" w:rsidP="00643E41">
            <w:pPr>
              <w:pStyle w:val="e"/>
              <w:spacing w:before="0"/>
              <w:ind w:firstLine="0"/>
              <w:jc w:val="center"/>
              <w:rPr>
                <w:sz w:val="18"/>
                <w:szCs w:val="18"/>
              </w:rPr>
            </w:pPr>
            <w:r w:rsidRPr="00061A60">
              <w:rPr>
                <w:sz w:val="18"/>
                <w:szCs w:val="18"/>
              </w:rPr>
              <w:t>13,16</w:t>
            </w:r>
          </w:p>
        </w:tc>
        <w:tc>
          <w:tcPr>
            <w:tcW w:w="760" w:type="dxa"/>
            <w:vAlign w:val="center"/>
          </w:tcPr>
          <w:p w:rsidR="00A738FF" w:rsidRPr="00061A60" w:rsidRDefault="00A738FF" w:rsidP="00643E41">
            <w:pPr>
              <w:pStyle w:val="e"/>
              <w:spacing w:before="0"/>
              <w:ind w:firstLine="0"/>
              <w:jc w:val="center"/>
              <w:rPr>
                <w:sz w:val="18"/>
                <w:szCs w:val="18"/>
              </w:rPr>
            </w:pPr>
            <w:r w:rsidRPr="00061A60">
              <w:rPr>
                <w:sz w:val="18"/>
                <w:szCs w:val="18"/>
              </w:rPr>
              <w:t>12,90</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17,30</w:t>
            </w:r>
          </w:p>
        </w:tc>
        <w:tc>
          <w:tcPr>
            <w:tcW w:w="630" w:type="dxa"/>
            <w:vAlign w:val="center"/>
          </w:tcPr>
          <w:p w:rsidR="00A738FF" w:rsidRPr="00061A60" w:rsidRDefault="00A738FF" w:rsidP="00643E41">
            <w:pPr>
              <w:pStyle w:val="e"/>
              <w:spacing w:before="0"/>
              <w:ind w:firstLine="0"/>
              <w:jc w:val="center"/>
              <w:rPr>
                <w:sz w:val="18"/>
                <w:szCs w:val="18"/>
              </w:rPr>
            </w:pPr>
            <w:r w:rsidRPr="00061A60">
              <w:rPr>
                <w:sz w:val="18"/>
                <w:szCs w:val="18"/>
              </w:rPr>
              <w:t>13,14</w:t>
            </w:r>
          </w:p>
        </w:tc>
        <w:tc>
          <w:tcPr>
            <w:tcW w:w="721" w:type="dxa"/>
            <w:vAlign w:val="center"/>
          </w:tcPr>
          <w:p w:rsidR="00A738FF" w:rsidRPr="00061A60" w:rsidRDefault="00A738FF" w:rsidP="00643E41">
            <w:pPr>
              <w:pStyle w:val="e"/>
              <w:spacing w:before="0"/>
              <w:ind w:firstLine="0"/>
              <w:jc w:val="center"/>
              <w:rPr>
                <w:sz w:val="18"/>
                <w:szCs w:val="18"/>
              </w:rPr>
            </w:pPr>
            <w:r w:rsidRPr="00061A60">
              <w:rPr>
                <w:sz w:val="18"/>
                <w:szCs w:val="18"/>
              </w:rPr>
              <w:t>10,85</w:t>
            </w:r>
          </w:p>
        </w:tc>
        <w:tc>
          <w:tcPr>
            <w:tcW w:w="711" w:type="dxa"/>
            <w:vAlign w:val="center"/>
          </w:tcPr>
          <w:p w:rsidR="00A738FF" w:rsidRPr="00061A60" w:rsidRDefault="00A738FF" w:rsidP="00643E41">
            <w:pPr>
              <w:pStyle w:val="e"/>
              <w:spacing w:before="0"/>
              <w:ind w:firstLine="0"/>
              <w:jc w:val="center"/>
              <w:rPr>
                <w:sz w:val="18"/>
                <w:szCs w:val="18"/>
              </w:rPr>
            </w:pPr>
            <w:r w:rsidRPr="00061A60">
              <w:rPr>
                <w:sz w:val="18"/>
                <w:szCs w:val="18"/>
              </w:rPr>
              <w:t>11,</w:t>
            </w:r>
            <w:r>
              <w:rPr>
                <w:sz w:val="18"/>
                <w:szCs w:val="18"/>
              </w:rPr>
              <w:t>1</w:t>
            </w:r>
            <w:r w:rsidRPr="00061A60">
              <w:rPr>
                <w:sz w:val="18"/>
                <w:szCs w:val="18"/>
              </w:rPr>
              <w:t>8</w:t>
            </w:r>
          </w:p>
        </w:tc>
        <w:tc>
          <w:tcPr>
            <w:tcW w:w="1003" w:type="dxa"/>
            <w:vAlign w:val="center"/>
          </w:tcPr>
          <w:p w:rsidR="00A738FF" w:rsidRPr="00061A60" w:rsidRDefault="00A738FF" w:rsidP="00643E41">
            <w:pPr>
              <w:pStyle w:val="e"/>
              <w:spacing w:before="0"/>
              <w:ind w:firstLine="0"/>
              <w:jc w:val="center"/>
              <w:rPr>
                <w:sz w:val="18"/>
                <w:szCs w:val="18"/>
              </w:rPr>
            </w:pPr>
            <w:r w:rsidRPr="00061A60">
              <w:rPr>
                <w:sz w:val="18"/>
                <w:szCs w:val="18"/>
              </w:rPr>
              <w:t>11,48</w:t>
            </w:r>
          </w:p>
        </w:tc>
        <w:tc>
          <w:tcPr>
            <w:tcW w:w="701" w:type="dxa"/>
            <w:vAlign w:val="center"/>
          </w:tcPr>
          <w:p w:rsidR="00A738FF" w:rsidRPr="00061A60" w:rsidRDefault="00A738FF" w:rsidP="00643E41">
            <w:pPr>
              <w:pStyle w:val="e"/>
              <w:spacing w:before="0"/>
              <w:ind w:firstLine="0"/>
              <w:jc w:val="center"/>
              <w:rPr>
                <w:sz w:val="18"/>
                <w:szCs w:val="18"/>
              </w:rPr>
            </w:pPr>
            <w:r>
              <w:rPr>
                <w:sz w:val="18"/>
                <w:szCs w:val="18"/>
              </w:rPr>
              <w:t>10,66</w:t>
            </w:r>
          </w:p>
        </w:tc>
        <w:tc>
          <w:tcPr>
            <w:tcW w:w="702" w:type="dxa"/>
            <w:vAlign w:val="center"/>
          </w:tcPr>
          <w:p w:rsidR="00A738FF" w:rsidRPr="00061A60" w:rsidRDefault="00A738FF" w:rsidP="00643E41">
            <w:pPr>
              <w:pStyle w:val="e"/>
              <w:spacing w:before="0"/>
              <w:ind w:firstLine="0"/>
              <w:jc w:val="center"/>
              <w:rPr>
                <w:sz w:val="18"/>
                <w:szCs w:val="18"/>
              </w:rPr>
            </w:pPr>
            <w:r>
              <w:rPr>
                <w:sz w:val="18"/>
                <w:szCs w:val="18"/>
              </w:rPr>
              <w:t>10,66</w:t>
            </w:r>
          </w:p>
        </w:tc>
        <w:tc>
          <w:tcPr>
            <w:tcW w:w="794" w:type="dxa"/>
            <w:vAlign w:val="center"/>
          </w:tcPr>
          <w:p w:rsidR="00A738FF" w:rsidRPr="00061A60" w:rsidRDefault="00A738FF" w:rsidP="00643E41">
            <w:pPr>
              <w:pStyle w:val="e"/>
              <w:spacing w:before="0"/>
              <w:ind w:firstLine="0"/>
              <w:jc w:val="center"/>
              <w:rPr>
                <w:sz w:val="18"/>
                <w:szCs w:val="18"/>
              </w:rPr>
            </w:pPr>
            <w:r>
              <w:rPr>
                <w:sz w:val="18"/>
                <w:szCs w:val="18"/>
              </w:rPr>
              <w:t>10,66</w:t>
            </w:r>
          </w:p>
        </w:tc>
      </w:tr>
      <w:tr w:rsidR="00A738FF" w:rsidTr="00643E41">
        <w:trPr>
          <w:trHeight w:val="326"/>
        </w:trPr>
        <w:tc>
          <w:tcPr>
            <w:tcW w:w="450" w:type="dxa"/>
            <w:vAlign w:val="center"/>
          </w:tcPr>
          <w:p w:rsidR="00A738FF" w:rsidRPr="00061A60" w:rsidRDefault="00A738FF" w:rsidP="00643E41">
            <w:pPr>
              <w:pStyle w:val="e"/>
              <w:spacing w:before="0"/>
              <w:ind w:left="-55"/>
              <w:rPr>
                <w:sz w:val="18"/>
                <w:szCs w:val="18"/>
              </w:rPr>
            </w:pPr>
            <w:r w:rsidRPr="00061A60">
              <w:rPr>
                <w:sz w:val="18"/>
                <w:szCs w:val="18"/>
              </w:rPr>
              <w:t xml:space="preserve"> 1.8</w:t>
            </w:r>
          </w:p>
        </w:tc>
        <w:tc>
          <w:tcPr>
            <w:tcW w:w="2097" w:type="dxa"/>
            <w:vAlign w:val="center"/>
          </w:tcPr>
          <w:p w:rsidR="00A738FF" w:rsidRPr="00061A60" w:rsidRDefault="00A738FF" w:rsidP="00643E41">
            <w:pPr>
              <w:pStyle w:val="e"/>
              <w:spacing w:before="0"/>
              <w:ind w:firstLine="0"/>
              <w:jc w:val="left"/>
              <w:rPr>
                <w:sz w:val="18"/>
                <w:szCs w:val="18"/>
              </w:rPr>
            </w:pPr>
            <w:r w:rsidRPr="00061A60">
              <w:rPr>
                <w:sz w:val="18"/>
                <w:szCs w:val="18"/>
              </w:rPr>
              <w:t>Отпуск в сеть</w:t>
            </w:r>
          </w:p>
        </w:tc>
        <w:tc>
          <w:tcPr>
            <w:tcW w:w="709" w:type="dxa"/>
            <w:vAlign w:val="center"/>
          </w:tcPr>
          <w:p w:rsidR="00A738FF" w:rsidRPr="00061A60" w:rsidRDefault="00A738FF" w:rsidP="00643E41">
            <w:pPr>
              <w:pStyle w:val="e"/>
              <w:spacing w:before="0"/>
              <w:ind w:firstLine="0"/>
              <w:jc w:val="center"/>
              <w:rPr>
                <w:sz w:val="18"/>
                <w:szCs w:val="18"/>
              </w:rPr>
            </w:pPr>
            <w:r w:rsidRPr="00061A60">
              <w:rPr>
                <w:sz w:val="18"/>
                <w:szCs w:val="18"/>
              </w:rPr>
              <w:t>52,73</w:t>
            </w:r>
          </w:p>
        </w:tc>
        <w:tc>
          <w:tcPr>
            <w:tcW w:w="760" w:type="dxa"/>
            <w:vAlign w:val="center"/>
          </w:tcPr>
          <w:p w:rsidR="00A738FF" w:rsidRPr="00061A60" w:rsidRDefault="00A738FF" w:rsidP="00643E41">
            <w:pPr>
              <w:pStyle w:val="e"/>
              <w:spacing w:before="0"/>
              <w:ind w:firstLine="0"/>
              <w:jc w:val="center"/>
              <w:rPr>
                <w:sz w:val="18"/>
                <w:szCs w:val="18"/>
              </w:rPr>
            </w:pPr>
            <w:r w:rsidRPr="00061A60">
              <w:rPr>
                <w:sz w:val="18"/>
                <w:szCs w:val="18"/>
              </w:rPr>
              <w:t>48,84</w:t>
            </w:r>
          </w:p>
        </w:tc>
        <w:tc>
          <w:tcPr>
            <w:tcW w:w="630" w:type="dxa"/>
            <w:vAlign w:val="center"/>
          </w:tcPr>
          <w:p w:rsidR="00A738FF" w:rsidRPr="00061A60" w:rsidRDefault="00A738FF" w:rsidP="00643E41">
            <w:pPr>
              <w:spacing w:after="0" w:line="240" w:lineRule="auto"/>
              <w:jc w:val="center"/>
              <w:rPr>
                <w:rFonts w:ascii="Times New Roman" w:hAnsi="Times New Roman"/>
                <w:sz w:val="18"/>
                <w:szCs w:val="18"/>
              </w:rPr>
            </w:pPr>
            <w:r w:rsidRPr="00061A60">
              <w:rPr>
                <w:rFonts w:ascii="Times New Roman" w:hAnsi="Times New Roman"/>
                <w:sz w:val="18"/>
                <w:szCs w:val="18"/>
              </w:rPr>
              <w:t>53,72</w:t>
            </w:r>
          </w:p>
        </w:tc>
        <w:tc>
          <w:tcPr>
            <w:tcW w:w="630" w:type="dxa"/>
            <w:vAlign w:val="center"/>
          </w:tcPr>
          <w:p w:rsidR="00A738FF" w:rsidRPr="00061A60" w:rsidRDefault="00A738FF" w:rsidP="00643E41">
            <w:pPr>
              <w:spacing w:after="0" w:line="240" w:lineRule="auto"/>
              <w:jc w:val="center"/>
              <w:rPr>
                <w:rFonts w:ascii="Times New Roman" w:hAnsi="Times New Roman"/>
                <w:sz w:val="18"/>
                <w:szCs w:val="18"/>
              </w:rPr>
            </w:pPr>
            <w:r w:rsidRPr="00061A60">
              <w:rPr>
                <w:rFonts w:ascii="Times New Roman" w:hAnsi="Times New Roman"/>
                <w:sz w:val="18"/>
                <w:szCs w:val="18"/>
              </w:rPr>
              <w:t>50,78</w:t>
            </w:r>
          </w:p>
        </w:tc>
        <w:tc>
          <w:tcPr>
            <w:tcW w:w="721" w:type="dxa"/>
            <w:vAlign w:val="center"/>
          </w:tcPr>
          <w:p w:rsidR="00A738FF" w:rsidRPr="00061A60" w:rsidRDefault="00A738FF" w:rsidP="00643E41">
            <w:pPr>
              <w:spacing w:after="0" w:line="240" w:lineRule="auto"/>
              <w:jc w:val="center"/>
              <w:rPr>
                <w:rFonts w:ascii="Times New Roman" w:hAnsi="Times New Roman"/>
                <w:sz w:val="18"/>
                <w:szCs w:val="18"/>
              </w:rPr>
            </w:pPr>
            <w:r w:rsidRPr="00061A60">
              <w:rPr>
                <w:rFonts w:ascii="Times New Roman" w:hAnsi="Times New Roman"/>
                <w:sz w:val="18"/>
                <w:szCs w:val="18"/>
              </w:rPr>
              <w:t>45,53</w:t>
            </w:r>
          </w:p>
        </w:tc>
        <w:tc>
          <w:tcPr>
            <w:tcW w:w="711" w:type="dxa"/>
            <w:vAlign w:val="center"/>
          </w:tcPr>
          <w:p w:rsidR="00A738FF" w:rsidRPr="00061A60" w:rsidRDefault="00A738FF" w:rsidP="00643E41">
            <w:pPr>
              <w:spacing w:after="0" w:line="240" w:lineRule="auto"/>
              <w:jc w:val="center"/>
              <w:rPr>
                <w:rFonts w:ascii="Times New Roman" w:hAnsi="Times New Roman"/>
                <w:sz w:val="18"/>
                <w:szCs w:val="18"/>
              </w:rPr>
            </w:pPr>
            <w:r w:rsidRPr="00061A60">
              <w:rPr>
                <w:rFonts w:ascii="Times New Roman" w:hAnsi="Times New Roman"/>
                <w:sz w:val="18"/>
                <w:szCs w:val="18"/>
              </w:rPr>
              <w:t>4</w:t>
            </w:r>
            <w:r>
              <w:rPr>
                <w:rFonts w:ascii="Times New Roman" w:hAnsi="Times New Roman"/>
                <w:sz w:val="18"/>
                <w:szCs w:val="18"/>
              </w:rPr>
              <w:t>6</w:t>
            </w:r>
            <w:r w:rsidRPr="00061A60">
              <w:rPr>
                <w:rFonts w:ascii="Times New Roman" w:hAnsi="Times New Roman"/>
                <w:sz w:val="18"/>
                <w:szCs w:val="18"/>
              </w:rPr>
              <w:t>,</w:t>
            </w:r>
            <w:r>
              <w:rPr>
                <w:rFonts w:ascii="Times New Roman" w:hAnsi="Times New Roman"/>
                <w:sz w:val="18"/>
                <w:szCs w:val="18"/>
              </w:rPr>
              <w:t>22</w:t>
            </w:r>
          </w:p>
        </w:tc>
        <w:tc>
          <w:tcPr>
            <w:tcW w:w="1003" w:type="dxa"/>
            <w:vAlign w:val="center"/>
          </w:tcPr>
          <w:p w:rsidR="00A738FF" w:rsidRPr="00061A60" w:rsidRDefault="00A738FF" w:rsidP="00643E41">
            <w:pPr>
              <w:spacing w:after="0" w:line="240" w:lineRule="auto"/>
              <w:jc w:val="center"/>
              <w:rPr>
                <w:rFonts w:ascii="Times New Roman" w:hAnsi="Times New Roman"/>
                <w:sz w:val="18"/>
                <w:szCs w:val="18"/>
              </w:rPr>
            </w:pPr>
            <w:r w:rsidRPr="00061A60">
              <w:rPr>
                <w:rFonts w:ascii="Times New Roman" w:hAnsi="Times New Roman"/>
                <w:sz w:val="18"/>
                <w:szCs w:val="18"/>
              </w:rPr>
              <w:t>45,9</w:t>
            </w:r>
            <w:r>
              <w:rPr>
                <w:rFonts w:ascii="Times New Roman" w:hAnsi="Times New Roman"/>
                <w:sz w:val="18"/>
                <w:szCs w:val="18"/>
              </w:rPr>
              <w:t>6</w:t>
            </w:r>
          </w:p>
        </w:tc>
        <w:tc>
          <w:tcPr>
            <w:tcW w:w="701" w:type="dxa"/>
            <w:vAlign w:val="center"/>
          </w:tcPr>
          <w:p w:rsidR="00A738FF" w:rsidRPr="00061A60" w:rsidRDefault="00A738FF" w:rsidP="00643E41">
            <w:pPr>
              <w:spacing w:after="0" w:line="240" w:lineRule="auto"/>
              <w:jc w:val="center"/>
              <w:rPr>
                <w:rFonts w:ascii="Times New Roman" w:hAnsi="Times New Roman"/>
                <w:sz w:val="18"/>
                <w:szCs w:val="18"/>
              </w:rPr>
            </w:pPr>
            <w:r>
              <w:rPr>
                <w:rFonts w:ascii="Times New Roman" w:hAnsi="Times New Roman"/>
                <w:sz w:val="18"/>
                <w:szCs w:val="18"/>
              </w:rPr>
              <w:t>44,31</w:t>
            </w:r>
          </w:p>
        </w:tc>
        <w:tc>
          <w:tcPr>
            <w:tcW w:w="702" w:type="dxa"/>
            <w:vAlign w:val="center"/>
          </w:tcPr>
          <w:p w:rsidR="00A738FF" w:rsidRPr="00061A60" w:rsidRDefault="00A738FF" w:rsidP="00643E41">
            <w:pPr>
              <w:spacing w:after="0" w:line="240" w:lineRule="auto"/>
              <w:jc w:val="center"/>
              <w:rPr>
                <w:rFonts w:ascii="Times New Roman" w:hAnsi="Times New Roman"/>
                <w:sz w:val="18"/>
                <w:szCs w:val="18"/>
              </w:rPr>
            </w:pPr>
            <w:r>
              <w:rPr>
                <w:rFonts w:ascii="Times New Roman" w:hAnsi="Times New Roman"/>
                <w:sz w:val="18"/>
                <w:szCs w:val="18"/>
              </w:rPr>
              <w:t>44,31</w:t>
            </w:r>
          </w:p>
        </w:tc>
        <w:tc>
          <w:tcPr>
            <w:tcW w:w="794" w:type="dxa"/>
            <w:vAlign w:val="center"/>
          </w:tcPr>
          <w:p w:rsidR="00A738FF" w:rsidRPr="00061A60" w:rsidRDefault="00A738FF" w:rsidP="00643E41">
            <w:pPr>
              <w:spacing w:after="0" w:line="240" w:lineRule="auto"/>
              <w:jc w:val="center"/>
              <w:rPr>
                <w:rFonts w:ascii="Times New Roman" w:hAnsi="Times New Roman"/>
                <w:sz w:val="18"/>
                <w:szCs w:val="18"/>
              </w:rPr>
            </w:pPr>
            <w:r>
              <w:rPr>
                <w:rFonts w:ascii="Times New Roman" w:hAnsi="Times New Roman"/>
                <w:sz w:val="18"/>
                <w:szCs w:val="18"/>
              </w:rPr>
              <w:t>44,31</w:t>
            </w:r>
          </w:p>
        </w:tc>
      </w:tr>
    </w:tbl>
    <w:p w:rsidR="00A738FF" w:rsidRPr="00214478" w:rsidRDefault="00A738FF" w:rsidP="00A738FF">
      <w:pPr>
        <w:spacing w:after="0" w:line="240" w:lineRule="auto"/>
        <w:rPr>
          <w:b/>
        </w:rPr>
      </w:pPr>
    </w:p>
    <w:p w:rsidR="00A738FF" w:rsidRDefault="00A738FF" w:rsidP="00A738FF">
      <w:pPr>
        <w:pStyle w:val="e"/>
        <w:spacing w:before="0"/>
        <w:ind w:firstLine="0"/>
      </w:pPr>
    </w:p>
    <w:p w:rsidR="00A738FF" w:rsidRDefault="00A738FF" w:rsidP="00A738FF">
      <w:pPr>
        <w:pStyle w:val="a8"/>
        <w:numPr>
          <w:ilvl w:val="1"/>
          <w:numId w:val="3"/>
        </w:numPr>
        <w:spacing w:after="160" w:line="259" w:lineRule="auto"/>
        <w:rPr>
          <w:b/>
        </w:rPr>
      </w:pPr>
      <w:r w:rsidRPr="00E7517A">
        <w:rPr>
          <w:b/>
        </w:rPr>
        <w:t>Таблицу 5 части 6 Раздела 1 читать в следующей редакции</w:t>
      </w:r>
    </w:p>
    <w:p w:rsidR="00A738FF" w:rsidRPr="00E7517A" w:rsidRDefault="00A738FF" w:rsidP="00A738FF">
      <w:pPr>
        <w:pStyle w:val="a8"/>
        <w:rPr>
          <w:b/>
        </w:rPr>
      </w:pPr>
    </w:p>
    <w:p w:rsidR="00A738FF" w:rsidRPr="00DA3516" w:rsidRDefault="00A738FF" w:rsidP="00A738FF">
      <w:pPr>
        <w:pStyle w:val="a8"/>
        <w:numPr>
          <w:ilvl w:val="1"/>
          <w:numId w:val="3"/>
        </w:numPr>
        <w:spacing w:after="160" w:line="259" w:lineRule="auto"/>
        <w:ind w:left="567" w:hanging="567"/>
      </w:pPr>
      <w:r>
        <w:rPr>
          <w:b/>
        </w:rPr>
        <w:t xml:space="preserve">Из </w:t>
      </w:r>
      <w:r w:rsidRPr="00BB0D27">
        <w:rPr>
          <w:b/>
        </w:rPr>
        <w:t>таблиц</w:t>
      </w:r>
      <w:r>
        <w:rPr>
          <w:b/>
        </w:rPr>
        <w:t>ы</w:t>
      </w:r>
      <w:r w:rsidRPr="00BB0D27">
        <w:rPr>
          <w:b/>
        </w:rPr>
        <w:t xml:space="preserve"> 6 част</w:t>
      </w:r>
      <w:r>
        <w:rPr>
          <w:b/>
        </w:rPr>
        <w:t>и</w:t>
      </w:r>
      <w:r w:rsidRPr="00BB0D27">
        <w:rPr>
          <w:b/>
        </w:rPr>
        <w:t xml:space="preserve"> 8 Раздел</w:t>
      </w:r>
      <w:r>
        <w:rPr>
          <w:b/>
        </w:rPr>
        <w:t>а</w:t>
      </w:r>
      <w:r w:rsidRPr="00BB0D27">
        <w:rPr>
          <w:b/>
        </w:rPr>
        <w:t xml:space="preserve"> 2 </w:t>
      </w:r>
      <w:r>
        <w:rPr>
          <w:b/>
        </w:rPr>
        <w:t>исключить</w:t>
      </w:r>
      <w:r w:rsidRPr="00BB0D27">
        <w:rPr>
          <w:b/>
        </w:rPr>
        <w:t xml:space="preserve"> строк</w:t>
      </w:r>
      <w:r>
        <w:rPr>
          <w:b/>
        </w:rPr>
        <w:t>и</w:t>
      </w:r>
      <w:proofErr w:type="gramStart"/>
      <w:r>
        <w:rPr>
          <w:b/>
        </w:rPr>
        <w:t xml:space="preserve"> П</w:t>
      </w:r>
      <w:proofErr w:type="gramEnd"/>
      <w:r>
        <w:rPr>
          <w:b/>
        </w:rPr>
        <w:t>рочие нежилые помещения</w:t>
      </w:r>
    </w:p>
    <w:tbl>
      <w:tblPr>
        <w:tblStyle w:val="a3"/>
        <w:tblW w:w="0" w:type="auto"/>
        <w:tblInd w:w="-176" w:type="dxa"/>
        <w:tblLook w:val="04A0"/>
      </w:tblPr>
      <w:tblGrid>
        <w:gridCol w:w="4848"/>
        <w:gridCol w:w="4672"/>
      </w:tblGrid>
      <w:tr w:rsidR="00A738FF" w:rsidRPr="00443BDF" w:rsidTr="00643E41">
        <w:tc>
          <w:tcPr>
            <w:tcW w:w="4848" w:type="dxa"/>
          </w:tcPr>
          <w:p w:rsidR="00A738FF" w:rsidRPr="00443BDF" w:rsidRDefault="00A738FF" w:rsidP="00643E41">
            <w:pPr>
              <w:rPr>
                <w:rFonts w:ascii="Times New Roman" w:hAnsi="Times New Roman"/>
              </w:rPr>
            </w:pPr>
            <w:r>
              <w:rPr>
                <w:rFonts w:ascii="Times New Roman" w:hAnsi="Times New Roman"/>
              </w:rPr>
              <w:t>Гараж ООО «Квинта»</w:t>
            </w:r>
          </w:p>
        </w:tc>
        <w:tc>
          <w:tcPr>
            <w:tcW w:w="4672" w:type="dxa"/>
          </w:tcPr>
          <w:p w:rsidR="00A738FF" w:rsidRPr="00443BDF" w:rsidRDefault="00A738FF" w:rsidP="00643E41">
            <w:pPr>
              <w:rPr>
                <w:rFonts w:ascii="Times New Roman" w:hAnsi="Times New Roman"/>
              </w:rPr>
            </w:pPr>
            <w:r>
              <w:rPr>
                <w:rFonts w:ascii="Times New Roman" w:hAnsi="Times New Roman"/>
              </w:rPr>
              <w:t>ул. Рудная, 5А</w:t>
            </w:r>
          </w:p>
        </w:tc>
      </w:tr>
      <w:tr w:rsidR="00A738FF" w:rsidRPr="00443BDF" w:rsidTr="00643E41">
        <w:tc>
          <w:tcPr>
            <w:tcW w:w="4848" w:type="dxa"/>
          </w:tcPr>
          <w:p w:rsidR="00A738FF" w:rsidRPr="00443BDF" w:rsidRDefault="00A738FF" w:rsidP="00643E41">
            <w:pPr>
              <w:rPr>
                <w:rFonts w:ascii="Times New Roman" w:hAnsi="Times New Roman"/>
              </w:rPr>
            </w:pPr>
            <w:r w:rsidRPr="00443BDF">
              <w:rPr>
                <w:rFonts w:ascii="Times New Roman" w:hAnsi="Times New Roman" w:cs="Times New Roman"/>
              </w:rPr>
              <w:t>ООО УК "</w:t>
            </w:r>
            <w:proofErr w:type="spellStart"/>
            <w:r w:rsidRPr="00443BDF">
              <w:rPr>
                <w:rFonts w:ascii="Times New Roman" w:hAnsi="Times New Roman" w:cs="Times New Roman"/>
              </w:rPr>
              <w:t>Ирба-Сервис</w:t>
            </w:r>
            <w:proofErr w:type="spellEnd"/>
            <w:r w:rsidRPr="00443BDF">
              <w:rPr>
                <w:rFonts w:ascii="Times New Roman" w:hAnsi="Times New Roman" w:cs="Times New Roman"/>
              </w:rPr>
              <w:t>"</w:t>
            </w:r>
          </w:p>
        </w:tc>
        <w:tc>
          <w:tcPr>
            <w:tcW w:w="4672" w:type="dxa"/>
          </w:tcPr>
          <w:p w:rsidR="00A738FF" w:rsidRPr="00443BDF" w:rsidRDefault="00A738FF" w:rsidP="00643E41">
            <w:pPr>
              <w:rPr>
                <w:rFonts w:ascii="Times New Roman" w:hAnsi="Times New Roman"/>
              </w:rPr>
            </w:pPr>
            <w:r w:rsidRPr="00443BDF">
              <w:rPr>
                <w:rFonts w:ascii="Times New Roman" w:hAnsi="Times New Roman" w:cs="Times New Roman"/>
              </w:rPr>
              <w:t>ул</w:t>
            </w:r>
            <w:proofErr w:type="gramStart"/>
            <w:r w:rsidRPr="00443BDF">
              <w:rPr>
                <w:rFonts w:ascii="Times New Roman" w:hAnsi="Times New Roman" w:cs="Times New Roman"/>
              </w:rPr>
              <w:t>.Л</w:t>
            </w:r>
            <w:proofErr w:type="gramEnd"/>
            <w:r w:rsidRPr="00443BDF">
              <w:rPr>
                <w:rFonts w:ascii="Times New Roman" w:hAnsi="Times New Roman" w:cs="Times New Roman"/>
              </w:rPr>
              <w:t>енина 3</w:t>
            </w:r>
            <w:r>
              <w:rPr>
                <w:rFonts w:ascii="Times New Roman" w:hAnsi="Times New Roman" w:cs="Times New Roman"/>
              </w:rPr>
              <w:t>Г</w:t>
            </w:r>
          </w:p>
        </w:tc>
      </w:tr>
      <w:tr w:rsidR="00A738FF" w:rsidRPr="00443BDF" w:rsidTr="00643E41">
        <w:tc>
          <w:tcPr>
            <w:tcW w:w="4848" w:type="dxa"/>
          </w:tcPr>
          <w:p w:rsidR="00A738FF" w:rsidRPr="00214478" w:rsidRDefault="00A738FF" w:rsidP="00643E41">
            <w:pPr>
              <w:rPr>
                <w:rFonts w:ascii="Times New Roman" w:hAnsi="Times New Roman"/>
              </w:rPr>
            </w:pPr>
            <w:r w:rsidRPr="00214478">
              <w:rPr>
                <w:rFonts w:ascii="Times New Roman" w:hAnsi="Times New Roman"/>
              </w:rPr>
              <w:t>Подсобные помещения ООО УК «</w:t>
            </w:r>
            <w:proofErr w:type="spellStart"/>
            <w:r w:rsidRPr="00214478">
              <w:rPr>
                <w:rFonts w:ascii="Times New Roman" w:hAnsi="Times New Roman"/>
              </w:rPr>
              <w:t>Ирба-Сервис</w:t>
            </w:r>
            <w:proofErr w:type="spellEnd"/>
            <w:r w:rsidRPr="00214478">
              <w:rPr>
                <w:rFonts w:ascii="Times New Roman" w:hAnsi="Times New Roman"/>
              </w:rPr>
              <w:t>»</w:t>
            </w:r>
          </w:p>
        </w:tc>
        <w:tc>
          <w:tcPr>
            <w:tcW w:w="4672" w:type="dxa"/>
          </w:tcPr>
          <w:p w:rsidR="00A738FF" w:rsidRPr="00214478" w:rsidRDefault="00A738FF" w:rsidP="00643E41">
            <w:pPr>
              <w:rPr>
                <w:rFonts w:ascii="Times New Roman" w:hAnsi="Times New Roman"/>
              </w:rPr>
            </w:pPr>
            <w:r w:rsidRPr="00214478">
              <w:rPr>
                <w:rFonts w:ascii="Times New Roman" w:hAnsi="Times New Roman" w:cs="Times New Roman"/>
              </w:rPr>
              <w:t>ул. Ленина 3Г</w:t>
            </w:r>
          </w:p>
        </w:tc>
      </w:tr>
      <w:tr w:rsidR="00A738FF" w:rsidRPr="00443BDF" w:rsidTr="00643E41">
        <w:tc>
          <w:tcPr>
            <w:tcW w:w="4848" w:type="dxa"/>
          </w:tcPr>
          <w:p w:rsidR="00A738FF" w:rsidRPr="00214478" w:rsidRDefault="00A738FF" w:rsidP="00643E41">
            <w:pPr>
              <w:rPr>
                <w:rFonts w:ascii="Times New Roman" w:hAnsi="Times New Roman"/>
              </w:rPr>
            </w:pPr>
            <w:r w:rsidRPr="00214478">
              <w:rPr>
                <w:rFonts w:ascii="Times New Roman" w:hAnsi="Times New Roman"/>
              </w:rPr>
              <w:t xml:space="preserve">Гараж ИП </w:t>
            </w:r>
            <w:proofErr w:type="spellStart"/>
            <w:r w:rsidRPr="00214478">
              <w:rPr>
                <w:rFonts w:ascii="Times New Roman" w:hAnsi="Times New Roman"/>
              </w:rPr>
              <w:t>Дрыгина</w:t>
            </w:r>
            <w:proofErr w:type="spellEnd"/>
          </w:p>
        </w:tc>
        <w:tc>
          <w:tcPr>
            <w:tcW w:w="4672" w:type="dxa"/>
          </w:tcPr>
          <w:p w:rsidR="00A738FF" w:rsidRPr="00214478" w:rsidRDefault="00A738FF" w:rsidP="00643E41">
            <w:pPr>
              <w:rPr>
                <w:rFonts w:ascii="Times New Roman" w:hAnsi="Times New Roman"/>
              </w:rPr>
            </w:pPr>
            <w:r w:rsidRPr="00214478">
              <w:rPr>
                <w:rFonts w:ascii="Times New Roman" w:hAnsi="Times New Roman"/>
              </w:rPr>
              <w:t xml:space="preserve">ул. Ленина </w:t>
            </w:r>
          </w:p>
        </w:tc>
      </w:tr>
    </w:tbl>
    <w:p w:rsidR="00A738FF" w:rsidRPr="00DA3516" w:rsidRDefault="00A738FF" w:rsidP="00A738FF">
      <w:pPr>
        <w:pStyle w:val="a8"/>
        <w:ind w:left="567"/>
      </w:pPr>
    </w:p>
    <w:p w:rsidR="00A738FF" w:rsidRPr="00E7517A" w:rsidRDefault="00A738FF" w:rsidP="00A738FF">
      <w:pPr>
        <w:pStyle w:val="a8"/>
        <w:numPr>
          <w:ilvl w:val="1"/>
          <w:numId w:val="3"/>
        </w:numPr>
        <w:spacing w:after="160" w:line="259" w:lineRule="auto"/>
        <w:ind w:left="567" w:hanging="567"/>
      </w:pPr>
      <w:r>
        <w:rPr>
          <w:b/>
        </w:rPr>
        <w:t xml:space="preserve">Из </w:t>
      </w:r>
      <w:r w:rsidRPr="00BB0D27">
        <w:rPr>
          <w:b/>
        </w:rPr>
        <w:t>таблиц</w:t>
      </w:r>
      <w:r>
        <w:rPr>
          <w:b/>
        </w:rPr>
        <w:t>ы</w:t>
      </w:r>
      <w:r w:rsidRPr="00BB0D27">
        <w:rPr>
          <w:b/>
        </w:rPr>
        <w:t xml:space="preserve"> 6 част</w:t>
      </w:r>
      <w:r>
        <w:rPr>
          <w:b/>
        </w:rPr>
        <w:t>и</w:t>
      </w:r>
      <w:r w:rsidRPr="00BB0D27">
        <w:rPr>
          <w:b/>
        </w:rPr>
        <w:t xml:space="preserve"> 8 Раздел</w:t>
      </w:r>
      <w:r>
        <w:rPr>
          <w:b/>
        </w:rPr>
        <w:t>а</w:t>
      </w:r>
      <w:r w:rsidRPr="00BB0D27">
        <w:rPr>
          <w:b/>
        </w:rPr>
        <w:t xml:space="preserve"> 2 </w:t>
      </w:r>
      <w:r>
        <w:rPr>
          <w:b/>
        </w:rPr>
        <w:t>исключить</w:t>
      </w:r>
      <w:r w:rsidRPr="00BB0D27">
        <w:rPr>
          <w:b/>
        </w:rPr>
        <w:t xml:space="preserve"> строк</w:t>
      </w:r>
      <w:r>
        <w:rPr>
          <w:b/>
        </w:rPr>
        <w:t xml:space="preserve">и Нежилые </w:t>
      </w:r>
      <w:proofErr w:type="spellStart"/>
      <w:r>
        <w:rPr>
          <w:b/>
        </w:rPr>
        <w:t>помещенияпромышленной</w:t>
      </w:r>
      <w:proofErr w:type="spellEnd"/>
      <w:r>
        <w:rPr>
          <w:b/>
        </w:rPr>
        <w:t xml:space="preserve"> зоны, принадлежащие ООО «Ирбинский рудник»</w:t>
      </w:r>
    </w:p>
    <w:p w:rsidR="00A738FF" w:rsidRDefault="00A738FF" w:rsidP="00A738FF">
      <w:pPr>
        <w:pStyle w:val="a8"/>
        <w:ind w:left="567"/>
      </w:pPr>
    </w:p>
    <w:tbl>
      <w:tblPr>
        <w:tblStyle w:val="a3"/>
        <w:tblW w:w="0" w:type="auto"/>
        <w:tblInd w:w="-176" w:type="dxa"/>
        <w:tblLook w:val="04A0"/>
      </w:tblPr>
      <w:tblGrid>
        <w:gridCol w:w="4848"/>
        <w:gridCol w:w="4672"/>
      </w:tblGrid>
      <w:tr w:rsidR="00A738FF" w:rsidTr="00643E41">
        <w:tc>
          <w:tcPr>
            <w:tcW w:w="4848"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ГСМ</w:t>
            </w:r>
          </w:p>
        </w:tc>
        <w:tc>
          <w:tcPr>
            <w:tcW w:w="4672"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4</w:t>
            </w:r>
          </w:p>
        </w:tc>
      </w:tr>
      <w:tr w:rsidR="00A738FF" w:rsidTr="00643E41">
        <w:tc>
          <w:tcPr>
            <w:tcW w:w="4848"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Диспетчерская ЦМТ</w:t>
            </w:r>
          </w:p>
        </w:tc>
        <w:tc>
          <w:tcPr>
            <w:tcW w:w="4672"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4</w:t>
            </w:r>
          </w:p>
        </w:tc>
      </w:tr>
      <w:tr w:rsidR="00A738FF" w:rsidTr="00643E41">
        <w:tc>
          <w:tcPr>
            <w:tcW w:w="4848"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АБК ЦМТ</w:t>
            </w:r>
          </w:p>
        </w:tc>
        <w:tc>
          <w:tcPr>
            <w:tcW w:w="4672"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4</w:t>
            </w:r>
          </w:p>
        </w:tc>
      </w:tr>
      <w:tr w:rsidR="00A738FF" w:rsidTr="00643E41">
        <w:tc>
          <w:tcPr>
            <w:tcW w:w="4848"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РМУ</w:t>
            </w:r>
          </w:p>
        </w:tc>
        <w:tc>
          <w:tcPr>
            <w:tcW w:w="4672"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4</w:t>
            </w:r>
          </w:p>
        </w:tc>
      </w:tr>
      <w:tr w:rsidR="00A738FF" w:rsidTr="00643E41">
        <w:tc>
          <w:tcPr>
            <w:tcW w:w="4848"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 xml:space="preserve">Гараж </w:t>
            </w:r>
            <w:proofErr w:type="spellStart"/>
            <w:r w:rsidRPr="00443BDF">
              <w:rPr>
                <w:rFonts w:ascii="Times New Roman" w:hAnsi="Times New Roman" w:cs="Times New Roman"/>
              </w:rPr>
              <w:t>технологич</w:t>
            </w:r>
            <w:proofErr w:type="gramStart"/>
            <w:r w:rsidRPr="00443BDF">
              <w:rPr>
                <w:rFonts w:ascii="Times New Roman" w:hAnsi="Times New Roman" w:cs="Times New Roman"/>
              </w:rPr>
              <w:t>.м</w:t>
            </w:r>
            <w:proofErr w:type="gramEnd"/>
            <w:r w:rsidRPr="00443BDF">
              <w:rPr>
                <w:rFonts w:ascii="Times New Roman" w:hAnsi="Times New Roman" w:cs="Times New Roman"/>
              </w:rPr>
              <w:t>ашин</w:t>
            </w:r>
            <w:proofErr w:type="spellEnd"/>
          </w:p>
        </w:tc>
        <w:tc>
          <w:tcPr>
            <w:tcW w:w="4672"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4</w:t>
            </w:r>
          </w:p>
        </w:tc>
      </w:tr>
      <w:tr w:rsidR="00A738FF" w:rsidTr="00643E41">
        <w:tc>
          <w:tcPr>
            <w:tcW w:w="4848"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ЦМС</w:t>
            </w:r>
          </w:p>
        </w:tc>
        <w:tc>
          <w:tcPr>
            <w:tcW w:w="4672"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4</w:t>
            </w:r>
          </w:p>
        </w:tc>
      </w:tr>
      <w:tr w:rsidR="00A738FF" w:rsidTr="00643E41">
        <w:tc>
          <w:tcPr>
            <w:tcW w:w="4848"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 xml:space="preserve">Гараж </w:t>
            </w:r>
            <w:proofErr w:type="spellStart"/>
            <w:r w:rsidRPr="00443BDF">
              <w:rPr>
                <w:rFonts w:ascii="Times New Roman" w:hAnsi="Times New Roman" w:cs="Times New Roman"/>
              </w:rPr>
              <w:t>хоз</w:t>
            </w:r>
            <w:proofErr w:type="gramStart"/>
            <w:r w:rsidRPr="00443BDF">
              <w:rPr>
                <w:rFonts w:ascii="Times New Roman" w:hAnsi="Times New Roman" w:cs="Times New Roman"/>
              </w:rPr>
              <w:t>.м</w:t>
            </w:r>
            <w:proofErr w:type="gramEnd"/>
            <w:r w:rsidRPr="00443BDF">
              <w:rPr>
                <w:rFonts w:ascii="Times New Roman" w:hAnsi="Times New Roman" w:cs="Times New Roman"/>
              </w:rPr>
              <w:t>ашин</w:t>
            </w:r>
            <w:proofErr w:type="spellEnd"/>
          </w:p>
        </w:tc>
        <w:tc>
          <w:tcPr>
            <w:tcW w:w="4672"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4</w:t>
            </w:r>
          </w:p>
        </w:tc>
      </w:tr>
      <w:tr w:rsidR="00A738FF" w:rsidTr="00643E41">
        <w:tc>
          <w:tcPr>
            <w:tcW w:w="4848"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Тракторный парк</w:t>
            </w:r>
          </w:p>
        </w:tc>
        <w:tc>
          <w:tcPr>
            <w:tcW w:w="4672"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4</w:t>
            </w:r>
          </w:p>
        </w:tc>
      </w:tr>
      <w:tr w:rsidR="00A738FF" w:rsidTr="00643E41">
        <w:tc>
          <w:tcPr>
            <w:tcW w:w="4848"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ЦМТ склад</w:t>
            </w:r>
          </w:p>
        </w:tc>
        <w:tc>
          <w:tcPr>
            <w:tcW w:w="4672"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4</w:t>
            </w:r>
          </w:p>
        </w:tc>
      </w:tr>
      <w:tr w:rsidR="00A738FF" w:rsidTr="00643E41">
        <w:tc>
          <w:tcPr>
            <w:tcW w:w="4848"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Участок погрузки</w:t>
            </w:r>
          </w:p>
        </w:tc>
        <w:tc>
          <w:tcPr>
            <w:tcW w:w="4672"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4</w:t>
            </w:r>
          </w:p>
        </w:tc>
      </w:tr>
    </w:tbl>
    <w:p w:rsidR="00A738FF" w:rsidRPr="00DA3516" w:rsidRDefault="00A738FF" w:rsidP="00A738FF">
      <w:pPr>
        <w:pStyle w:val="a8"/>
        <w:ind w:left="567"/>
      </w:pPr>
    </w:p>
    <w:p w:rsidR="00A738FF" w:rsidRDefault="00A738FF" w:rsidP="00A738FF">
      <w:pPr>
        <w:pStyle w:val="a8"/>
        <w:numPr>
          <w:ilvl w:val="1"/>
          <w:numId w:val="3"/>
        </w:numPr>
        <w:spacing w:after="160" w:line="259" w:lineRule="auto"/>
        <w:ind w:left="567" w:hanging="567"/>
      </w:pPr>
      <w:r>
        <w:rPr>
          <w:b/>
        </w:rPr>
        <w:t xml:space="preserve">Из </w:t>
      </w:r>
      <w:r w:rsidRPr="00BB0D27">
        <w:rPr>
          <w:b/>
        </w:rPr>
        <w:t>таблиц</w:t>
      </w:r>
      <w:r>
        <w:rPr>
          <w:b/>
        </w:rPr>
        <w:t>ы</w:t>
      </w:r>
      <w:r w:rsidRPr="00BB0D27">
        <w:rPr>
          <w:b/>
        </w:rPr>
        <w:t xml:space="preserve"> 6 част</w:t>
      </w:r>
      <w:r>
        <w:rPr>
          <w:b/>
        </w:rPr>
        <w:t>и</w:t>
      </w:r>
      <w:r w:rsidRPr="00BB0D27">
        <w:rPr>
          <w:b/>
        </w:rPr>
        <w:t xml:space="preserve"> 8 Раздел</w:t>
      </w:r>
      <w:r>
        <w:rPr>
          <w:b/>
        </w:rPr>
        <w:t>а</w:t>
      </w:r>
      <w:r w:rsidRPr="00BB0D27">
        <w:rPr>
          <w:b/>
        </w:rPr>
        <w:t xml:space="preserve"> 2 </w:t>
      </w:r>
      <w:r>
        <w:rPr>
          <w:b/>
        </w:rPr>
        <w:t>исключить</w:t>
      </w:r>
      <w:r w:rsidRPr="00BB0D27">
        <w:rPr>
          <w:b/>
        </w:rPr>
        <w:t xml:space="preserve"> строк</w:t>
      </w:r>
      <w:r>
        <w:rPr>
          <w:b/>
        </w:rPr>
        <w:t>и Нежилые помещения</w:t>
      </w:r>
      <w:r w:rsidR="007A610E">
        <w:rPr>
          <w:b/>
        </w:rPr>
        <w:t xml:space="preserve"> </w:t>
      </w:r>
      <w:r>
        <w:rPr>
          <w:b/>
        </w:rPr>
        <w:t>промышленной зоны, принадлежащие прочим потребителям</w:t>
      </w:r>
    </w:p>
    <w:tbl>
      <w:tblPr>
        <w:tblStyle w:val="a3"/>
        <w:tblW w:w="0" w:type="auto"/>
        <w:tblInd w:w="-176" w:type="dxa"/>
        <w:tblLook w:val="04A0"/>
      </w:tblPr>
      <w:tblGrid>
        <w:gridCol w:w="4848"/>
        <w:gridCol w:w="4672"/>
      </w:tblGrid>
      <w:tr w:rsidR="00A738FF" w:rsidTr="00643E41">
        <w:tc>
          <w:tcPr>
            <w:tcW w:w="4848"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 xml:space="preserve">Гараж </w:t>
            </w:r>
            <w:proofErr w:type="spellStart"/>
            <w:r w:rsidRPr="00443BDF">
              <w:rPr>
                <w:rFonts w:ascii="Times New Roman" w:hAnsi="Times New Roman" w:cs="Times New Roman"/>
              </w:rPr>
              <w:t>Мелкомукова</w:t>
            </w:r>
            <w:proofErr w:type="spellEnd"/>
          </w:p>
        </w:tc>
        <w:tc>
          <w:tcPr>
            <w:tcW w:w="4672" w:type="dxa"/>
          </w:tcPr>
          <w:p w:rsidR="00A738FF" w:rsidRPr="00443BDF" w:rsidRDefault="00A738FF" w:rsidP="00643E41">
            <w:pPr>
              <w:rPr>
                <w:rFonts w:ascii="Times New Roman" w:hAnsi="Times New Roman" w:cs="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4</w:t>
            </w:r>
          </w:p>
        </w:tc>
      </w:tr>
      <w:tr w:rsidR="00A738FF" w:rsidTr="00643E41">
        <w:tc>
          <w:tcPr>
            <w:tcW w:w="4848" w:type="dxa"/>
          </w:tcPr>
          <w:p w:rsidR="00A738FF" w:rsidRPr="00443BDF" w:rsidRDefault="00A738FF" w:rsidP="00643E41">
            <w:pPr>
              <w:rPr>
                <w:rFonts w:ascii="Times New Roman" w:hAnsi="Times New Roman"/>
              </w:rPr>
            </w:pPr>
            <w:r w:rsidRPr="00443BDF">
              <w:rPr>
                <w:rFonts w:ascii="Times New Roman" w:hAnsi="Times New Roman" w:cs="Times New Roman"/>
              </w:rPr>
              <w:t>ООО ЧОП "</w:t>
            </w:r>
            <w:proofErr w:type="spellStart"/>
            <w:r w:rsidRPr="00443BDF">
              <w:rPr>
                <w:rFonts w:ascii="Times New Roman" w:hAnsi="Times New Roman" w:cs="Times New Roman"/>
              </w:rPr>
              <w:t>Интерлок-И</w:t>
            </w:r>
            <w:proofErr w:type="spellEnd"/>
            <w:r w:rsidRPr="00443BDF">
              <w:rPr>
                <w:rFonts w:ascii="Times New Roman" w:hAnsi="Times New Roman" w:cs="Times New Roman"/>
              </w:rPr>
              <w:t>"</w:t>
            </w:r>
          </w:p>
        </w:tc>
        <w:tc>
          <w:tcPr>
            <w:tcW w:w="4672" w:type="dxa"/>
          </w:tcPr>
          <w:p w:rsidR="00A738FF" w:rsidRPr="00443BDF" w:rsidRDefault="00A738FF" w:rsidP="00643E41">
            <w:pPr>
              <w:rPr>
                <w:rFonts w:ascii="Times New Roman" w:hAnsi="Times New Roman"/>
              </w:rPr>
            </w:pPr>
            <w:r w:rsidRPr="00443BDF">
              <w:rPr>
                <w:rFonts w:ascii="Times New Roman" w:hAnsi="Times New Roman" w:cs="Times New Roman"/>
              </w:rPr>
              <w:t>ул</w:t>
            </w:r>
            <w:proofErr w:type="gramStart"/>
            <w:r w:rsidRPr="00443BDF">
              <w:rPr>
                <w:rFonts w:ascii="Times New Roman" w:hAnsi="Times New Roman" w:cs="Times New Roman"/>
              </w:rPr>
              <w:t>.Э</w:t>
            </w:r>
            <w:proofErr w:type="gramEnd"/>
            <w:r w:rsidRPr="00443BDF">
              <w:rPr>
                <w:rFonts w:ascii="Times New Roman" w:hAnsi="Times New Roman" w:cs="Times New Roman"/>
              </w:rPr>
              <w:t>нергетиков 5б</w:t>
            </w:r>
          </w:p>
        </w:tc>
      </w:tr>
      <w:tr w:rsidR="00A738FF" w:rsidTr="00643E41">
        <w:tc>
          <w:tcPr>
            <w:tcW w:w="4848" w:type="dxa"/>
          </w:tcPr>
          <w:p w:rsidR="00A738FF" w:rsidRPr="00485334" w:rsidRDefault="00A738FF" w:rsidP="00643E41">
            <w:pPr>
              <w:rPr>
                <w:rFonts w:ascii="Times New Roman" w:hAnsi="Times New Roman" w:cs="Times New Roman"/>
              </w:rPr>
            </w:pPr>
            <w:r w:rsidRPr="00485334">
              <w:rPr>
                <w:rFonts w:ascii="Times New Roman" w:hAnsi="Times New Roman" w:cs="Times New Roman"/>
              </w:rPr>
              <w:t>ОАО "РЖД"</w:t>
            </w:r>
          </w:p>
        </w:tc>
        <w:tc>
          <w:tcPr>
            <w:tcW w:w="4672" w:type="dxa"/>
          </w:tcPr>
          <w:p w:rsidR="00A738FF" w:rsidRPr="00443BDF" w:rsidRDefault="00A738FF" w:rsidP="00643E41">
            <w:pPr>
              <w:rPr>
                <w:rFonts w:ascii="Times New Roman" w:hAnsi="Times New Roman" w:cs="Times New Roman"/>
              </w:rPr>
            </w:pPr>
            <w:r w:rsidRPr="00485334">
              <w:rPr>
                <w:rFonts w:ascii="Times New Roman" w:hAnsi="Times New Roman" w:cs="Times New Roman"/>
              </w:rPr>
              <w:t>ул. Энергетиков 4</w:t>
            </w:r>
          </w:p>
        </w:tc>
      </w:tr>
      <w:tr w:rsidR="00A738FF" w:rsidTr="00643E41">
        <w:tc>
          <w:tcPr>
            <w:tcW w:w="4848" w:type="dxa"/>
          </w:tcPr>
          <w:p w:rsidR="00A738FF" w:rsidRPr="00214478" w:rsidRDefault="00A738FF" w:rsidP="00643E41">
            <w:pPr>
              <w:rPr>
                <w:rFonts w:ascii="Times New Roman" w:hAnsi="Times New Roman"/>
              </w:rPr>
            </w:pPr>
            <w:r w:rsidRPr="00214478">
              <w:rPr>
                <w:rFonts w:ascii="Times New Roman" w:hAnsi="Times New Roman"/>
              </w:rPr>
              <w:t>ИП Ребров И.Н.</w:t>
            </w:r>
          </w:p>
        </w:tc>
        <w:tc>
          <w:tcPr>
            <w:tcW w:w="4672" w:type="dxa"/>
          </w:tcPr>
          <w:p w:rsidR="00A738FF" w:rsidRPr="003E249B" w:rsidRDefault="00A738FF" w:rsidP="00643E41">
            <w:pPr>
              <w:rPr>
                <w:rFonts w:ascii="Times New Roman" w:hAnsi="Times New Roman"/>
                <w:color w:val="1F497D" w:themeColor="text2"/>
              </w:rPr>
            </w:pPr>
            <w:r w:rsidRPr="003E249B">
              <w:rPr>
                <w:rFonts w:ascii="Times New Roman" w:hAnsi="Times New Roman"/>
                <w:color w:val="1F497D" w:themeColor="text2"/>
              </w:rPr>
              <w:t>ул</w:t>
            </w:r>
            <w:proofErr w:type="gramStart"/>
            <w:r w:rsidRPr="003E249B">
              <w:rPr>
                <w:rFonts w:ascii="Times New Roman" w:hAnsi="Times New Roman"/>
                <w:color w:val="1F497D" w:themeColor="text2"/>
              </w:rPr>
              <w:t>.Э</w:t>
            </w:r>
            <w:proofErr w:type="gramEnd"/>
            <w:r w:rsidRPr="003E249B">
              <w:rPr>
                <w:rFonts w:ascii="Times New Roman" w:hAnsi="Times New Roman"/>
                <w:color w:val="1F497D" w:themeColor="text2"/>
              </w:rPr>
              <w:t>нергетиков 6А</w:t>
            </w:r>
          </w:p>
        </w:tc>
      </w:tr>
    </w:tbl>
    <w:p w:rsidR="00A738FF" w:rsidRDefault="00A738FF" w:rsidP="00A738FF">
      <w:pPr>
        <w:rPr>
          <w:b/>
        </w:rPr>
      </w:pPr>
    </w:p>
    <w:p w:rsidR="00A738FF" w:rsidRDefault="00A738FF" w:rsidP="00A738FF">
      <w:pPr>
        <w:pStyle w:val="a8"/>
        <w:numPr>
          <w:ilvl w:val="1"/>
          <w:numId w:val="3"/>
        </w:numPr>
        <w:spacing w:after="160" w:line="259" w:lineRule="auto"/>
        <w:ind w:left="567" w:hanging="567"/>
        <w:rPr>
          <w:b/>
        </w:rPr>
      </w:pPr>
      <w:r>
        <w:rPr>
          <w:b/>
        </w:rPr>
        <w:t xml:space="preserve">В таблице 7 </w:t>
      </w:r>
      <w:r w:rsidRPr="00C95A9A">
        <w:rPr>
          <w:b/>
        </w:rPr>
        <w:t>част</w:t>
      </w:r>
      <w:r>
        <w:rPr>
          <w:b/>
        </w:rPr>
        <w:t>и</w:t>
      </w:r>
      <w:r w:rsidRPr="00C95A9A">
        <w:rPr>
          <w:b/>
        </w:rPr>
        <w:t xml:space="preserve"> 9 Раздел</w:t>
      </w:r>
      <w:r>
        <w:rPr>
          <w:b/>
        </w:rPr>
        <w:t>а</w:t>
      </w:r>
      <w:r w:rsidRPr="00C95A9A">
        <w:rPr>
          <w:b/>
        </w:rPr>
        <w:t xml:space="preserve"> 2 </w:t>
      </w:r>
      <w:r>
        <w:rPr>
          <w:b/>
        </w:rPr>
        <w:t>заменить цифру 5,97 на 5,88</w:t>
      </w:r>
    </w:p>
    <w:p w:rsidR="00A738FF" w:rsidRPr="003E47B3" w:rsidRDefault="00A738FF" w:rsidP="00A738FF">
      <w:pPr>
        <w:pStyle w:val="a8"/>
        <w:numPr>
          <w:ilvl w:val="1"/>
          <w:numId w:val="3"/>
        </w:numPr>
        <w:spacing w:after="160" w:line="259" w:lineRule="auto"/>
        <w:ind w:left="567" w:hanging="567"/>
        <w:rPr>
          <w:rFonts w:ascii="Times New Roman" w:hAnsi="Times New Roman" w:cs="Times New Roman"/>
          <w:b/>
        </w:rPr>
      </w:pPr>
      <w:r w:rsidRPr="003E47B3">
        <w:rPr>
          <w:rFonts w:ascii="Times New Roman" w:hAnsi="Times New Roman" w:cs="Times New Roman"/>
          <w:b/>
        </w:rPr>
        <w:lastRenderedPageBreak/>
        <w:t>Таблицу 8 части 9 Раздела 2 читать в следующей редакции</w:t>
      </w:r>
    </w:p>
    <w:tbl>
      <w:tblPr>
        <w:tblStyle w:val="a3"/>
        <w:tblpPr w:leftFromText="180" w:rightFromText="180" w:vertAnchor="text" w:horzAnchor="margin" w:tblpX="-210" w:tblpY="-55"/>
        <w:tblW w:w="9639" w:type="dxa"/>
        <w:tblLayout w:type="fixed"/>
        <w:tblLook w:val="04A0"/>
      </w:tblPr>
      <w:tblGrid>
        <w:gridCol w:w="919"/>
        <w:gridCol w:w="1951"/>
        <w:gridCol w:w="850"/>
        <w:gridCol w:w="993"/>
        <w:gridCol w:w="992"/>
        <w:gridCol w:w="850"/>
        <w:gridCol w:w="1134"/>
        <w:gridCol w:w="1026"/>
        <w:gridCol w:w="924"/>
      </w:tblGrid>
      <w:tr w:rsidR="00A738FF" w:rsidRPr="003E47B3" w:rsidTr="00643E41">
        <w:trPr>
          <w:cantSplit/>
          <w:trHeight w:val="2259"/>
        </w:trPr>
        <w:tc>
          <w:tcPr>
            <w:tcW w:w="919" w:type="dxa"/>
            <w:vAlign w:val="center"/>
          </w:tcPr>
          <w:p w:rsidR="00A738FF" w:rsidRPr="003E47B3" w:rsidRDefault="00A738FF" w:rsidP="00643E41">
            <w:pPr>
              <w:pStyle w:val="e"/>
              <w:ind w:firstLine="0"/>
              <w:jc w:val="center"/>
              <w:rPr>
                <w:b/>
              </w:rPr>
            </w:pPr>
            <w:r w:rsidRPr="003E47B3">
              <w:rPr>
                <w:b/>
              </w:rPr>
              <w:t xml:space="preserve">№ </w:t>
            </w:r>
            <w:proofErr w:type="spellStart"/>
            <w:proofErr w:type="gramStart"/>
            <w:r w:rsidRPr="003E47B3">
              <w:rPr>
                <w:b/>
              </w:rPr>
              <w:t>п</w:t>
            </w:r>
            <w:proofErr w:type="spellEnd"/>
            <w:proofErr w:type="gramEnd"/>
            <w:r w:rsidRPr="003E47B3">
              <w:rPr>
                <w:b/>
              </w:rPr>
              <w:t>/</w:t>
            </w:r>
            <w:proofErr w:type="spellStart"/>
            <w:r w:rsidRPr="003E47B3">
              <w:rPr>
                <w:b/>
              </w:rPr>
              <w:t>п</w:t>
            </w:r>
            <w:proofErr w:type="spellEnd"/>
          </w:p>
        </w:tc>
        <w:tc>
          <w:tcPr>
            <w:tcW w:w="1951" w:type="dxa"/>
            <w:vAlign w:val="center"/>
          </w:tcPr>
          <w:p w:rsidR="00A738FF" w:rsidRPr="003E47B3" w:rsidRDefault="00A738FF" w:rsidP="00643E41">
            <w:pPr>
              <w:pStyle w:val="e"/>
              <w:ind w:firstLine="0"/>
              <w:jc w:val="center"/>
              <w:rPr>
                <w:b/>
              </w:rPr>
            </w:pPr>
            <w:r w:rsidRPr="003E47B3">
              <w:rPr>
                <w:b/>
              </w:rPr>
              <w:t>Источник               тепловой энергии</w:t>
            </w:r>
          </w:p>
        </w:tc>
        <w:tc>
          <w:tcPr>
            <w:tcW w:w="850" w:type="dxa"/>
            <w:textDirection w:val="btLr"/>
            <w:vAlign w:val="center"/>
          </w:tcPr>
          <w:p w:rsidR="00A738FF" w:rsidRPr="003E47B3" w:rsidRDefault="00A738FF" w:rsidP="00643E41">
            <w:pPr>
              <w:pStyle w:val="e"/>
              <w:ind w:left="113" w:right="113" w:firstLine="0"/>
              <w:jc w:val="center"/>
              <w:rPr>
                <w:b/>
                <w:sz w:val="22"/>
                <w:szCs w:val="22"/>
              </w:rPr>
            </w:pPr>
            <w:r w:rsidRPr="003E47B3">
              <w:rPr>
                <w:b/>
                <w:sz w:val="22"/>
                <w:szCs w:val="22"/>
              </w:rPr>
              <w:t>Установленная мощность, Гкал/час</w:t>
            </w:r>
          </w:p>
        </w:tc>
        <w:tc>
          <w:tcPr>
            <w:tcW w:w="993" w:type="dxa"/>
            <w:textDirection w:val="btLr"/>
            <w:vAlign w:val="center"/>
          </w:tcPr>
          <w:p w:rsidR="00A738FF" w:rsidRPr="003E47B3" w:rsidRDefault="00A738FF" w:rsidP="00643E41">
            <w:pPr>
              <w:pStyle w:val="e"/>
              <w:ind w:left="113" w:right="113" w:firstLine="0"/>
              <w:jc w:val="center"/>
              <w:rPr>
                <w:b/>
                <w:sz w:val="22"/>
                <w:szCs w:val="22"/>
              </w:rPr>
            </w:pPr>
            <w:r w:rsidRPr="003E47B3">
              <w:rPr>
                <w:b/>
                <w:sz w:val="22"/>
                <w:szCs w:val="22"/>
              </w:rPr>
              <w:t>Располагаемая мощность, Гкал/час</w:t>
            </w:r>
          </w:p>
        </w:tc>
        <w:tc>
          <w:tcPr>
            <w:tcW w:w="992" w:type="dxa"/>
            <w:textDirection w:val="btLr"/>
            <w:vAlign w:val="center"/>
          </w:tcPr>
          <w:p w:rsidR="00A738FF" w:rsidRPr="003E47B3" w:rsidRDefault="00A738FF" w:rsidP="00643E41">
            <w:pPr>
              <w:pStyle w:val="e"/>
              <w:ind w:left="113" w:right="113" w:firstLine="0"/>
              <w:jc w:val="center"/>
              <w:rPr>
                <w:b/>
                <w:sz w:val="22"/>
                <w:szCs w:val="22"/>
              </w:rPr>
            </w:pPr>
            <w:r w:rsidRPr="003E47B3">
              <w:rPr>
                <w:b/>
                <w:sz w:val="22"/>
                <w:szCs w:val="22"/>
              </w:rPr>
              <w:t>Собственные нужды, Гкал/час</w:t>
            </w:r>
          </w:p>
        </w:tc>
        <w:tc>
          <w:tcPr>
            <w:tcW w:w="850" w:type="dxa"/>
            <w:textDirection w:val="btLr"/>
            <w:vAlign w:val="center"/>
          </w:tcPr>
          <w:p w:rsidR="00A738FF" w:rsidRPr="003E47B3" w:rsidRDefault="00A738FF" w:rsidP="00643E41">
            <w:pPr>
              <w:pStyle w:val="e"/>
              <w:ind w:left="113" w:right="113" w:firstLine="0"/>
              <w:jc w:val="center"/>
              <w:rPr>
                <w:b/>
                <w:sz w:val="22"/>
                <w:szCs w:val="22"/>
              </w:rPr>
            </w:pPr>
            <w:r w:rsidRPr="003E47B3">
              <w:rPr>
                <w:b/>
                <w:sz w:val="22"/>
                <w:szCs w:val="22"/>
              </w:rPr>
              <w:t>Тепловая мощность, Гкал/час</w:t>
            </w:r>
          </w:p>
        </w:tc>
        <w:tc>
          <w:tcPr>
            <w:tcW w:w="1134" w:type="dxa"/>
            <w:textDirection w:val="btLr"/>
            <w:vAlign w:val="center"/>
          </w:tcPr>
          <w:p w:rsidR="00A738FF" w:rsidRPr="003E47B3" w:rsidRDefault="00A738FF" w:rsidP="00643E41">
            <w:pPr>
              <w:pStyle w:val="e"/>
              <w:ind w:left="113" w:right="113"/>
              <w:jc w:val="center"/>
              <w:rPr>
                <w:b/>
                <w:sz w:val="22"/>
                <w:szCs w:val="22"/>
              </w:rPr>
            </w:pPr>
            <w:r w:rsidRPr="003E47B3">
              <w:rPr>
                <w:b/>
                <w:sz w:val="22"/>
                <w:szCs w:val="22"/>
              </w:rPr>
              <w:t xml:space="preserve">Потери тепловой мощности в тепловых сетях, Гкал/час </w:t>
            </w:r>
          </w:p>
        </w:tc>
        <w:tc>
          <w:tcPr>
            <w:tcW w:w="1026" w:type="dxa"/>
            <w:textDirection w:val="btLr"/>
            <w:vAlign w:val="center"/>
          </w:tcPr>
          <w:p w:rsidR="00A738FF" w:rsidRPr="003E47B3" w:rsidRDefault="00A738FF" w:rsidP="00643E41">
            <w:pPr>
              <w:pStyle w:val="e"/>
              <w:ind w:left="113" w:right="113" w:firstLine="0"/>
              <w:rPr>
                <w:b/>
                <w:sz w:val="22"/>
                <w:szCs w:val="22"/>
              </w:rPr>
            </w:pPr>
            <w:r w:rsidRPr="003E47B3">
              <w:rPr>
                <w:b/>
                <w:sz w:val="22"/>
                <w:szCs w:val="22"/>
              </w:rPr>
              <w:t xml:space="preserve">Присоединенная тепловая нагрузка, Гкал/час </w:t>
            </w:r>
          </w:p>
        </w:tc>
        <w:tc>
          <w:tcPr>
            <w:tcW w:w="924" w:type="dxa"/>
            <w:textDirection w:val="btLr"/>
            <w:vAlign w:val="center"/>
          </w:tcPr>
          <w:p w:rsidR="00A738FF" w:rsidRPr="003E47B3" w:rsidRDefault="00A738FF" w:rsidP="00643E41">
            <w:pPr>
              <w:pStyle w:val="e"/>
              <w:ind w:left="113" w:right="113" w:firstLine="0"/>
              <w:jc w:val="center"/>
              <w:rPr>
                <w:b/>
                <w:sz w:val="22"/>
                <w:szCs w:val="22"/>
              </w:rPr>
            </w:pPr>
            <w:r w:rsidRPr="003E47B3">
              <w:rPr>
                <w:b/>
                <w:sz w:val="22"/>
                <w:szCs w:val="22"/>
              </w:rPr>
              <w:t>Резерв тепловой мощности нетто, Гкал/час</w:t>
            </w:r>
          </w:p>
        </w:tc>
      </w:tr>
      <w:tr w:rsidR="00A738FF" w:rsidRPr="003E47B3" w:rsidTr="00643E41">
        <w:tc>
          <w:tcPr>
            <w:tcW w:w="919" w:type="dxa"/>
            <w:vMerge w:val="restart"/>
            <w:vAlign w:val="center"/>
          </w:tcPr>
          <w:p w:rsidR="00A738FF" w:rsidRPr="003E47B3" w:rsidRDefault="00A738FF" w:rsidP="00643E41">
            <w:pPr>
              <w:pStyle w:val="e"/>
              <w:ind w:firstLine="0"/>
              <w:jc w:val="center"/>
            </w:pPr>
            <w:r w:rsidRPr="003E47B3">
              <w:t>1.</w:t>
            </w:r>
          </w:p>
        </w:tc>
        <w:tc>
          <w:tcPr>
            <w:tcW w:w="1951" w:type="dxa"/>
            <w:vMerge w:val="restart"/>
            <w:vAlign w:val="center"/>
          </w:tcPr>
          <w:p w:rsidR="00A738FF" w:rsidRPr="003E47B3" w:rsidRDefault="00A738FF" w:rsidP="00643E41">
            <w:pPr>
              <w:pStyle w:val="e"/>
              <w:ind w:firstLine="0"/>
              <w:jc w:val="center"/>
            </w:pPr>
            <w:r w:rsidRPr="003E47B3">
              <w:t>Промышленная котельная</w:t>
            </w:r>
          </w:p>
        </w:tc>
        <w:tc>
          <w:tcPr>
            <w:tcW w:w="6769" w:type="dxa"/>
            <w:gridSpan w:val="7"/>
            <w:vAlign w:val="center"/>
          </w:tcPr>
          <w:p w:rsidR="00A738FF" w:rsidRPr="003E47B3" w:rsidRDefault="00A738FF" w:rsidP="00643E41">
            <w:pPr>
              <w:pStyle w:val="e"/>
              <w:ind w:firstLine="0"/>
              <w:jc w:val="center"/>
            </w:pPr>
            <w:r w:rsidRPr="003E47B3">
              <w:rPr>
                <w:b/>
                <w:i/>
              </w:rPr>
              <w:t>Существующее положение</w:t>
            </w:r>
          </w:p>
        </w:tc>
      </w:tr>
      <w:tr w:rsidR="00A738FF" w:rsidRPr="003E47B3" w:rsidTr="00643E41">
        <w:tc>
          <w:tcPr>
            <w:tcW w:w="919" w:type="dxa"/>
            <w:vMerge/>
            <w:vAlign w:val="center"/>
          </w:tcPr>
          <w:p w:rsidR="00A738FF" w:rsidRPr="003E47B3" w:rsidRDefault="00A738FF" w:rsidP="00643E41">
            <w:pPr>
              <w:pStyle w:val="e"/>
              <w:ind w:firstLine="0"/>
              <w:jc w:val="center"/>
            </w:pPr>
          </w:p>
        </w:tc>
        <w:tc>
          <w:tcPr>
            <w:tcW w:w="1951" w:type="dxa"/>
            <w:vMerge/>
          </w:tcPr>
          <w:p w:rsidR="00A738FF" w:rsidRPr="003E47B3" w:rsidRDefault="00A738FF" w:rsidP="00643E41">
            <w:pPr>
              <w:pStyle w:val="e"/>
              <w:ind w:firstLine="0"/>
            </w:pPr>
          </w:p>
        </w:tc>
        <w:tc>
          <w:tcPr>
            <w:tcW w:w="850" w:type="dxa"/>
            <w:vAlign w:val="center"/>
          </w:tcPr>
          <w:p w:rsidR="00A738FF" w:rsidRPr="003E47B3" w:rsidRDefault="00A738FF" w:rsidP="00643E41">
            <w:pPr>
              <w:pStyle w:val="e"/>
              <w:ind w:firstLine="0"/>
              <w:jc w:val="center"/>
            </w:pPr>
            <w:r w:rsidRPr="003E47B3">
              <w:t>60</w:t>
            </w:r>
          </w:p>
        </w:tc>
        <w:tc>
          <w:tcPr>
            <w:tcW w:w="993" w:type="dxa"/>
            <w:vAlign w:val="center"/>
          </w:tcPr>
          <w:p w:rsidR="00A738FF" w:rsidRPr="003E47B3" w:rsidRDefault="00A738FF" w:rsidP="00643E41">
            <w:pPr>
              <w:pStyle w:val="e"/>
              <w:ind w:firstLine="0"/>
              <w:jc w:val="center"/>
            </w:pPr>
            <w:r w:rsidRPr="003E47B3">
              <w:t>44</w:t>
            </w:r>
          </w:p>
        </w:tc>
        <w:tc>
          <w:tcPr>
            <w:tcW w:w="992" w:type="dxa"/>
            <w:vAlign w:val="center"/>
          </w:tcPr>
          <w:p w:rsidR="00A738FF" w:rsidRPr="003E47B3" w:rsidRDefault="00A738FF" w:rsidP="00643E41">
            <w:pPr>
              <w:pStyle w:val="e"/>
              <w:ind w:firstLine="0"/>
              <w:jc w:val="center"/>
            </w:pPr>
            <w:r w:rsidRPr="003E47B3">
              <w:t>0</w:t>
            </w:r>
          </w:p>
        </w:tc>
        <w:tc>
          <w:tcPr>
            <w:tcW w:w="850" w:type="dxa"/>
            <w:vAlign w:val="center"/>
          </w:tcPr>
          <w:p w:rsidR="00A738FF" w:rsidRPr="003E47B3" w:rsidRDefault="00A738FF" w:rsidP="00643E41">
            <w:pPr>
              <w:pStyle w:val="e"/>
              <w:ind w:firstLine="0"/>
              <w:jc w:val="center"/>
              <w:rPr>
                <w:color w:val="FF0000"/>
              </w:rPr>
            </w:pPr>
            <w:r w:rsidRPr="003E47B3">
              <w:t>44</w:t>
            </w:r>
          </w:p>
        </w:tc>
        <w:tc>
          <w:tcPr>
            <w:tcW w:w="1134" w:type="dxa"/>
            <w:vAlign w:val="center"/>
          </w:tcPr>
          <w:p w:rsidR="00A738FF" w:rsidRPr="003E47B3" w:rsidRDefault="00A738FF" w:rsidP="00643E41">
            <w:pPr>
              <w:pStyle w:val="e"/>
              <w:ind w:firstLine="0"/>
              <w:jc w:val="center"/>
              <w:rPr>
                <w:color w:val="FF0000"/>
              </w:rPr>
            </w:pPr>
            <w:r w:rsidRPr="003E47B3">
              <w:t>1,28</w:t>
            </w:r>
          </w:p>
        </w:tc>
        <w:tc>
          <w:tcPr>
            <w:tcW w:w="1026" w:type="dxa"/>
            <w:vAlign w:val="center"/>
          </w:tcPr>
          <w:p w:rsidR="00A738FF" w:rsidRPr="003E47B3" w:rsidRDefault="00A738FF" w:rsidP="00643E41">
            <w:pPr>
              <w:pStyle w:val="e"/>
              <w:ind w:firstLine="0"/>
              <w:jc w:val="center"/>
              <w:rPr>
                <w:color w:val="FF0000"/>
              </w:rPr>
            </w:pPr>
            <w:r w:rsidRPr="003E47B3">
              <w:t>5,88</w:t>
            </w:r>
          </w:p>
        </w:tc>
        <w:tc>
          <w:tcPr>
            <w:tcW w:w="924" w:type="dxa"/>
            <w:vAlign w:val="center"/>
          </w:tcPr>
          <w:p w:rsidR="00A738FF" w:rsidRPr="003E47B3" w:rsidRDefault="00A738FF" w:rsidP="00643E41">
            <w:pPr>
              <w:pStyle w:val="e"/>
              <w:ind w:firstLine="0"/>
              <w:jc w:val="center"/>
              <w:rPr>
                <w:color w:val="FF0000"/>
              </w:rPr>
            </w:pPr>
            <w:r w:rsidRPr="003E47B3">
              <w:t>36,84</w:t>
            </w:r>
          </w:p>
        </w:tc>
      </w:tr>
      <w:tr w:rsidR="00A738FF" w:rsidRPr="003E47B3" w:rsidTr="00643E41">
        <w:tc>
          <w:tcPr>
            <w:tcW w:w="919" w:type="dxa"/>
            <w:vMerge/>
            <w:vAlign w:val="center"/>
          </w:tcPr>
          <w:p w:rsidR="00A738FF" w:rsidRPr="003E47B3" w:rsidRDefault="00A738FF" w:rsidP="00643E41">
            <w:pPr>
              <w:pStyle w:val="e"/>
              <w:ind w:firstLine="0"/>
              <w:jc w:val="center"/>
            </w:pPr>
          </w:p>
        </w:tc>
        <w:tc>
          <w:tcPr>
            <w:tcW w:w="1951" w:type="dxa"/>
            <w:vMerge/>
          </w:tcPr>
          <w:p w:rsidR="00A738FF" w:rsidRPr="003E47B3" w:rsidRDefault="00A738FF" w:rsidP="00643E41">
            <w:pPr>
              <w:pStyle w:val="e"/>
              <w:ind w:firstLine="0"/>
            </w:pPr>
          </w:p>
        </w:tc>
        <w:tc>
          <w:tcPr>
            <w:tcW w:w="6769" w:type="dxa"/>
            <w:gridSpan w:val="7"/>
            <w:vAlign w:val="center"/>
          </w:tcPr>
          <w:p w:rsidR="00A738FF" w:rsidRPr="003E47B3" w:rsidRDefault="00A738FF" w:rsidP="00643E41">
            <w:pPr>
              <w:pStyle w:val="e"/>
              <w:ind w:firstLine="0"/>
              <w:jc w:val="center"/>
            </w:pPr>
            <w:r w:rsidRPr="003E47B3">
              <w:rPr>
                <w:b/>
                <w:i/>
              </w:rPr>
              <w:t>Перспективное положение</w:t>
            </w:r>
          </w:p>
        </w:tc>
      </w:tr>
      <w:tr w:rsidR="00A738FF" w:rsidRPr="003E47B3" w:rsidTr="00643E41">
        <w:tc>
          <w:tcPr>
            <w:tcW w:w="919" w:type="dxa"/>
            <w:vMerge/>
            <w:vAlign w:val="center"/>
          </w:tcPr>
          <w:p w:rsidR="00A738FF" w:rsidRPr="003E47B3" w:rsidRDefault="00A738FF" w:rsidP="00643E41">
            <w:pPr>
              <w:pStyle w:val="e"/>
              <w:ind w:firstLine="0"/>
              <w:jc w:val="center"/>
            </w:pPr>
          </w:p>
        </w:tc>
        <w:tc>
          <w:tcPr>
            <w:tcW w:w="1951" w:type="dxa"/>
            <w:vMerge/>
          </w:tcPr>
          <w:p w:rsidR="00A738FF" w:rsidRPr="003E47B3" w:rsidRDefault="00A738FF" w:rsidP="00643E41">
            <w:pPr>
              <w:pStyle w:val="e"/>
              <w:ind w:firstLine="0"/>
            </w:pPr>
          </w:p>
        </w:tc>
        <w:tc>
          <w:tcPr>
            <w:tcW w:w="850" w:type="dxa"/>
            <w:vAlign w:val="center"/>
          </w:tcPr>
          <w:p w:rsidR="00A738FF" w:rsidRPr="003E47B3" w:rsidRDefault="00A738FF" w:rsidP="00643E41">
            <w:pPr>
              <w:pStyle w:val="e"/>
              <w:ind w:firstLine="0"/>
              <w:jc w:val="center"/>
            </w:pPr>
            <w:r w:rsidRPr="003E47B3">
              <w:t>60</w:t>
            </w:r>
          </w:p>
        </w:tc>
        <w:tc>
          <w:tcPr>
            <w:tcW w:w="993" w:type="dxa"/>
            <w:vAlign w:val="center"/>
          </w:tcPr>
          <w:p w:rsidR="00A738FF" w:rsidRPr="003E47B3" w:rsidRDefault="00A738FF" w:rsidP="00643E41">
            <w:pPr>
              <w:pStyle w:val="e"/>
              <w:ind w:firstLine="0"/>
              <w:jc w:val="center"/>
            </w:pPr>
            <w:r w:rsidRPr="003E47B3">
              <w:t>44</w:t>
            </w:r>
          </w:p>
        </w:tc>
        <w:tc>
          <w:tcPr>
            <w:tcW w:w="992" w:type="dxa"/>
            <w:vAlign w:val="center"/>
          </w:tcPr>
          <w:p w:rsidR="00A738FF" w:rsidRPr="003E47B3" w:rsidRDefault="00A738FF" w:rsidP="00643E41">
            <w:pPr>
              <w:pStyle w:val="e"/>
              <w:ind w:firstLine="0"/>
              <w:jc w:val="center"/>
            </w:pPr>
            <w:r w:rsidRPr="003E47B3">
              <w:t>0</w:t>
            </w:r>
          </w:p>
        </w:tc>
        <w:tc>
          <w:tcPr>
            <w:tcW w:w="850" w:type="dxa"/>
            <w:vAlign w:val="center"/>
          </w:tcPr>
          <w:p w:rsidR="00A738FF" w:rsidRPr="003E47B3" w:rsidRDefault="00A738FF" w:rsidP="00643E41">
            <w:pPr>
              <w:pStyle w:val="e"/>
              <w:ind w:firstLine="0"/>
              <w:jc w:val="center"/>
            </w:pPr>
            <w:r w:rsidRPr="003E47B3">
              <w:t>44</w:t>
            </w:r>
          </w:p>
        </w:tc>
        <w:tc>
          <w:tcPr>
            <w:tcW w:w="1134" w:type="dxa"/>
            <w:vAlign w:val="center"/>
          </w:tcPr>
          <w:p w:rsidR="00A738FF" w:rsidRPr="003E47B3" w:rsidRDefault="00A738FF" w:rsidP="00643E41">
            <w:pPr>
              <w:pStyle w:val="e"/>
              <w:ind w:firstLine="0"/>
              <w:jc w:val="center"/>
            </w:pPr>
            <w:r w:rsidRPr="003E47B3">
              <w:t>1,22</w:t>
            </w:r>
          </w:p>
        </w:tc>
        <w:tc>
          <w:tcPr>
            <w:tcW w:w="1026" w:type="dxa"/>
            <w:vAlign w:val="center"/>
          </w:tcPr>
          <w:p w:rsidR="00A738FF" w:rsidRPr="003E47B3" w:rsidRDefault="00A738FF" w:rsidP="00643E41">
            <w:pPr>
              <w:pStyle w:val="e"/>
              <w:ind w:firstLine="0"/>
              <w:jc w:val="center"/>
            </w:pPr>
            <w:r w:rsidRPr="003E47B3">
              <w:t>5,64</w:t>
            </w:r>
          </w:p>
        </w:tc>
        <w:tc>
          <w:tcPr>
            <w:tcW w:w="924" w:type="dxa"/>
            <w:vAlign w:val="center"/>
          </w:tcPr>
          <w:p w:rsidR="00A738FF" w:rsidRPr="003E47B3" w:rsidRDefault="00A738FF" w:rsidP="00643E41">
            <w:pPr>
              <w:pStyle w:val="e"/>
              <w:ind w:firstLine="0"/>
              <w:jc w:val="center"/>
            </w:pPr>
            <w:r w:rsidRPr="003E47B3">
              <w:t>37,14</w:t>
            </w:r>
          </w:p>
        </w:tc>
      </w:tr>
    </w:tbl>
    <w:p w:rsidR="00A738FF" w:rsidRPr="003E47B3" w:rsidRDefault="00A738FF" w:rsidP="00A738FF">
      <w:pPr>
        <w:pStyle w:val="a8"/>
        <w:numPr>
          <w:ilvl w:val="1"/>
          <w:numId w:val="3"/>
        </w:numPr>
        <w:spacing w:after="160" w:line="259" w:lineRule="auto"/>
        <w:ind w:left="284" w:hanging="284"/>
        <w:rPr>
          <w:rFonts w:ascii="Times New Roman" w:hAnsi="Times New Roman" w:cs="Times New Roman"/>
          <w:b/>
        </w:rPr>
      </w:pPr>
      <w:r w:rsidRPr="003E47B3">
        <w:rPr>
          <w:rFonts w:ascii="Times New Roman" w:hAnsi="Times New Roman" w:cs="Times New Roman"/>
          <w:b/>
        </w:rPr>
        <w:t>Абзац 1 части 10 Раздела 2 читать в следующей редакции</w:t>
      </w:r>
    </w:p>
    <w:p w:rsidR="00A738FF" w:rsidRPr="003E47B3" w:rsidRDefault="00A738FF" w:rsidP="00A738FF">
      <w:pPr>
        <w:spacing w:after="0" w:line="240" w:lineRule="auto"/>
        <w:rPr>
          <w:rFonts w:ascii="Times New Roman" w:hAnsi="Times New Roman" w:cs="Times New Roman"/>
        </w:rPr>
      </w:pPr>
      <w:r w:rsidRPr="003E47B3">
        <w:rPr>
          <w:rFonts w:ascii="Times New Roman" w:hAnsi="Times New Roman" w:cs="Times New Roman"/>
        </w:rPr>
        <w:t>Существующий баланс: Резерв тепловой мощности нетто – 36,84 Гкал/</w:t>
      </w:r>
      <w:proofErr w:type="gramStart"/>
      <w:r w:rsidRPr="003E47B3">
        <w:rPr>
          <w:rFonts w:ascii="Times New Roman" w:hAnsi="Times New Roman" w:cs="Times New Roman"/>
        </w:rPr>
        <w:t>ч</w:t>
      </w:r>
      <w:proofErr w:type="gramEnd"/>
      <w:r w:rsidRPr="003E47B3">
        <w:rPr>
          <w:rFonts w:ascii="Times New Roman" w:hAnsi="Times New Roman" w:cs="Times New Roman"/>
        </w:rPr>
        <w:t>.</w:t>
      </w:r>
    </w:p>
    <w:p w:rsidR="00A738FF" w:rsidRPr="003E47B3" w:rsidRDefault="00A738FF" w:rsidP="00A738FF">
      <w:pPr>
        <w:spacing w:after="0" w:line="240" w:lineRule="auto"/>
        <w:rPr>
          <w:rFonts w:ascii="Times New Roman" w:hAnsi="Times New Roman" w:cs="Times New Roman"/>
        </w:rPr>
      </w:pPr>
      <w:r w:rsidRPr="003E47B3">
        <w:rPr>
          <w:rFonts w:ascii="Times New Roman" w:hAnsi="Times New Roman" w:cs="Times New Roman"/>
        </w:rPr>
        <w:t>Перспективный баланс: Резерв тепловой мощности нетто – 37,14 Гкал/</w:t>
      </w:r>
      <w:proofErr w:type="gramStart"/>
      <w:r w:rsidRPr="003E47B3">
        <w:rPr>
          <w:rFonts w:ascii="Times New Roman" w:hAnsi="Times New Roman" w:cs="Times New Roman"/>
        </w:rPr>
        <w:t>ч</w:t>
      </w:r>
      <w:proofErr w:type="gramEnd"/>
      <w:r w:rsidRPr="003E47B3">
        <w:rPr>
          <w:rFonts w:ascii="Times New Roman" w:hAnsi="Times New Roman" w:cs="Times New Roman"/>
        </w:rPr>
        <w:t>.</w:t>
      </w:r>
    </w:p>
    <w:p w:rsidR="00A738FF" w:rsidRPr="003E47B3" w:rsidRDefault="00A738FF" w:rsidP="00A738FF">
      <w:pPr>
        <w:pStyle w:val="a8"/>
        <w:numPr>
          <w:ilvl w:val="1"/>
          <w:numId w:val="3"/>
        </w:numPr>
        <w:spacing w:after="0" w:line="240" w:lineRule="auto"/>
        <w:rPr>
          <w:rFonts w:ascii="Times New Roman" w:hAnsi="Times New Roman" w:cs="Times New Roman"/>
          <w:b/>
        </w:rPr>
      </w:pPr>
      <w:r w:rsidRPr="003E47B3">
        <w:rPr>
          <w:rFonts w:ascii="Times New Roman" w:hAnsi="Times New Roman" w:cs="Times New Roman"/>
          <w:b/>
        </w:rPr>
        <w:t>Часть 19 считать частью 12</w:t>
      </w:r>
    </w:p>
    <w:p w:rsidR="00A738FF" w:rsidRPr="003E47B3" w:rsidRDefault="00A738FF" w:rsidP="00A738FF">
      <w:pPr>
        <w:pStyle w:val="a8"/>
        <w:numPr>
          <w:ilvl w:val="1"/>
          <w:numId w:val="3"/>
        </w:numPr>
        <w:spacing w:after="160" w:line="259" w:lineRule="auto"/>
        <w:rPr>
          <w:rFonts w:ascii="Times New Roman" w:hAnsi="Times New Roman" w:cs="Times New Roman"/>
        </w:rPr>
      </w:pPr>
      <w:r w:rsidRPr="003E47B3">
        <w:rPr>
          <w:rFonts w:ascii="Times New Roman" w:hAnsi="Times New Roman" w:cs="Times New Roman"/>
          <w:b/>
        </w:rPr>
        <w:t>В абзаце8части 12Раздела 3 заменить</w:t>
      </w:r>
      <w:r w:rsidRPr="003E47B3">
        <w:rPr>
          <w:rFonts w:ascii="Times New Roman" w:hAnsi="Times New Roman" w:cs="Times New Roman"/>
        </w:rPr>
        <w:t>2020 на 2021</w:t>
      </w:r>
    </w:p>
    <w:p w:rsidR="00A738FF" w:rsidRPr="003E47B3" w:rsidRDefault="00A738FF" w:rsidP="00A738FF">
      <w:pPr>
        <w:pStyle w:val="a8"/>
        <w:numPr>
          <w:ilvl w:val="1"/>
          <w:numId w:val="3"/>
        </w:numPr>
        <w:spacing w:after="160" w:line="259" w:lineRule="auto"/>
        <w:rPr>
          <w:rFonts w:ascii="Times New Roman" w:hAnsi="Times New Roman" w:cs="Times New Roman"/>
        </w:rPr>
      </w:pPr>
      <w:r w:rsidRPr="003E47B3">
        <w:rPr>
          <w:rFonts w:ascii="Times New Roman" w:hAnsi="Times New Roman" w:cs="Times New Roman"/>
          <w:b/>
        </w:rPr>
        <w:t>Таблицу9части 12Раздела 3читать в следующей редакции</w:t>
      </w:r>
    </w:p>
    <w:tbl>
      <w:tblPr>
        <w:tblStyle w:val="a3"/>
        <w:tblW w:w="0" w:type="auto"/>
        <w:tblInd w:w="-176" w:type="dxa"/>
        <w:tblLook w:val="04A0"/>
      </w:tblPr>
      <w:tblGrid>
        <w:gridCol w:w="4839"/>
        <w:gridCol w:w="4682"/>
      </w:tblGrid>
      <w:tr w:rsidR="00A738FF" w:rsidRPr="00443BDF" w:rsidTr="00643E41">
        <w:trPr>
          <w:trHeight w:val="421"/>
        </w:trPr>
        <w:tc>
          <w:tcPr>
            <w:tcW w:w="4839" w:type="dxa"/>
            <w:vAlign w:val="center"/>
          </w:tcPr>
          <w:p w:rsidR="00A738FF" w:rsidRPr="00443BDF" w:rsidRDefault="00A738FF" w:rsidP="00643E41">
            <w:pPr>
              <w:jc w:val="center"/>
              <w:rPr>
                <w:rFonts w:ascii="Times New Roman" w:hAnsi="Times New Roman" w:cs="Times New Roman"/>
              </w:rPr>
            </w:pPr>
            <w:r w:rsidRPr="00443BDF">
              <w:rPr>
                <w:rFonts w:ascii="Times New Roman" w:hAnsi="Times New Roman" w:cs="Times New Roman"/>
              </w:rPr>
              <w:t>Наименование источника</w:t>
            </w:r>
          </w:p>
        </w:tc>
        <w:tc>
          <w:tcPr>
            <w:tcW w:w="4682" w:type="dxa"/>
            <w:vAlign w:val="center"/>
          </w:tcPr>
          <w:p w:rsidR="00A738FF" w:rsidRPr="00B05506" w:rsidRDefault="00A738FF" w:rsidP="00643E41">
            <w:pPr>
              <w:jc w:val="center"/>
              <w:rPr>
                <w:rFonts w:ascii="Times New Roman" w:hAnsi="Times New Roman" w:cs="Times New Roman"/>
              </w:rPr>
            </w:pPr>
            <w:r w:rsidRPr="00B05506">
              <w:rPr>
                <w:rFonts w:ascii="Times New Roman" w:hAnsi="Times New Roman" w:cs="Times New Roman"/>
              </w:rPr>
              <w:t xml:space="preserve">Участок </w:t>
            </w:r>
            <w:proofErr w:type="spellStart"/>
            <w:r>
              <w:rPr>
                <w:rFonts w:ascii="Times New Roman" w:hAnsi="Times New Roman" w:cs="Times New Roman"/>
              </w:rPr>
              <w:t>химводоподготовки</w:t>
            </w:r>
            <w:proofErr w:type="spellEnd"/>
            <w:r>
              <w:rPr>
                <w:rFonts w:ascii="Times New Roman" w:hAnsi="Times New Roman" w:cs="Times New Roman"/>
              </w:rPr>
              <w:t xml:space="preserve"> п</w:t>
            </w:r>
            <w:r w:rsidRPr="00B05506">
              <w:rPr>
                <w:rFonts w:ascii="Times New Roman" w:hAnsi="Times New Roman" w:cs="Times New Roman"/>
              </w:rPr>
              <w:t>ромышленн</w:t>
            </w:r>
            <w:r>
              <w:rPr>
                <w:rFonts w:ascii="Times New Roman" w:hAnsi="Times New Roman" w:cs="Times New Roman"/>
              </w:rPr>
              <w:t>ой</w:t>
            </w:r>
            <w:r w:rsidRPr="00B05506">
              <w:rPr>
                <w:rFonts w:ascii="Times New Roman" w:hAnsi="Times New Roman" w:cs="Times New Roman"/>
              </w:rPr>
              <w:t xml:space="preserve"> котельн</w:t>
            </w:r>
            <w:r>
              <w:rPr>
                <w:rFonts w:ascii="Times New Roman" w:hAnsi="Times New Roman" w:cs="Times New Roman"/>
              </w:rPr>
              <w:t>ой</w:t>
            </w:r>
            <w:r w:rsidR="007A610E">
              <w:rPr>
                <w:rFonts w:ascii="Times New Roman" w:hAnsi="Times New Roman" w:cs="Times New Roman"/>
              </w:rPr>
              <w:t xml:space="preserve"> </w:t>
            </w:r>
            <w:r>
              <w:rPr>
                <w:rFonts w:ascii="Times New Roman" w:hAnsi="Times New Roman" w:cs="Times New Roman"/>
              </w:rPr>
              <w:t xml:space="preserve">п. </w:t>
            </w:r>
            <w:proofErr w:type="gramStart"/>
            <w:r>
              <w:rPr>
                <w:rFonts w:ascii="Times New Roman" w:hAnsi="Times New Roman" w:cs="Times New Roman"/>
              </w:rPr>
              <w:t>Большая</w:t>
            </w:r>
            <w:proofErr w:type="gramEnd"/>
            <w:r>
              <w:rPr>
                <w:rFonts w:ascii="Times New Roman" w:hAnsi="Times New Roman" w:cs="Times New Roman"/>
              </w:rPr>
              <w:t xml:space="preserve"> Ирба</w:t>
            </w:r>
          </w:p>
        </w:tc>
      </w:tr>
      <w:tr w:rsidR="00A738FF" w:rsidRPr="00443BDF" w:rsidTr="00643E41">
        <w:trPr>
          <w:trHeight w:val="425"/>
        </w:trPr>
        <w:tc>
          <w:tcPr>
            <w:tcW w:w="4839" w:type="dxa"/>
          </w:tcPr>
          <w:p w:rsidR="00A738FF" w:rsidRPr="00A87D48" w:rsidRDefault="00A738FF" w:rsidP="00643E41">
            <w:pPr>
              <w:rPr>
                <w:rFonts w:ascii="Times New Roman" w:hAnsi="Times New Roman" w:cs="Times New Roman"/>
              </w:rPr>
            </w:pPr>
            <w:r w:rsidRPr="00A87D48">
              <w:rPr>
                <w:rFonts w:ascii="Times New Roman" w:hAnsi="Times New Roman" w:cs="Times New Roman"/>
              </w:rPr>
              <w:t>Всего подпитка тепловой сети, тыс. т/год, в т.ч.:</w:t>
            </w:r>
          </w:p>
        </w:tc>
        <w:tc>
          <w:tcPr>
            <w:tcW w:w="4682" w:type="dxa"/>
          </w:tcPr>
          <w:p w:rsidR="00A738FF" w:rsidRPr="002E2521" w:rsidRDefault="00A738FF" w:rsidP="00643E41">
            <w:pPr>
              <w:jc w:val="center"/>
              <w:rPr>
                <w:rFonts w:ascii="Times New Roman" w:hAnsi="Times New Roman" w:cs="Times New Roman"/>
              </w:rPr>
            </w:pPr>
            <w:r>
              <w:rPr>
                <w:rFonts w:ascii="Times New Roman" w:hAnsi="Times New Roman" w:cs="Times New Roman"/>
              </w:rPr>
              <w:t>56,04</w:t>
            </w:r>
          </w:p>
        </w:tc>
      </w:tr>
      <w:tr w:rsidR="00A738FF" w:rsidRPr="00443BDF" w:rsidTr="00643E41">
        <w:trPr>
          <w:trHeight w:val="417"/>
        </w:trPr>
        <w:tc>
          <w:tcPr>
            <w:tcW w:w="4839" w:type="dxa"/>
          </w:tcPr>
          <w:p w:rsidR="00A738FF" w:rsidRPr="00A87D48" w:rsidRDefault="00A738FF" w:rsidP="00643E41">
            <w:pPr>
              <w:rPr>
                <w:rFonts w:ascii="Times New Roman" w:hAnsi="Times New Roman" w:cs="Times New Roman"/>
              </w:rPr>
            </w:pPr>
            <w:r w:rsidRPr="00A87D48">
              <w:rPr>
                <w:rFonts w:ascii="Times New Roman" w:hAnsi="Times New Roman" w:cs="Times New Roman"/>
              </w:rPr>
              <w:t>-нормативные утечки теплоносителя, тыс. т/год</w:t>
            </w:r>
          </w:p>
        </w:tc>
        <w:tc>
          <w:tcPr>
            <w:tcW w:w="4682" w:type="dxa"/>
          </w:tcPr>
          <w:p w:rsidR="00A738FF" w:rsidRPr="002E2521" w:rsidRDefault="00A738FF" w:rsidP="00643E41">
            <w:pPr>
              <w:jc w:val="center"/>
              <w:rPr>
                <w:rFonts w:ascii="Times New Roman" w:hAnsi="Times New Roman" w:cs="Times New Roman"/>
              </w:rPr>
            </w:pPr>
            <w:r>
              <w:rPr>
                <w:rFonts w:ascii="Times New Roman" w:hAnsi="Times New Roman" w:cs="Times New Roman"/>
              </w:rPr>
              <w:t>13,67</w:t>
            </w:r>
          </w:p>
        </w:tc>
      </w:tr>
      <w:tr w:rsidR="00A738FF" w:rsidRPr="00443BDF" w:rsidTr="00643E41">
        <w:tc>
          <w:tcPr>
            <w:tcW w:w="4839" w:type="dxa"/>
          </w:tcPr>
          <w:p w:rsidR="00A738FF" w:rsidRPr="00A87D48" w:rsidRDefault="00A738FF" w:rsidP="00643E41">
            <w:pPr>
              <w:rPr>
                <w:rFonts w:ascii="Times New Roman" w:hAnsi="Times New Roman" w:cs="Times New Roman"/>
              </w:rPr>
            </w:pPr>
            <w:r w:rsidRPr="00A87D48">
              <w:rPr>
                <w:rFonts w:ascii="Times New Roman" w:hAnsi="Times New Roman" w:cs="Times New Roman"/>
              </w:rPr>
              <w:t xml:space="preserve">- отпуск теплоносителя из тепловых сетей на </w:t>
            </w:r>
            <w:proofErr w:type="spellStart"/>
            <w:r w:rsidRPr="00A87D48">
              <w:rPr>
                <w:rFonts w:ascii="Times New Roman" w:hAnsi="Times New Roman" w:cs="Times New Roman"/>
              </w:rPr>
              <w:t>гвс</w:t>
            </w:r>
            <w:proofErr w:type="spellEnd"/>
            <w:r w:rsidRPr="00A87D48">
              <w:rPr>
                <w:rFonts w:ascii="Times New Roman" w:hAnsi="Times New Roman" w:cs="Times New Roman"/>
              </w:rPr>
              <w:t xml:space="preserve"> (для открытых систем теплоснабжения), тыс. т/год</w:t>
            </w:r>
          </w:p>
        </w:tc>
        <w:tc>
          <w:tcPr>
            <w:tcW w:w="4682" w:type="dxa"/>
          </w:tcPr>
          <w:p w:rsidR="00A738FF" w:rsidRPr="002E2521" w:rsidRDefault="00A738FF" w:rsidP="00643E41">
            <w:pPr>
              <w:jc w:val="center"/>
              <w:rPr>
                <w:rFonts w:ascii="Times New Roman" w:hAnsi="Times New Roman" w:cs="Times New Roman"/>
              </w:rPr>
            </w:pPr>
            <w:r>
              <w:rPr>
                <w:rFonts w:ascii="Times New Roman" w:hAnsi="Times New Roman" w:cs="Times New Roman"/>
              </w:rPr>
              <w:t>42,37</w:t>
            </w:r>
          </w:p>
        </w:tc>
      </w:tr>
    </w:tbl>
    <w:p w:rsidR="00A738FF" w:rsidRDefault="00A738FF" w:rsidP="00A738FF">
      <w:pPr>
        <w:rPr>
          <w:b/>
        </w:rPr>
      </w:pPr>
    </w:p>
    <w:p w:rsidR="00A738FF" w:rsidRPr="00075896" w:rsidRDefault="00A738FF" w:rsidP="00A738FF">
      <w:pPr>
        <w:pStyle w:val="a8"/>
        <w:numPr>
          <w:ilvl w:val="1"/>
          <w:numId w:val="3"/>
        </w:numPr>
        <w:tabs>
          <w:tab w:val="left" w:pos="900"/>
        </w:tabs>
        <w:spacing w:after="160" w:line="259" w:lineRule="auto"/>
        <w:jc w:val="both"/>
        <w:rPr>
          <w:rFonts w:ascii="Times New Roman" w:hAnsi="Times New Roman"/>
        </w:rPr>
      </w:pPr>
      <w:r w:rsidRPr="00075896">
        <w:rPr>
          <w:b/>
        </w:rPr>
        <w:t>Абзац 9 части 12</w:t>
      </w:r>
      <w:r>
        <w:rPr>
          <w:b/>
        </w:rPr>
        <w:t xml:space="preserve"> </w:t>
      </w:r>
      <w:r w:rsidRPr="00075896">
        <w:rPr>
          <w:b/>
        </w:rPr>
        <w:t>Раздела 3 читать в следующей редакции: «</w:t>
      </w:r>
      <w:r w:rsidRPr="00075896">
        <w:rPr>
          <w:rFonts w:ascii="Times New Roman" w:hAnsi="Times New Roman"/>
        </w:rPr>
        <w:t>По производственным планам на 2023 г. горячее водоснабжение составляет   49,50 тыс. м</w:t>
      </w:r>
      <w:r w:rsidRPr="00075896">
        <w:rPr>
          <w:rFonts w:ascii="Times New Roman" w:hAnsi="Times New Roman"/>
          <w:vertAlign w:val="superscript"/>
        </w:rPr>
        <w:t>3</w:t>
      </w:r>
      <w:r w:rsidRPr="00075896">
        <w:rPr>
          <w:rFonts w:ascii="Times New Roman" w:hAnsi="Times New Roman"/>
        </w:rPr>
        <w:t xml:space="preserve">/г.: в т. ч. </w:t>
      </w:r>
    </w:p>
    <w:p w:rsidR="00A738FF" w:rsidRPr="00443BDF" w:rsidRDefault="00A738FF" w:rsidP="00A738FF">
      <w:pPr>
        <w:tabs>
          <w:tab w:val="left" w:pos="900"/>
        </w:tabs>
        <w:ind w:firstLine="720"/>
        <w:jc w:val="both"/>
        <w:rPr>
          <w:rFonts w:ascii="Times New Roman" w:hAnsi="Times New Roman"/>
        </w:rPr>
      </w:pPr>
      <w:r w:rsidRPr="00443BDF">
        <w:rPr>
          <w:rFonts w:ascii="Times New Roman" w:hAnsi="Times New Roman"/>
        </w:rPr>
        <w:t xml:space="preserve">Предоставление услуги по горячему водоснабжению (тариф </w:t>
      </w:r>
      <w:r>
        <w:rPr>
          <w:rFonts w:ascii="Times New Roman" w:hAnsi="Times New Roman"/>
        </w:rPr>
        <w:t xml:space="preserve">теплоноситель) осуществляется </w:t>
      </w:r>
      <w:proofErr w:type="gramStart"/>
      <w:r>
        <w:rPr>
          <w:rFonts w:ascii="Times New Roman" w:hAnsi="Times New Roman"/>
        </w:rPr>
        <w:t>для</w:t>
      </w:r>
      <w:proofErr w:type="gramEnd"/>
      <w:r w:rsidRPr="00443BDF">
        <w:rPr>
          <w:rFonts w:ascii="Times New Roman" w:hAnsi="Times New Roman"/>
        </w:rPr>
        <w:t>:</w:t>
      </w:r>
    </w:p>
    <w:p w:rsidR="00A738FF" w:rsidRPr="00303FA8" w:rsidRDefault="00A738FF" w:rsidP="00A738FF">
      <w:pPr>
        <w:numPr>
          <w:ilvl w:val="0"/>
          <w:numId w:val="4"/>
        </w:numPr>
        <w:tabs>
          <w:tab w:val="left" w:pos="0"/>
          <w:tab w:val="left" w:pos="284"/>
        </w:tabs>
        <w:spacing w:after="0" w:line="240" w:lineRule="auto"/>
        <w:ind w:hanging="1440"/>
        <w:jc w:val="both"/>
        <w:rPr>
          <w:rFonts w:ascii="Times New Roman" w:hAnsi="Times New Roman"/>
        </w:rPr>
      </w:pPr>
      <w:r w:rsidRPr="00303FA8">
        <w:rPr>
          <w:rFonts w:ascii="Times New Roman" w:hAnsi="Times New Roman"/>
        </w:rPr>
        <w:t>Население – 30,89 тыс</w:t>
      </w:r>
      <w:proofErr w:type="gramStart"/>
      <w:r w:rsidRPr="00303FA8">
        <w:rPr>
          <w:rFonts w:ascii="Times New Roman" w:hAnsi="Times New Roman"/>
        </w:rPr>
        <w:t>.м</w:t>
      </w:r>
      <w:proofErr w:type="gramEnd"/>
      <w:r w:rsidRPr="00303FA8">
        <w:rPr>
          <w:rFonts w:ascii="Times New Roman" w:hAnsi="Times New Roman"/>
          <w:vertAlign w:val="superscript"/>
        </w:rPr>
        <w:t xml:space="preserve">3 </w:t>
      </w:r>
      <w:r w:rsidRPr="00303FA8">
        <w:rPr>
          <w:rFonts w:ascii="Times New Roman" w:hAnsi="Times New Roman"/>
        </w:rPr>
        <w:t>(62% от общего потребления);</w:t>
      </w:r>
    </w:p>
    <w:p w:rsidR="00A738FF" w:rsidRPr="00303FA8" w:rsidRDefault="00A738FF" w:rsidP="00A738FF">
      <w:pPr>
        <w:numPr>
          <w:ilvl w:val="0"/>
          <w:numId w:val="4"/>
        </w:numPr>
        <w:tabs>
          <w:tab w:val="left" w:pos="0"/>
          <w:tab w:val="left" w:pos="284"/>
        </w:tabs>
        <w:spacing w:after="0" w:line="240" w:lineRule="auto"/>
        <w:ind w:hanging="1440"/>
        <w:jc w:val="both"/>
        <w:rPr>
          <w:rFonts w:ascii="Times New Roman" w:hAnsi="Times New Roman"/>
        </w:rPr>
      </w:pPr>
      <w:r w:rsidRPr="00303FA8">
        <w:rPr>
          <w:rFonts w:ascii="Times New Roman" w:hAnsi="Times New Roman"/>
        </w:rPr>
        <w:t>Бюджетные организации – 4,70 тыс</w:t>
      </w:r>
      <w:proofErr w:type="gramStart"/>
      <w:r w:rsidRPr="00303FA8">
        <w:rPr>
          <w:rFonts w:ascii="Times New Roman" w:hAnsi="Times New Roman"/>
        </w:rPr>
        <w:t>.м</w:t>
      </w:r>
      <w:proofErr w:type="gramEnd"/>
      <w:r w:rsidRPr="00303FA8">
        <w:rPr>
          <w:rFonts w:ascii="Times New Roman" w:hAnsi="Times New Roman"/>
          <w:vertAlign w:val="superscript"/>
        </w:rPr>
        <w:t>3</w:t>
      </w:r>
      <w:r w:rsidRPr="00303FA8">
        <w:rPr>
          <w:rFonts w:ascii="Times New Roman" w:hAnsi="Times New Roman"/>
        </w:rPr>
        <w:t xml:space="preserve"> (10 % от общего потребления);</w:t>
      </w:r>
    </w:p>
    <w:p w:rsidR="00A738FF" w:rsidRPr="00303FA8" w:rsidRDefault="00A738FF" w:rsidP="00A738FF">
      <w:pPr>
        <w:numPr>
          <w:ilvl w:val="0"/>
          <w:numId w:val="4"/>
        </w:numPr>
        <w:tabs>
          <w:tab w:val="left" w:pos="0"/>
          <w:tab w:val="left" w:pos="284"/>
        </w:tabs>
        <w:spacing w:after="0" w:line="240" w:lineRule="auto"/>
        <w:ind w:hanging="1440"/>
        <w:jc w:val="both"/>
        <w:rPr>
          <w:rFonts w:ascii="Times New Roman" w:hAnsi="Times New Roman"/>
        </w:rPr>
      </w:pPr>
      <w:r w:rsidRPr="00303FA8">
        <w:rPr>
          <w:rFonts w:ascii="Times New Roman" w:hAnsi="Times New Roman"/>
        </w:rPr>
        <w:t>Сторонние организации – 0,94 тыс</w:t>
      </w:r>
      <w:proofErr w:type="gramStart"/>
      <w:r w:rsidRPr="00303FA8">
        <w:rPr>
          <w:rFonts w:ascii="Times New Roman" w:hAnsi="Times New Roman"/>
        </w:rPr>
        <w:t>.м</w:t>
      </w:r>
      <w:proofErr w:type="gramEnd"/>
      <w:r w:rsidRPr="00303FA8">
        <w:rPr>
          <w:rFonts w:ascii="Times New Roman" w:hAnsi="Times New Roman"/>
          <w:vertAlign w:val="superscript"/>
        </w:rPr>
        <w:t>3</w:t>
      </w:r>
      <w:r w:rsidRPr="00303FA8">
        <w:rPr>
          <w:rFonts w:ascii="Times New Roman" w:hAnsi="Times New Roman"/>
        </w:rPr>
        <w:t xml:space="preserve"> (2 % от общего потребления);</w:t>
      </w:r>
    </w:p>
    <w:p w:rsidR="00A738FF" w:rsidRPr="00303FA8" w:rsidRDefault="00A738FF" w:rsidP="00A738FF">
      <w:pPr>
        <w:numPr>
          <w:ilvl w:val="0"/>
          <w:numId w:val="5"/>
        </w:numPr>
        <w:tabs>
          <w:tab w:val="left" w:pos="0"/>
          <w:tab w:val="left" w:pos="284"/>
        </w:tabs>
        <w:spacing w:after="0" w:line="240" w:lineRule="auto"/>
        <w:ind w:left="284" w:hanging="284"/>
        <w:rPr>
          <w:rFonts w:ascii="Times New Roman" w:hAnsi="Times New Roman"/>
        </w:rPr>
      </w:pPr>
      <w:r w:rsidRPr="00303FA8">
        <w:rPr>
          <w:rFonts w:ascii="Times New Roman" w:hAnsi="Times New Roman"/>
        </w:rPr>
        <w:t>Собственные нужды Общества – 2,97 тыс</w:t>
      </w:r>
      <w:proofErr w:type="gramStart"/>
      <w:r w:rsidRPr="00303FA8">
        <w:rPr>
          <w:rFonts w:ascii="Times New Roman" w:hAnsi="Times New Roman"/>
        </w:rPr>
        <w:t>.м</w:t>
      </w:r>
      <w:proofErr w:type="gramEnd"/>
      <w:r w:rsidRPr="00303FA8">
        <w:rPr>
          <w:rFonts w:ascii="Times New Roman" w:hAnsi="Times New Roman"/>
          <w:vertAlign w:val="superscript"/>
        </w:rPr>
        <w:t>3</w:t>
      </w:r>
      <w:r w:rsidRPr="00303FA8">
        <w:rPr>
          <w:rFonts w:ascii="Times New Roman" w:hAnsi="Times New Roman"/>
        </w:rPr>
        <w:t xml:space="preserve"> (6 % от общего потребления);</w:t>
      </w:r>
    </w:p>
    <w:p w:rsidR="00A738FF" w:rsidRDefault="00A738FF" w:rsidP="00A738FF">
      <w:pPr>
        <w:numPr>
          <w:ilvl w:val="0"/>
          <w:numId w:val="5"/>
        </w:numPr>
        <w:tabs>
          <w:tab w:val="left" w:pos="0"/>
          <w:tab w:val="left" w:pos="284"/>
        </w:tabs>
        <w:spacing w:after="0" w:line="240" w:lineRule="auto"/>
        <w:ind w:hanging="1287"/>
        <w:jc w:val="both"/>
        <w:rPr>
          <w:rFonts w:ascii="Times New Roman" w:hAnsi="Times New Roman"/>
        </w:rPr>
      </w:pPr>
      <w:r w:rsidRPr="00303FA8">
        <w:rPr>
          <w:rFonts w:ascii="Times New Roman" w:hAnsi="Times New Roman"/>
        </w:rPr>
        <w:t>Потери – 10,00 тыс</w:t>
      </w:r>
      <w:proofErr w:type="gramStart"/>
      <w:r w:rsidRPr="00303FA8">
        <w:rPr>
          <w:rFonts w:ascii="Times New Roman" w:hAnsi="Times New Roman"/>
        </w:rPr>
        <w:t>.м</w:t>
      </w:r>
      <w:proofErr w:type="gramEnd"/>
      <w:r w:rsidRPr="00303FA8">
        <w:rPr>
          <w:rFonts w:ascii="Times New Roman" w:hAnsi="Times New Roman"/>
          <w:vertAlign w:val="superscript"/>
        </w:rPr>
        <w:t>3</w:t>
      </w:r>
      <w:r w:rsidRPr="00303FA8">
        <w:rPr>
          <w:rFonts w:ascii="Times New Roman" w:hAnsi="Times New Roman"/>
        </w:rPr>
        <w:t xml:space="preserve"> (20 % от общего потребления).</w:t>
      </w:r>
    </w:p>
    <w:p w:rsidR="00A738FF" w:rsidRPr="00303FA8" w:rsidRDefault="00A738FF" w:rsidP="00A738FF">
      <w:pPr>
        <w:tabs>
          <w:tab w:val="left" w:pos="0"/>
          <w:tab w:val="left" w:pos="284"/>
        </w:tabs>
        <w:spacing w:after="0" w:line="240" w:lineRule="auto"/>
        <w:ind w:left="1287"/>
        <w:jc w:val="both"/>
        <w:rPr>
          <w:rFonts w:ascii="Times New Roman" w:hAnsi="Times New Roman"/>
        </w:rPr>
      </w:pPr>
    </w:p>
    <w:p w:rsidR="00A738FF" w:rsidRDefault="00A738FF" w:rsidP="00A738FF">
      <w:pPr>
        <w:pStyle w:val="a8"/>
        <w:numPr>
          <w:ilvl w:val="1"/>
          <w:numId w:val="3"/>
        </w:numPr>
        <w:spacing w:after="160" w:line="259" w:lineRule="auto"/>
      </w:pPr>
      <w:r w:rsidRPr="004B2E4A">
        <w:rPr>
          <w:b/>
        </w:rPr>
        <w:t>Диаграмму</w:t>
      </w:r>
      <w:r>
        <w:rPr>
          <w:b/>
        </w:rPr>
        <w:t xml:space="preserve"> 1</w:t>
      </w:r>
      <w:r w:rsidRPr="004B2E4A">
        <w:rPr>
          <w:b/>
        </w:rPr>
        <w:t xml:space="preserve"> части 1</w:t>
      </w:r>
      <w:r>
        <w:rPr>
          <w:b/>
        </w:rPr>
        <w:t>2</w:t>
      </w:r>
      <w:r w:rsidRPr="004B2E4A">
        <w:rPr>
          <w:b/>
        </w:rPr>
        <w:t>Раздела 3</w:t>
      </w:r>
      <w:r>
        <w:t xml:space="preserve"> читать в следующей редакции</w:t>
      </w:r>
    </w:p>
    <w:p w:rsidR="00A738FF" w:rsidRDefault="00A738FF" w:rsidP="00A738FF">
      <w:pPr>
        <w:rPr>
          <w:b/>
        </w:rPr>
      </w:pPr>
      <w:r>
        <w:rPr>
          <w:noProof/>
        </w:rPr>
        <w:lastRenderedPageBreak/>
        <w:drawing>
          <wp:inline distT="0" distB="0" distL="0" distR="0">
            <wp:extent cx="5460023" cy="3055376"/>
            <wp:effectExtent l="0" t="0" r="7620"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738FF" w:rsidRDefault="00A738FF" w:rsidP="00A738FF">
      <w:pPr>
        <w:pStyle w:val="a8"/>
        <w:numPr>
          <w:ilvl w:val="1"/>
          <w:numId w:val="3"/>
        </w:numPr>
        <w:spacing w:after="160" w:line="259" w:lineRule="auto"/>
      </w:pPr>
      <w:r w:rsidRPr="00303FA8">
        <w:rPr>
          <w:b/>
        </w:rPr>
        <w:t xml:space="preserve">Абзац </w:t>
      </w:r>
      <w:r>
        <w:rPr>
          <w:b/>
        </w:rPr>
        <w:t>12</w:t>
      </w:r>
      <w:r w:rsidRPr="00303FA8">
        <w:rPr>
          <w:b/>
        </w:rPr>
        <w:t xml:space="preserve"> части 12 Раздела 3</w:t>
      </w:r>
      <w:r>
        <w:rPr>
          <w:b/>
        </w:rPr>
        <w:t xml:space="preserve"> читать в следующей редакции: «</w:t>
      </w:r>
      <w:r w:rsidRPr="00303FA8">
        <w:t>В 20</w:t>
      </w:r>
      <w:r>
        <w:t>21</w:t>
      </w:r>
      <w:r w:rsidRPr="00303FA8">
        <w:t xml:space="preserve"> году производительность водоподготовительных установок и максимальное потребление теплоносителя </w:t>
      </w:r>
      <w:proofErr w:type="spellStart"/>
      <w:r w:rsidRPr="00303FA8">
        <w:t>теплопотребляющими</w:t>
      </w:r>
      <w:proofErr w:type="spellEnd"/>
      <w:r w:rsidRPr="00303FA8">
        <w:t xml:space="preserve"> установками потребителей составило </w:t>
      </w:r>
      <w:r>
        <w:t>6,40</w:t>
      </w:r>
      <w:r w:rsidRPr="00303FA8">
        <w:t xml:space="preserve"> м3/час, что составляет </w:t>
      </w:r>
      <w:r>
        <w:t>6,40</w:t>
      </w:r>
      <w:r w:rsidRPr="00303FA8">
        <w:t>% от проектной производительности</w:t>
      </w:r>
      <w:proofErr w:type="gramStart"/>
      <w:r w:rsidRPr="00303FA8">
        <w:t>.</w:t>
      </w:r>
      <w:r>
        <w:t>»</w:t>
      </w:r>
      <w:proofErr w:type="gramEnd"/>
    </w:p>
    <w:p w:rsidR="00A738FF" w:rsidRDefault="00A738FF" w:rsidP="00A738FF">
      <w:pPr>
        <w:pStyle w:val="a8"/>
        <w:numPr>
          <w:ilvl w:val="1"/>
          <w:numId w:val="3"/>
        </w:numPr>
        <w:spacing w:after="160" w:line="259" w:lineRule="auto"/>
      </w:pPr>
      <w:r w:rsidRPr="00303FA8">
        <w:rPr>
          <w:b/>
        </w:rPr>
        <w:t>Абзац 1</w:t>
      </w:r>
      <w:r>
        <w:rPr>
          <w:b/>
        </w:rPr>
        <w:t>3</w:t>
      </w:r>
      <w:r w:rsidRPr="00303FA8">
        <w:rPr>
          <w:b/>
        </w:rPr>
        <w:t xml:space="preserve"> части 12 Раздела 3 читать в следующей редакции</w:t>
      </w:r>
      <w:proofErr w:type="gramStart"/>
      <w:r w:rsidRPr="00303FA8">
        <w:rPr>
          <w:b/>
        </w:rPr>
        <w:t>:</w:t>
      </w:r>
      <w:r w:rsidRPr="00421BC4">
        <w:t>«</w:t>
      </w:r>
      <w:proofErr w:type="gramEnd"/>
      <w:r w:rsidRPr="00421BC4">
        <w:t>В соответствии с производственными планами в 2023 году по горячему водоснабжению производительность водоподготовительных установок составит 5,65 м3/час, что составляет 5,65 % производственной мощности соответственно.»</w:t>
      </w:r>
    </w:p>
    <w:p w:rsidR="00A738FF" w:rsidRPr="00421BC4" w:rsidRDefault="00A738FF" w:rsidP="00A738FF">
      <w:pPr>
        <w:pStyle w:val="a8"/>
        <w:numPr>
          <w:ilvl w:val="1"/>
          <w:numId w:val="3"/>
        </w:numPr>
        <w:spacing w:after="160" w:line="259" w:lineRule="auto"/>
        <w:rPr>
          <w:b/>
        </w:rPr>
      </w:pPr>
      <w:r w:rsidRPr="00421BC4">
        <w:rPr>
          <w:b/>
        </w:rPr>
        <w:t>Часть 20 считать частью 13</w:t>
      </w:r>
    </w:p>
    <w:p w:rsidR="00A738FF" w:rsidRDefault="00A738FF" w:rsidP="00A738FF">
      <w:pPr>
        <w:pStyle w:val="a8"/>
        <w:numPr>
          <w:ilvl w:val="1"/>
          <w:numId w:val="3"/>
        </w:numPr>
        <w:spacing w:after="160" w:line="259" w:lineRule="auto"/>
        <w:rPr>
          <w:b/>
        </w:rPr>
      </w:pPr>
      <w:r w:rsidRPr="00421BC4">
        <w:rPr>
          <w:b/>
        </w:rPr>
        <w:t xml:space="preserve">Таблицу 18 </w:t>
      </w:r>
      <w:r>
        <w:rPr>
          <w:b/>
        </w:rPr>
        <w:t>части 13 Раздела 3 считать 10</w:t>
      </w:r>
    </w:p>
    <w:p w:rsidR="00A738FF" w:rsidRDefault="00A738FF" w:rsidP="00A738FF">
      <w:pPr>
        <w:pStyle w:val="a8"/>
        <w:numPr>
          <w:ilvl w:val="1"/>
          <w:numId w:val="3"/>
        </w:numPr>
        <w:spacing w:after="160" w:line="259" w:lineRule="auto"/>
        <w:jc w:val="both"/>
      </w:pPr>
      <w:r>
        <w:rPr>
          <w:b/>
        </w:rPr>
        <w:t>Абзац 1 Раздела 4 читать в следующей редакции</w:t>
      </w:r>
      <w:proofErr w:type="gramStart"/>
      <w:r>
        <w:rPr>
          <w:b/>
        </w:rPr>
        <w:t>: «….</w:t>
      </w:r>
      <w:proofErr w:type="gramEnd"/>
      <w:r w:rsidRPr="00421BC4">
        <w:t>Общая годовая выработка тепловой энергии в 20</w:t>
      </w:r>
      <w:r>
        <w:t>20 г составила 47,26</w:t>
      </w:r>
      <w:r w:rsidRPr="00421BC4">
        <w:t xml:space="preserve"> тыс. Гкал/год.  Снижение производства и передачи тепловой энергии и потребления горячего водоснабжения связано с</w:t>
      </w:r>
      <w:r>
        <w:t xml:space="preserve"> снижением потребления энергоресурсов </w:t>
      </w:r>
      <w:r w:rsidRPr="00421BC4">
        <w:t>О</w:t>
      </w:r>
      <w:r>
        <w:t>ОО «Ирбинский рудник</w:t>
      </w:r>
      <w:proofErr w:type="gramStart"/>
      <w:r w:rsidRPr="00421BC4">
        <w:t>»у</w:t>
      </w:r>
      <w:proofErr w:type="gramEnd"/>
      <w:r w:rsidRPr="00421BC4">
        <w:t>становкой приборов учёта потребителями в жилой зоне и промышленной площадки, экономии энергоресурсов. В 202</w:t>
      </w:r>
      <w:r>
        <w:t>1</w:t>
      </w:r>
      <w:r w:rsidRPr="00421BC4">
        <w:t xml:space="preserve"> году выработка тепловой энергии составила 4</w:t>
      </w:r>
      <w:r>
        <w:t>6</w:t>
      </w:r>
      <w:r w:rsidRPr="00421BC4">
        <w:t>,2</w:t>
      </w:r>
      <w:r>
        <w:t>2</w:t>
      </w:r>
      <w:r w:rsidRPr="00421BC4">
        <w:t xml:space="preserve"> тыс. Гкал/год.  </w:t>
      </w:r>
    </w:p>
    <w:p w:rsidR="00A738FF" w:rsidRPr="00334E65" w:rsidRDefault="00A738FF" w:rsidP="00A738FF">
      <w:pPr>
        <w:pStyle w:val="a8"/>
        <w:numPr>
          <w:ilvl w:val="1"/>
          <w:numId w:val="3"/>
        </w:numPr>
        <w:spacing w:after="160" w:line="259" w:lineRule="auto"/>
        <w:jc w:val="both"/>
      </w:pPr>
      <w:r w:rsidRPr="00334E65">
        <w:rPr>
          <w:b/>
        </w:rPr>
        <w:t>Абзац 4 Раздела 4 читать в следующей редакции:</w:t>
      </w:r>
      <w:r w:rsidRPr="00334E65">
        <w:t>«….Общая протяженность магистральных сетей теплоснабжения составляет 1</w:t>
      </w:r>
      <w:r>
        <w:t>6</w:t>
      </w:r>
      <w:r w:rsidRPr="00334E65">
        <w:t>,</w:t>
      </w:r>
      <w:r>
        <w:t>038</w:t>
      </w:r>
      <w:r w:rsidRPr="00334E65">
        <w:t xml:space="preserve"> км</w:t>
      </w:r>
      <w:proofErr w:type="gramStart"/>
      <w:r w:rsidRPr="00334E65">
        <w:t>.</w:t>
      </w:r>
      <w:proofErr w:type="gramEnd"/>
      <w:r w:rsidRPr="00334E65">
        <w:t xml:space="preserve"> </w:t>
      </w:r>
      <w:proofErr w:type="gramStart"/>
      <w:r w:rsidRPr="00334E65">
        <w:t>в</w:t>
      </w:r>
      <w:proofErr w:type="gramEnd"/>
      <w:r w:rsidRPr="00334E65">
        <w:t xml:space="preserve"> т. ч.:</w:t>
      </w:r>
    </w:p>
    <w:p w:rsidR="00A738FF" w:rsidRPr="00334E65" w:rsidRDefault="00A738FF" w:rsidP="00A738FF">
      <w:pPr>
        <w:pStyle w:val="a8"/>
        <w:ind w:left="360"/>
        <w:jc w:val="both"/>
      </w:pPr>
      <w:r w:rsidRPr="00334E65">
        <w:t>Жилая зона – 10,1255 км;</w:t>
      </w:r>
    </w:p>
    <w:p w:rsidR="00A738FF" w:rsidRPr="00334E65" w:rsidRDefault="00A738FF" w:rsidP="00A738FF">
      <w:pPr>
        <w:pStyle w:val="a8"/>
        <w:ind w:left="360"/>
        <w:jc w:val="both"/>
      </w:pPr>
      <w:r w:rsidRPr="00334E65">
        <w:t>Промышленная зона – 2,766 км;</w:t>
      </w:r>
    </w:p>
    <w:p w:rsidR="00A738FF" w:rsidRDefault="00A738FF" w:rsidP="00A738FF">
      <w:pPr>
        <w:pStyle w:val="a8"/>
        <w:ind w:left="360"/>
        <w:jc w:val="both"/>
      </w:pPr>
      <w:r w:rsidRPr="00334E65">
        <w:t>Бесхозные тепловые сети – 3,1465 км.</w:t>
      </w:r>
    </w:p>
    <w:p w:rsidR="00A738FF" w:rsidRDefault="00A738FF" w:rsidP="00A738FF">
      <w:pPr>
        <w:pStyle w:val="a8"/>
        <w:numPr>
          <w:ilvl w:val="1"/>
          <w:numId w:val="3"/>
        </w:numPr>
        <w:spacing w:after="160" w:line="259" w:lineRule="auto"/>
        <w:jc w:val="both"/>
        <w:rPr>
          <w:b/>
        </w:rPr>
      </w:pPr>
      <w:r w:rsidRPr="00334E65">
        <w:rPr>
          <w:b/>
        </w:rPr>
        <w:t>Часть 2</w:t>
      </w:r>
      <w:r>
        <w:rPr>
          <w:b/>
        </w:rPr>
        <w:t xml:space="preserve">1Раздела 4 </w:t>
      </w:r>
      <w:r w:rsidRPr="00334E65">
        <w:rPr>
          <w:b/>
        </w:rPr>
        <w:t>считать частью 1</w:t>
      </w:r>
      <w:r>
        <w:rPr>
          <w:b/>
        </w:rPr>
        <w:t>4</w:t>
      </w:r>
    </w:p>
    <w:p w:rsidR="00A738FF" w:rsidRPr="00334E65" w:rsidRDefault="00A738FF" w:rsidP="00A738FF">
      <w:pPr>
        <w:pStyle w:val="a8"/>
        <w:numPr>
          <w:ilvl w:val="1"/>
          <w:numId w:val="3"/>
        </w:numPr>
        <w:spacing w:after="160" w:line="259" w:lineRule="auto"/>
        <w:rPr>
          <w:b/>
        </w:rPr>
      </w:pPr>
      <w:r w:rsidRPr="00334E65">
        <w:rPr>
          <w:b/>
        </w:rPr>
        <w:t>Часть 2</w:t>
      </w:r>
      <w:r>
        <w:rPr>
          <w:b/>
        </w:rPr>
        <w:t>2</w:t>
      </w:r>
      <w:r w:rsidRPr="007414E6">
        <w:rPr>
          <w:b/>
        </w:rPr>
        <w:t xml:space="preserve">Раздела 4 </w:t>
      </w:r>
      <w:r w:rsidRPr="00334E65">
        <w:rPr>
          <w:b/>
        </w:rPr>
        <w:t>считать частью 1</w:t>
      </w:r>
      <w:r>
        <w:rPr>
          <w:b/>
        </w:rPr>
        <w:t>5</w:t>
      </w:r>
    </w:p>
    <w:p w:rsidR="00A738FF" w:rsidRPr="00334E65" w:rsidRDefault="00A738FF" w:rsidP="00A738FF">
      <w:pPr>
        <w:pStyle w:val="a8"/>
        <w:numPr>
          <w:ilvl w:val="1"/>
          <w:numId w:val="3"/>
        </w:numPr>
        <w:spacing w:after="160" w:line="259" w:lineRule="auto"/>
        <w:jc w:val="both"/>
        <w:rPr>
          <w:b/>
        </w:rPr>
      </w:pPr>
      <w:r w:rsidRPr="00334E65">
        <w:rPr>
          <w:b/>
        </w:rPr>
        <w:t>Часть 2</w:t>
      </w:r>
      <w:r>
        <w:rPr>
          <w:b/>
        </w:rPr>
        <w:t>3</w:t>
      </w:r>
      <w:r w:rsidRPr="007414E6">
        <w:rPr>
          <w:b/>
        </w:rPr>
        <w:t xml:space="preserve">Раздела 4 </w:t>
      </w:r>
      <w:r w:rsidRPr="00334E65">
        <w:rPr>
          <w:b/>
        </w:rPr>
        <w:t>считать частью 1</w:t>
      </w:r>
      <w:r>
        <w:rPr>
          <w:b/>
        </w:rPr>
        <w:t>6</w:t>
      </w:r>
    </w:p>
    <w:p w:rsidR="00A738FF" w:rsidRPr="00334E65" w:rsidRDefault="00A738FF" w:rsidP="00A738FF">
      <w:pPr>
        <w:pStyle w:val="a8"/>
        <w:numPr>
          <w:ilvl w:val="1"/>
          <w:numId w:val="3"/>
        </w:numPr>
        <w:spacing w:after="160" w:line="259" w:lineRule="auto"/>
        <w:rPr>
          <w:b/>
        </w:rPr>
      </w:pPr>
      <w:r w:rsidRPr="00334E65">
        <w:rPr>
          <w:b/>
        </w:rPr>
        <w:t>Часть 2</w:t>
      </w:r>
      <w:r>
        <w:rPr>
          <w:b/>
        </w:rPr>
        <w:t>4</w:t>
      </w:r>
      <w:r w:rsidRPr="007414E6">
        <w:rPr>
          <w:b/>
        </w:rPr>
        <w:t xml:space="preserve">Раздела 4 </w:t>
      </w:r>
      <w:r w:rsidRPr="00334E65">
        <w:rPr>
          <w:b/>
        </w:rPr>
        <w:t>считать частью 1</w:t>
      </w:r>
      <w:r>
        <w:rPr>
          <w:b/>
        </w:rPr>
        <w:t>7</w:t>
      </w:r>
    </w:p>
    <w:p w:rsidR="00A738FF" w:rsidRPr="00334E65" w:rsidRDefault="00A738FF" w:rsidP="00A738FF">
      <w:pPr>
        <w:pStyle w:val="a8"/>
        <w:numPr>
          <w:ilvl w:val="1"/>
          <w:numId w:val="3"/>
        </w:numPr>
        <w:spacing w:after="160" w:line="259" w:lineRule="auto"/>
        <w:rPr>
          <w:b/>
        </w:rPr>
      </w:pPr>
      <w:r w:rsidRPr="00334E65">
        <w:rPr>
          <w:b/>
        </w:rPr>
        <w:t>Часть 2</w:t>
      </w:r>
      <w:r>
        <w:rPr>
          <w:b/>
        </w:rPr>
        <w:t>5</w:t>
      </w:r>
      <w:r w:rsidRPr="007414E6">
        <w:rPr>
          <w:b/>
        </w:rPr>
        <w:t xml:space="preserve">Раздела 4 </w:t>
      </w:r>
      <w:r w:rsidRPr="00334E65">
        <w:rPr>
          <w:b/>
        </w:rPr>
        <w:t>считать частью 1</w:t>
      </w:r>
      <w:r>
        <w:rPr>
          <w:b/>
        </w:rPr>
        <w:t>8</w:t>
      </w:r>
    </w:p>
    <w:p w:rsidR="00A738FF" w:rsidRPr="009E3790" w:rsidRDefault="00A738FF" w:rsidP="00A738FF">
      <w:pPr>
        <w:pStyle w:val="a8"/>
        <w:numPr>
          <w:ilvl w:val="1"/>
          <w:numId w:val="3"/>
        </w:numPr>
        <w:spacing w:after="160" w:line="259" w:lineRule="auto"/>
        <w:rPr>
          <w:b/>
        </w:rPr>
      </w:pPr>
      <w:r w:rsidRPr="009E3790">
        <w:rPr>
          <w:b/>
        </w:rPr>
        <w:t>Часть 2</w:t>
      </w:r>
      <w:r>
        <w:rPr>
          <w:b/>
        </w:rPr>
        <w:t>6</w:t>
      </w:r>
      <w:r w:rsidRPr="007414E6">
        <w:rPr>
          <w:b/>
        </w:rPr>
        <w:t xml:space="preserve">Раздела 4 </w:t>
      </w:r>
      <w:r w:rsidRPr="009E3790">
        <w:rPr>
          <w:b/>
        </w:rPr>
        <w:t>считать частью 1</w:t>
      </w:r>
      <w:r>
        <w:rPr>
          <w:b/>
        </w:rPr>
        <w:t>9</w:t>
      </w:r>
    </w:p>
    <w:p w:rsidR="00A738FF" w:rsidRDefault="00A738FF" w:rsidP="00A738FF">
      <w:pPr>
        <w:pStyle w:val="a8"/>
        <w:numPr>
          <w:ilvl w:val="1"/>
          <w:numId w:val="3"/>
        </w:numPr>
        <w:spacing w:after="160" w:line="259" w:lineRule="auto"/>
        <w:jc w:val="both"/>
        <w:rPr>
          <w:b/>
        </w:rPr>
      </w:pPr>
      <w:r w:rsidRPr="009E3790">
        <w:rPr>
          <w:b/>
        </w:rPr>
        <w:t>Часть 2</w:t>
      </w:r>
      <w:r>
        <w:rPr>
          <w:b/>
        </w:rPr>
        <w:t>7</w:t>
      </w:r>
      <w:r w:rsidRPr="007414E6">
        <w:rPr>
          <w:b/>
        </w:rPr>
        <w:t xml:space="preserve">Раздела 4 </w:t>
      </w:r>
      <w:r w:rsidRPr="009E3790">
        <w:rPr>
          <w:b/>
        </w:rPr>
        <w:t xml:space="preserve">считать частью </w:t>
      </w:r>
      <w:r>
        <w:rPr>
          <w:b/>
        </w:rPr>
        <w:t>20</w:t>
      </w:r>
    </w:p>
    <w:p w:rsidR="00A738FF" w:rsidRDefault="00A738FF" w:rsidP="00A738FF">
      <w:pPr>
        <w:pStyle w:val="a8"/>
        <w:numPr>
          <w:ilvl w:val="1"/>
          <w:numId w:val="3"/>
        </w:numPr>
        <w:spacing w:after="160" w:line="259" w:lineRule="auto"/>
        <w:jc w:val="both"/>
        <w:rPr>
          <w:b/>
        </w:rPr>
      </w:pPr>
      <w:r>
        <w:rPr>
          <w:b/>
        </w:rPr>
        <w:t>Часть 28 Раздела 5 считать частью 21</w:t>
      </w:r>
    </w:p>
    <w:p w:rsidR="00A738FF" w:rsidRPr="007414E6" w:rsidRDefault="00A738FF" w:rsidP="00A738FF">
      <w:pPr>
        <w:pStyle w:val="a8"/>
        <w:numPr>
          <w:ilvl w:val="1"/>
          <w:numId w:val="3"/>
        </w:numPr>
        <w:spacing w:after="160" w:line="259" w:lineRule="auto"/>
        <w:rPr>
          <w:b/>
        </w:rPr>
      </w:pPr>
      <w:r w:rsidRPr="007414E6">
        <w:rPr>
          <w:b/>
        </w:rPr>
        <w:t>Часть 2</w:t>
      </w:r>
      <w:r>
        <w:rPr>
          <w:b/>
        </w:rPr>
        <w:t>9</w:t>
      </w:r>
      <w:r w:rsidRPr="007414E6">
        <w:rPr>
          <w:b/>
        </w:rPr>
        <w:t xml:space="preserve"> Раздела 5 считать частью 2</w:t>
      </w:r>
      <w:r>
        <w:rPr>
          <w:b/>
        </w:rPr>
        <w:t>2</w:t>
      </w:r>
    </w:p>
    <w:p w:rsidR="00A738FF" w:rsidRPr="007414E6" w:rsidRDefault="00A738FF" w:rsidP="00A738FF">
      <w:pPr>
        <w:pStyle w:val="a8"/>
        <w:numPr>
          <w:ilvl w:val="1"/>
          <w:numId w:val="3"/>
        </w:numPr>
        <w:spacing w:after="160" w:line="259" w:lineRule="auto"/>
        <w:rPr>
          <w:b/>
        </w:rPr>
      </w:pPr>
      <w:r w:rsidRPr="007414E6">
        <w:rPr>
          <w:b/>
        </w:rPr>
        <w:t xml:space="preserve">Часть </w:t>
      </w:r>
      <w:r>
        <w:rPr>
          <w:b/>
        </w:rPr>
        <w:t>30</w:t>
      </w:r>
      <w:r w:rsidRPr="007414E6">
        <w:rPr>
          <w:b/>
        </w:rPr>
        <w:t xml:space="preserve"> Раздела 5 считать частью 2</w:t>
      </w:r>
      <w:r>
        <w:rPr>
          <w:b/>
        </w:rPr>
        <w:t>3</w:t>
      </w:r>
    </w:p>
    <w:p w:rsidR="00A738FF" w:rsidRPr="007414E6" w:rsidRDefault="00A738FF" w:rsidP="00A738FF">
      <w:pPr>
        <w:pStyle w:val="a8"/>
        <w:numPr>
          <w:ilvl w:val="1"/>
          <w:numId w:val="3"/>
        </w:numPr>
        <w:spacing w:after="160" w:line="259" w:lineRule="auto"/>
        <w:rPr>
          <w:b/>
        </w:rPr>
      </w:pPr>
      <w:r w:rsidRPr="007414E6">
        <w:rPr>
          <w:b/>
        </w:rPr>
        <w:t xml:space="preserve">Часть </w:t>
      </w:r>
      <w:r>
        <w:rPr>
          <w:b/>
        </w:rPr>
        <w:t>31</w:t>
      </w:r>
      <w:r w:rsidRPr="007414E6">
        <w:rPr>
          <w:b/>
        </w:rPr>
        <w:t xml:space="preserve"> Раздела 5 считать частью 2</w:t>
      </w:r>
      <w:r>
        <w:rPr>
          <w:b/>
        </w:rPr>
        <w:t>4</w:t>
      </w:r>
    </w:p>
    <w:p w:rsidR="00A738FF" w:rsidRPr="007414E6" w:rsidRDefault="00A738FF" w:rsidP="00A738FF">
      <w:pPr>
        <w:pStyle w:val="a8"/>
        <w:numPr>
          <w:ilvl w:val="1"/>
          <w:numId w:val="3"/>
        </w:numPr>
        <w:spacing w:after="160" w:line="259" w:lineRule="auto"/>
        <w:rPr>
          <w:b/>
        </w:rPr>
      </w:pPr>
      <w:r w:rsidRPr="007414E6">
        <w:rPr>
          <w:b/>
        </w:rPr>
        <w:lastRenderedPageBreak/>
        <w:t xml:space="preserve">Часть </w:t>
      </w:r>
      <w:r>
        <w:rPr>
          <w:b/>
        </w:rPr>
        <w:t xml:space="preserve">32 </w:t>
      </w:r>
      <w:r w:rsidRPr="007414E6">
        <w:rPr>
          <w:b/>
        </w:rPr>
        <w:t>Раздела 5 считать частью 2</w:t>
      </w:r>
      <w:r>
        <w:rPr>
          <w:b/>
        </w:rPr>
        <w:t>5</w:t>
      </w:r>
    </w:p>
    <w:p w:rsidR="00A738FF" w:rsidRPr="009931E7" w:rsidRDefault="00A738FF" w:rsidP="00A738FF">
      <w:pPr>
        <w:pStyle w:val="a8"/>
        <w:numPr>
          <w:ilvl w:val="1"/>
          <w:numId w:val="3"/>
        </w:numPr>
        <w:spacing w:after="160" w:line="259" w:lineRule="auto"/>
        <w:rPr>
          <w:b/>
        </w:rPr>
      </w:pPr>
      <w:r w:rsidRPr="009931E7">
        <w:rPr>
          <w:b/>
        </w:rPr>
        <w:t>Часть 33 Раздела 6 считать частью 26</w:t>
      </w:r>
    </w:p>
    <w:p w:rsidR="00A738FF" w:rsidRDefault="00A738FF" w:rsidP="00A738FF">
      <w:pPr>
        <w:pStyle w:val="a8"/>
        <w:numPr>
          <w:ilvl w:val="1"/>
          <w:numId w:val="3"/>
        </w:numPr>
        <w:spacing w:after="160" w:line="259" w:lineRule="auto"/>
        <w:jc w:val="both"/>
        <w:rPr>
          <w:b/>
        </w:rPr>
      </w:pPr>
      <w:r>
        <w:rPr>
          <w:b/>
        </w:rPr>
        <w:t xml:space="preserve">Таблицу 19 части 26 Раздела 6 </w:t>
      </w:r>
      <w:r w:rsidRPr="009931E7">
        <w:rPr>
          <w:b/>
        </w:rPr>
        <w:t>считать 11</w:t>
      </w:r>
    </w:p>
    <w:p w:rsidR="00A738FF" w:rsidRDefault="00A738FF" w:rsidP="00A738FF">
      <w:pPr>
        <w:pStyle w:val="a8"/>
        <w:numPr>
          <w:ilvl w:val="1"/>
          <w:numId w:val="3"/>
        </w:numPr>
        <w:spacing w:after="160" w:line="259" w:lineRule="auto"/>
        <w:jc w:val="both"/>
        <w:rPr>
          <w:b/>
        </w:rPr>
      </w:pPr>
      <w:r>
        <w:rPr>
          <w:b/>
        </w:rPr>
        <w:t xml:space="preserve">В абзаце 2 </w:t>
      </w:r>
      <w:r w:rsidRPr="007414E6">
        <w:rPr>
          <w:b/>
        </w:rPr>
        <w:t>части 26 Раздела 6</w:t>
      </w:r>
      <w:r>
        <w:rPr>
          <w:b/>
        </w:rPr>
        <w:t xml:space="preserve"> заменить </w:t>
      </w:r>
      <w:r w:rsidRPr="007414E6">
        <w:t>2020 на 202</w:t>
      </w:r>
      <w:r>
        <w:t>2</w:t>
      </w:r>
    </w:p>
    <w:p w:rsidR="00A738FF" w:rsidRDefault="00A738FF" w:rsidP="00A738FF">
      <w:pPr>
        <w:pStyle w:val="a8"/>
        <w:numPr>
          <w:ilvl w:val="1"/>
          <w:numId w:val="3"/>
        </w:numPr>
        <w:spacing w:after="160" w:line="259" w:lineRule="auto"/>
        <w:rPr>
          <w:b/>
        </w:rPr>
      </w:pPr>
      <w:r w:rsidRPr="007414E6">
        <w:rPr>
          <w:b/>
        </w:rPr>
        <w:t xml:space="preserve">Таблицу </w:t>
      </w:r>
      <w:r>
        <w:rPr>
          <w:b/>
        </w:rPr>
        <w:t>12</w:t>
      </w:r>
      <w:r w:rsidRPr="007414E6">
        <w:rPr>
          <w:b/>
        </w:rPr>
        <w:t xml:space="preserve"> части 26 Раздела 6 </w:t>
      </w:r>
      <w:r>
        <w:rPr>
          <w:b/>
        </w:rPr>
        <w:t>читать в следующей редакции:</w:t>
      </w:r>
    </w:p>
    <w:tbl>
      <w:tblPr>
        <w:tblStyle w:val="a3"/>
        <w:tblW w:w="0" w:type="auto"/>
        <w:tblLook w:val="04A0"/>
      </w:tblPr>
      <w:tblGrid>
        <w:gridCol w:w="2956"/>
        <w:gridCol w:w="3222"/>
        <w:gridCol w:w="3393"/>
      </w:tblGrid>
      <w:tr w:rsidR="00A738FF" w:rsidRPr="007B0107" w:rsidTr="00643E41">
        <w:tc>
          <w:tcPr>
            <w:tcW w:w="2969" w:type="dxa"/>
          </w:tcPr>
          <w:p w:rsidR="00A738FF" w:rsidRPr="007B0107" w:rsidRDefault="00A738FF" w:rsidP="00643E41">
            <w:pPr>
              <w:pStyle w:val="e"/>
              <w:spacing w:before="0"/>
              <w:ind w:firstLine="0"/>
              <w:jc w:val="center"/>
            </w:pPr>
            <w:r w:rsidRPr="007B0107">
              <w:t>Источник тепловой        энергии</w:t>
            </w:r>
          </w:p>
        </w:tc>
        <w:tc>
          <w:tcPr>
            <w:tcW w:w="3244" w:type="dxa"/>
            <w:vAlign w:val="center"/>
          </w:tcPr>
          <w:p w:rsidR="00A738FF" w:rsidRPr="007B0107" w:rsidRDefault="00A738FF" w:rsidP="00643E41">
            <w:pPr>
              <w:pStyle w:val="e"/>
              <w:spacing w:before="0"/>
              <w:ind w:firstLine="0"/>
              <w:jc w:val="center"/>
            </w:pPr>
            <w:r w:rsidRPr="007B0107">
              <w:t>Годовая выработка тепловой энергии с учетом потерь, Гкал</w:t>
            </w:r>
          </w:p>
        </w:tc>
        <w:tc>
          <w:tcPr>
            <w:tcW w:w="3414" w:type="dxa"/>
            <w:vAlign w:val="center"/>
          </w:tcPr>
          <w:p w:rsidR="00A738FF" w:rsidRPr="007B0107" w:rsidRDefault="00A738FF" w:rsidP="00643E41">
            <w:pPr>
              <w:pStyle w:val="e"/>
              <w:ind w:firstLine="0"/>
              <w:jc w:val="center"/>
            </w:pPr>
            <w:r>
              <w:t>П</w:t>
            </w:r>
            <w:r w:rsidRPr="007B0107">
              <w:t xml:space="preserve">отребление топлива, </w:t>
            </w:r>
            <w:proofErr w:type="spellStart"/>
            <w:r w:rsidRPr="007B0107">
              <w:t>т.у</w:t>
            </w:r>
            <w:proofErr w:type="gramStart"/>
            <w:r w:rsidRPr="007B0107">
              <w:t>.т</w:t>
            </w:r>
            <w:proofErr w:type="spellEnd"/>
            <w:proofErr w:type="gramEnd"/>
            <w:r w:rsidRPr="007B0107">
              <w:t>/год</w:t>
            </w:r>
          </w:p>
        </w:tc>
      </w:tr>
      <w:tr w:rsidR="00A738FF" w:rsidRPr="007B0107" w:rsidTr="00643E41">
        <w:tc>
          <w:tcPr>
            <w:tcW w:w="2969" w:type="dxa"/>
          </w:tcPr>
          <w:p w:rsidR="00A738FF" w:rsidRPr="007B0107" w:rsidRDefault="00A738FF" w:rsidP="00643E41">
            <w:pPr>
              <w:pStyle w:val="e"/>
              <w:ind w:firstLine="0"/>
            </w:pPr>
            <w:r w:rsidRPr="007B0107">
              <w:t xml:space="preserve">Промышленная котельная </w:t>
            </w:r>
          </w:p>
        </w:tc>
        <w:tc>
          <w:tcPr>
            <w:tcW w:w="3244" w:type="dxa"/>
            <w:vAlign w:val="center"/>
          </w:tcPr>
          <w:p w:rsidR="00A738FF" w:rsidRPr="007B0107" w:rsidRDefault="00A738FF" w:rsidP="00643E41">
            <w:pPr>
              <w:pStyle w:val="e"/>
              <w:ind w:firstLine="0"/>
              <w:jc w:val="center"/>
            </w:pPr>
            <w:r>
              <w:t>45958</w:t>
            </w:r>
          </w:p>
        </w:tc>
        <w:tc>
          <w:tcPr>
            <w:tcW w:w="3414" w:type="dxa"/>
            <w:vAlign w:val="center"/>
          </w:tcPr>
          <w:p w:rsidR="00A738FF" w:rsidRPr="007B0107" w:rsidRDefault="00A738FF" w:rsidP="00643E41">
            <w:pPr>
              <w:pStyle w:val="e"/>
              <w:ind w:firstLine="0"/>
              <w:jc w:val="center"/>
            </w:pPr>
            <w:r>
              <w:t>9956</w:t>
            </w:r>
          </w:p>
        </w:tc>
      </w:tr>
    </w:tbl>
    <w:p w:rsidR="00A738FF" w:rsidRPr="007414E6" w:rsidRDefault="00A738FF" w:rsidP="00A738FF">
      <w:pPr>
        <w:pStyle w:val="a8"/>
        <w:ind w:left="360"/>
        <w:rPr>
          <w:b/>
        </w:rPr>
      </w:pPr>
    </w:p>
    <w:p w:rsidR="00A738FF" w:rsidRPr="003E47B3" w:rsidRDefault="00A738FF" w:rsidP="00A738FF">
      <w:pPr>
        <w:pStyle w:val="a8"/>
        <w:numPr>
          <w:ilvl w:val="1"/>
          <w:numId w:val="3"/>
        </w:numPr>
        <w:spacing w:after="160" w:line="259" w:lineRule="auto"/>
        <w:rPr>
          <w:rFonts w:ascii="Times New Roman" w:hAnsi="Times New Roman" w:cs="Times New Roman"/>
          <w:b/>
        </w:rPr>
      </w:pPr>
      <w:r w:rsidRPr="003E47B3">
        <w:rPr>
          <w:rFonts w:ascii="Times New Roman" w:hAnsi="Times New Roman" w:cs="Times New Roman"/>
          <w:b/>
        </w:rPr>
        <w:t xml:space="preserve">В абзаце 3части 26 Раздела 6 заменить </w:t>
      </w:r>
      <w:r w:rsidRPr="003E47B3">
        <w:rPr>
          <w:rFonts w:ascii="Times New Roman" w:hAnsi="Times New Roman" w:cs="Times New Roman"/>
        </w:rPr>
        <w:t>2021-2023 на 2023-2028</w:t>
      </w:r>
    </w:p>
    <w:p w:rsidR="00A738FF" w:rsidRPr="003E47B3" w:rsidRDefault="00A738FF" w:rsidP="00A738FF">
      <w:pPr>
        <w:pStyle w:val="a8"/>
        <w:numPr>
          <w:ilvl w:val="1"/>
          <w:numId w:val="3"/>
        </w:numPr>
        <w:spacing w:after="160" w:line="259" w:lineRule="auto"/>
        <w:rPr>
          <w:rFonts w:ascii="Times New Roman" w:hAnsi="Times New Roman" w:cs="Times New Roman"/>
          <w:b/>
        </w:rPr>
      </w:pPr>
      <w:r w:rsidRPr="003E47B3">
        <w:rPr>
          <w:rFonts w:ascii="Times New Roman" w:hAnsi="Times New Roman" w:cs="Times New Roman"/>
          <w:b/>
        </w:rPr>
        <w:t>Таблицу 13 части 26 Раздела 6 читать в следующей редакции:</w:t>
      </w:r>
    </w:p>
    <w:tbl>
      <w:tblPr>
        <w:tblStyle w:val="a3"/>
        <w:tblW w:w="0" w:type="auto"/>
        <w:tblLook w:val="04A0"/>
      </w:tblPr>
      <w:tblGrid>
        <w:gridCol w:w="2955"/>
        <w:gridCol w:w="3224"/>
        <w:gridCol w:w="3392"/>
      </w:tblGrid>
      <w:tr w:rsidR="00A738FF" w:rsidRPr="007B0107" w:rsidTr="00643E41">
        <w:tc>
          <w:tcPr>
            <w:tcW w:w="3007" w:type="dxa"/>
          </w:tcPr>
          <w:p w:rsidR="00A738FF" w:rsidRPr="00CF6406" w:rsidRDefault="00A738FF" w:rsidP="00643E41">
            <w:pPr>
              <w:pStyle w:val="e"/>
              <w:spacing w:before="0"/>
              <w:ind w:firstLine="0"/>
              <w:jc w:val="center"/>
            </w:pPr>
            <w:r w:rsidRPr="00CF6406">
              <w:t>Источник тепловой        энергии</w:t>
            </w:r>
          </w:p>
        </w:tc>
        <w:tc>
          <w:tcPr>
            <w:tcW w:w="3312" w:type="dxa"/>
            <w:vAlign w:val="center"/>
          </w:tcPr>
          <w:p w:rsidR="00A738FF" w:rsidRPr="00CF6406" w:rsidRDefault="00A738FF" w:rsidP="00643E41">
            <w:pPr>
              <w:pStyle w:val="e"/>
              <w:spacing w:before="0"/>
              <w:ind w:firstLine="0"/>
              <w:jc w:val="center"/>
            </w:pPr>
            <w:r w:rsidRPr="00CF6406">
              <w:t>Расчетная годовая выработка тепловой энергии с учетом потерь, Гкал</w:t>
            </w:r>
          </w:p>
        </w:tc>
        <w:tc>
          <w:tcPr>
            <w:tcW w:w="3478" w:type="dxa"/>
            <w:vAlign w:val="center"/>
          </w:tcPr>
          <w:p w:rsidR="00A738FF" w:rsidRPr="00CF6406" w:rsidRDefault="00A738FF" w:rsidP="00643E41">
            <w:pPr>
              <w:pStyle w:val="e"/>
              <w:ind w:firstLine="0"/>
              <w:jc w:val="center"/>
            </w:pPr>
            <w:r w:rsidRPr="00CF6406">
              <w:t xml:space="preserve">Расчетное потребление топлива, </w:t>
            </w:r>
            <w:proofErr w:type="spellStart"/>
            <w:r w:rsidRPr="00CF6406">
              <w:t>т.у</w:t>
            </w:r>
            <w:proofErr w:type="gramStart"/>
            <w:r w:rsidRPr="00CF6406">
              <w:t>.т</w:t>
            </w:r>
            <w:proofErr w:type="spellEnd"/>
            <w:proofErr w:type="gramEnd"/>
            <w:r w:rsidRPr="00CF6406">
              <w:t>/год</w:t>
            </w:r>
          </w:p>
        </w:tc>
      </w:tr>
      <w:tr w:rsidR="00A738FF" w:rsidRPr="007B0107" w:rsidTr="00643E41">
        <w:tc>
          <w:tcPr>
            <w:tcW w:w="3007" w:type="dxa"/>
          </w:tcPr>
          <w:p w:rsidR="00A738FF" w:rsidRPr="00CF6406" w:rsidRDefault="00A738FF" w:rsidP="00643E41">
            <w:pPr>
              <w:pStyle w:val="e"/>
              <w:ind w:firstLine="0"/>
            </w:pPr>
            <w:r w:rsidRPr="00CF6406">
              <w:t xml:space="preserve">Промышленная котельная </w:t>
            </w:r>
          </w:p>
        </w:tc>
        <w:tc>
          <w:tcPr>
            <w:tcW w:w="3312" w:type="dxa"/>
            <w:vAlign w:val="center"/>
          </w:tcPr>
          <w:p w:rsidR="00A738FF" w:rsidRPr="007B0107" w:rsidRDefault="00A738FF" w:rsidP="00643E41">
            <w:pPr>
              <w:pStyle w:val="e"/>
              <w:ind w:firstLine="0"/>
              <w:jc w:val="center"/>
            </w:pPr>
            <w:r>
              <w:t>44312</w:t>
            </w:r>
          </w:p>
        </w:tc>
        <w:tc>
          <w:tcPr>
            <w:tcW w:w="3478" w:type="dxa"/>
            <w:vAlign w:val="center"/>
          </w:tcPr>
          <w:p w:rsidR="00A738FF" w:rsidRPr="007B0107" w:rsidRDefault="00A738FF" w:rsidP="00643E41">
            <w:pPr>
              <w:pStyle w:val="e"/>
              <w:ind w:firstLine="0"/>
              <w:jc w:val="center"/>
            </w:pPr>
            <w:r>
              <w:t>9600</w:t>
            </w:r>
          </w:p>
        </w:tc>
      </w:tr>
    </w:tbl>
    <w:p w:rsidR="00A738FF" w:rsidRPr="007414E6" w:rsidRDefault="00A738FF" w:rsidP="00A738FF">
      <w:pPr>
        <w:pStyle w:val="a8"/>
        <w:ind w:left="360"/>
        <w:rPr>
          <w:b/>
        </w:rPr>
      </w:pPr>
    </w:p>
    <w:p w:rsidR="00A738FF" w:rsidRPr="003E47B3" w:rsidRDefault="00A738FF" w:rsidP="00A738FF">
      <w:pPr>
        <w:pStyle w:val="a8"/>
        <w:numPr>
          <w:ilvl w:val="1"/>
          <w:numId w:val="3"/>
        </w:numPr>
        <w:spacing w:after="160" w:line="259" w:lineRule="auto"/>
        <w:rPr>
          <w:rFonts w:ascii="Times New Roman" w:hAnsi="Times New Roman" w:cs="Times New Roman"/>
          <w:b/>
        </w:rPr>
      </w:pPr>
      <w:r w:rsidRPr="003E47B3">
        <w:rPr>
          <w:rFonts w:ascii="Times New Roman" w:hAnsi="Times New Roman" w:cs="Times New Roman"/>
          <w:b/>
        </w:rPr>
        <w:t>Раздел 7 изложить в новой редакции и Часть 34 Раздела 7 считать частью 27, часть 35 Раздела 7 считать частью 28.</w:t>
      </w:r>
    </w:p>
    <w:p w:rsidR="00A738FF" w:rsidRPr="003E47B3" w:rsidRDefault="00A738FF" w:rsidP="00A738FF">
      <w:pPr>
        <w:pStyle w:val="a8"/>
        <w:ind w:left="360"/>
        <w:rPr>
          <w:rFonts w:ascii="Times New Roman" w:hAnsi="Times New Roman" w:cs="Times New Roman"/>
          <w:b/>
        </w:rPr>
      </w:pPr>
    </w:p>
    <w:p w:rsidR="00A738FF" w:rsidRPr="003E47B3" w:rsidRDefault="00A738FF" w:rsidP="00A738FF">
      <w:pPr>
        <w:rPr>
          <w:rFonts w:ascii="Times New Roman" w:hAnsi="Times New Roman" w:cs="Times New Roman"/>
          <w:b/>
        </w:rPr>
      </w:pPr>
      <w:r w:rsidRPr="003E47B3">
        <w:rPr>
          <w:rFonts w:ascii="Times New Roman" w:hAnsi="Times New Roman" w:cs="Times New Roman"/>
          <w:b/>
        </w:rPr>
        <w:t>28.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DE245F" w:rsidRDefault="00A738FF" w:rsidP="00A738FF">
      <w:pPr>
        <w:rPr>
          <w:rFonts w:ascii="Times New Roman" w:hAnsi="Times New Roman" w:cs="Times New Roman"/>
          <w:b/>
          <w:sz w:val="28"/>
          <w:szCs w:val="28"/>
        </w:rPr>
      </w:pPr>
      <w:r w:rsidRPr="003E47B3">
        <w:rPr>
          <w:rFonts w:ascii="Times New Roman" w:hAnsi="Times New Roman" w:cs="Times New Roman"/>
        </w:rPr>
        <w:t>По источнику тепловой энергии – Промышленная котельная п. Большая Ирба разработан план мероприятий, направленных на обеспечение ее надежности на 2022-2026 гг.</w:t>
      </w:r>
    </w:p>
    <w:p w:rsidR="00551255" w:rsidRPr="00CF3D74" w:rsidRDefault="00A738FF" w:rsidP="00CF3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51255" w:rsidRPr="00CF3D74">
        <w:rPr>
          <w:rFonts w:ascii="Times New Roman" w:hAnsi="Times New Roman" w:cs="Times New Roman"/>
          <w:sz w:val="28"/>
          <w:szCs w:val="28"/>
        </w:rPr>
        <w:t xml:space="preserve">. </w:t>
      </w:r>
      <w:proofErr w:type="gramStart"/>
      <w:r w:rsidR="00551255" w:rsidRPr="00CF3D74">
        <w:rPr>
          <w:rFonts w:ascii="Times New Roman" w:hAnsi="Times New Roman" w:cs="Times New Roman"/>
          <w:sz w:val="28"/>
          <w:szCs w:val="28"/>
        </w:rPr>
        <w:t>Контроль за</w:t>
      </w:r>
      <w:proofErr w:type="gramEnd"/>
      <w:r w:rsidR="00551255" w:rsidRPr="00CF3D74">
        <w:rPr>
          <w:rFonts w:ascii="Times New Roman" w:hAnsi="Times New Roman" w:cs="Times New Roman"/>
          <w:sz w:val="28"/>
          <w:szCs w:val="28"/>
        </w:rPr>
        <w:t xml:space="preserve"> исполнением данного постановления оставляю за собой.</w:t>
      </w:r>
    </w:p>
    <w:p w:rsidR="00551255" w:rsidRPr="00CF3D74" w:rsidRDefault="00A738FF" w:rsidP="00CF3D74">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w:t>
      </w:r>
      <w:r w:rsidR="00551255" w:rsidRPr="00CF3D74">
        <w:rPr>
          <w:rFonts w:ascii="Times New Roman" w:hAnsi="Times New Roman" w:cs="Times New Roman"/>
          <w:sz w:val="28"/>
          <w:szCs w:val="28"/>
        </w:rPr>
        <w:t xml:space="preserve">. Постановление вступает в силу в день, следующий за днем официального опубликования в газете «Ирбинский вестник». </w:t>
      </w:r>
    </w:p>
    <w:p w:rsidR="00551255" w:rsidRPr="00CF3D74" w:rsidRDefault="00551255" w:rsidP="00CF3D74">
      <w:pPr>
        <w:spacing w:after="0" w:line="240" w:lineRule="auto"/>
        <w:jc w:val="both"/>
        <w:rPr>
          <w:rFonts w:ascii="Times New Roman" w:hAnsi="Times New Roman" w:cs="Times New Roman"/>
          <w:sz w:val="28"/>
          <w:szCs w:val="28"/>
        </w:rPr>
      </w:pPr>
    </w:p>
    <w:p w:rsidR="00551255" w:rsidRDefault="00551255" w:rsidP="00CF3D74">
      <w:pPr>
        <w:spacing w:after="0" w:line="240" w:lineRule="auto"/>
        <w:jc w:val="both"/>
        <w:rPr>
          <w:rFonts w:ascii="Times New Roman" w:hAnsi="Times New Roman" w:cs="Times New Roman"/>
          <w:sz w:val="28"/>
          <w:szCs w:val="28"/>
        </w:rPr>
      </w:pPr>
      <w:r w:rsidRPr="00CF3D74">
        <w:rPr>
          <w:rFonts w:ascii="Times New Roman" w:hAnsi="Times New Roman" w:cs="Times New Roman"/>
          <w:sz w:val="28"/>
          <w:szCs w:val="28"/>
        </w:rPr>
        <w:t>Глав</w:t>
      </w:r>
      <w:r w:rsidR="00A738FF">
        <w:rPr>
          <w:rFonts w:ascii="Times New Roman" w:hAnsi="Times New Roman" w:cs="Times New Roman"/>
          <w:sz w:val="28"/>
          <w:szCs w:val="28"/>
        </w:rPr>
        <w:t>а</w:t>
      </w:r>
      <w:r w:rsidRPr="00CF3D74">
        <w:rPr>
          <w:rFonts w:ascii="Times New Roman" w:hAnsi="Times New Roman" w:cs="Times New Roman"/>
          <w:sz w:val="28"/>
          <w:szCs w:val="28"/>
        </w:rPr>
        <w:t xml:space="preserve"> поселка</w:t>
      </w:r>
      <w:r w:rsidR="0033198A">
        <w:rPr>
          <w:rFonts w:ascii="Times New Roman" w:hAnsi="Times New Roman" w:cs="Times New Roman"/>
          <w:sz w:val="28"/>
          <w:szCs w:val="28"/>
        </w:rPr>
        <w:t xml:space="preserve">  </w:t>
      </w:r>
      <w:r w:rsidRPr="00CF3D74">
        <w:rPr>
          <w:rFonts w:ascii="Times New Roman" w:hAnsi="Times New Roman" w:cs="Times New Roman"/>
          <w:sz w:val="28"/>
          <w:szCs w:val="28"/>
        </w:rPr>
        <w:t xml:space="preserve"> </w:t>
      </w:r>
      <w:r w:rsidR="007C50BC">
        <w:rPr>
          <w:rFonts w:ascii="Times New Roman" w:hAnsi="Times New Roman" w:cs="Times New Roman"/>
          <w:sz w:val="28"/>
          <w:szCs w:val="28"/>
        </w:rPr>
        <w:t xml:space="preserve">                      </w:t>
      </w:r>
      <w:r w:rsidR="0033198A">
        <w:rPr>
          <w:rFonts w:ascii="Times New Roman" w:hAnsi="Times New Roman" w:cs="Times New Roman"/>
          <w:sz w:val="28"/>
          <w:szCs w:val="28"/>
        </w:rPr>
        <w:t xml:space="preserve">                                                     </w:t>
      </w:r>
      <w:r w:rsidR="00A738FF">
        <w:rPr>
          <w:rFonts w:ascii="Times New Roman" w:hAnsi="Times New Roman" w:cs="Times New Roman"/>
          <w:sz w:val="28"/>
          <w:szCs w:val="28"/>
        </w:rPr>
        <w:t>М.В.Конюхова</w:t>
      </w:r>
    </w:p>
    <w:p w:rsidR="007C50BC" w:rsidRDefault="007C50BC" w:rsidP="00CF3D74">
      <w:pPr>
        <w:spacing w:after="0" w:line="240" w:lineRule="auto"/>
        <w:jc w:val="both"/>
        <w:rPr>
          <w:rFonts w:ascii="Times New Roman" w:hAnsi="Times New Roman" w:cs="Times New Roman"/>
          <w:sz w:val="28"/>
          <w:szCs w:val="28"/>
        </w:rPr>
      </w:pPr>
    </w:p>
    <w:p w:rsidR="007C50BC" w:rsidRDefault="007C50BC" w:rsidP="00CF3D74">
      <w:pPr>
        <w:spacing w:after="0" w:line="240" w:lineRule="auto"/>
        <w:jc w:val="both"/>
        <w:rPr>
          <w:rFonts w:ascii="Times New Roman" w:hAnsi="Times New Roman" w:cs="Times New Roman"/>
          <w:sz w:val="28"/>
          <w:szCs w:val="28"/>
        </w:rPr>
      </w:pPr>
    </w:p>
    <w:sectPr w:rsidR="007C50BC" w:rsidSect="00E46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1E85"/>
    <w:multiLevelType w:val="hybridMultilevel"/>
    <w:tmpl w:val="0B46F7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7F0B52"/>
    <w:multiLevelType w:val="hybridMultilevel"/>
    <w:tmpl w:val="084A82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98A1011"/>
    <w:multiLevelType w:val="hybridMultilevel"/>
    <w:tmpl w:val="FF34FA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1D4C40"/>
    <w:multiLevelType w:val="multilevel"/>
    <w:tmpl w:val="0E486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C564DD5"/>
    <w:multiLevelType w:val="hybridMultilevel"/>
    <w:tmpl w:val="E940E50C"/>
    <w:lvl w:ilvl="0" w:tplc="FE66243E">
      <w:start w:val="1"/>
      <w:numFmt w:val="decimal"/>
      <w:lvlText w:val="%1."/>
      <w:lvlJc w:val="left"/>
      <w:pPr>
        <w:ind w:left="644" w:hanging="360"/>
      </w:pPr>
      <w:rPr>
        <w:rFonts w:hint="default"/>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4406"/>
    <w:rsid w:val="0016587B"/>
    <w:rsid w:val="001F7143"/>
    <w:rsid w:val="00286D85"/>
    <w:rsid w:val="002C250D"/>
    <w:rsid w:val="002F0BE5"/>
    <w:rsid w:val="002F4F50"/>
    <w:rsid w:val="00324406"/>
    <w:rsid w:val="0033198A"/>
    <w:rsid w:val="00362B83"/>
    <w:rsid w:val="00430115"/>
    <w:rsid w:val="00551255"/>
    <w:rsid w:val="00747D67"/>
    <w:rsid w:val="007A610E"/>
    <w:rsid w:val="007A6480"/>
    <w:rsid w:val="007C50BC"/>
    <w:rsid w:val="007D5BFF"/>
    <w:rsid w:val="0080018A"/>
    <w:rsid w:val="00867B92"/>
    <w:rsid w:val="008D6049"/>
    <w:rsid w:val="00965605"/>
    <w:rsid w:val="009D4AE9"/>
    <w:rsid w:val="00A738FF"/>
    <w:rsid w:val="00B73BCD"/>
    <w:rsid w:val="00B81ADD"/>
    <w:rsid w:val="00CF3D74"/>
    <w:rsid w:val="00DE245F"/>
    <w:rsid w:val="00E4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37"/>
  </w:style>
  <w:style w:type="paragraph" w:styleId="1">
    <w:name w:val="heading 1"/>
    <w:basedOn w:val="a"/>
    <w:next w:val="a"/>
    <w:link w:val="10"/>
    <w:qFormat/>
    <w:rsid w:val="00551255"/>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qFormat/>
    <w:rsid w:val="00551255"/>
    <w:pPr>
      <w:keepNext/>
      <w:spacing w:after="0" w:line="240" w:lineRule="auto"/>
      <w:jc w:val="center"/>
      <w:outlineLvl w:val="2"/>
    </w:pPr>
    <w:rPr>
      <w:rFonts w:ascii="Times New Roman" w:eastAsia="Times New Roman" w:hAnsi="Times New Roman" w:cs="Times New Roman"/>
      <w:b/>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40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
    <w:name w:val="Основной тeкст"/>
    <w:link w:val="e0"/>
    <w:rsid w:val="00324406"/>
    <w:pPr>
      <w:keepLines/>
      <w:spacing w:before="120" w:after="0" w:line="240" w:lineRule="auto"/>
      <w:ind w:firstLine="709"/>
      <w:jc w:val="both"/>
    </w:pPr>
    <w:rPr>
      <w:rFonts w:ascii="Times New Roman" w:eastAsia="Times New Roman" w:hAnsi="Times New Roman" w:cs="Times New Roman"/>
      <w:sz w:val="24"/>
      <w:szCs w:val="24"/>
    </w:rPr>
  </w:style>
  <w:style w:type="character" w:customStyle="1" w:styleId="e0">
    <w:name w:val="Основной тeкст Знак"/>
    <w:basedOn w:val="a0"/>
    <w:link w:val="e"/>
    <w:rsid w:val="00324406"/>
    <w:rPr>
      <w:rFonts w:ascii="Times New Roman" w:eastAsia="Times New Roman" w:hAnsi="Times New Roman" w:cs="Times New Roman"/>
      <w:sz w:val="24"/>
      <w:szCs w:val="24"/>
    </w:rPr>
  </w:style>
  <w:style w:type="character" w:customStyle="1" w:styleId="10">
    <w:name w:val="Заголовок 1 Знак"/>
    <w:basedOn w:val="a0"/>
    <w:link w:val="1"/>
    <w:rsid w:val="00551255"/>
    <w:rPr>
      <w:rFonts w:ascii="Arial" w:eastAsia="Times New Roman" w:hAnsi="Arial" w:cs="Arial"/>
      <w:b/>
      <w:bCs/>
      <w:kern w:val="32"/>
      <w:sz w:val="32"/>
      <w:szCs w:val="32"/>
    </w:rPr>
  </w:style>
  <w:style w:type="character" w:customStyle="1" w:styleId="30">
    <w:name w:val="Заголовок 3 Знак"/>
    <w:basedOn w:val="a0"/>
    <w:link w:val="3"/>
    <w:rsid w:val="00551255"/>
    <w:rPr>
      <w:rFonts w:ascii="Times New Roman" w:eastAsia="Times New Roman" w:hAnsi="Times New Roman" w:cs="Times New Roman"/>
      <w:b/>
      <w:sz w:val="32"/>
      <w:szCs w:val="36"/>
    </w:rPr>
  </w:style>
  <w:style w:type="paragraph" w:styleId="a4">
    <w:name w:val="Body Text"/>
    <w:basedOn w:val="a"/>
    <w:link w:val="a5"/>
    <w:rsid w:val="00551255"/>
    <w:pPr>
      <w:spacing w:after="0" w:line="240" w:lineRule="auto"/>
      <w:jc w:val="center"/>
    </w:pPr>
    <w:rPr>
      <w:rFonts w:ascii="Times New Roman" w:eastAsia="Times New Roman" w:hAnsi="Times New Roman" w:cs="Times New Roman"/>
      <w:b/>
      <w:bCs/>
      <w:sz w:val="24"/>
      <w:szCs w:val="24"/>
    </w:rPr>
  </w:style>
  <w:style w:type="character" w:customStyle="1" w:styleId="a5">
    <w:name w:val="Основной текст Знак"/>
    <w:basedOn w:val="a0"/>
    <w:link w:val="a4"/>
    <w:rsid w:val="00551255"/>
    <w:rPr>
      <w:rFonts w:ascii="Times New Roman" w:eastAsia="Times New Roman" w:hAnsi="Times New Roman" w:cs="Times New Roman"/>
      <w:b/>
      <w:bCs/>
      <w:sz w:val="24"/>
      <w:szCs w:val="24"/>
    </w:rPr>
  </w:style>
  <w:style w:type="paragraph" w:styleId="a6">
    <w:name w:val="Balloon Text"/>
    <w:basedOn w:val="a"/>
    <w:link w:val="a7"/>
    <w:uiPriority w:val="99"/>
    <w:semiHidden/>
    <w:unhideWhenUsed/>
    <w:rsid w:val="003319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198A"/>
    <w:rPr>
      <w:rFonts w:ascii="Tahoma" w:hAnsi="Tahoma" w:cs="Tahoma"/>
      <w:sz w:val="16"/>
      <w:szCs w:val="16"/>
    </w:rPr>
  </w:style>
  <w:style w:type="paragraph" w:styleId="a8">
    <w:name w:val="List Paragraph"/>
    <w:basedOn w:val="a"/>
    <w:uiPriority w:val="34"/>
    <w:qFormat/>
    <w:rsid w:val="00DE245F"/>
    <w:pPr>
      <w:ind w:left="720"/>
      <w:contextualSpacing/>
    </w:pPr>
  </w:style>
  <w:style w:type="paragraph" w:customStyle="1" w:styleId="ConsPlusNormal">
    <w:name w:val="ConsPlusNormal"/>
    <w:rsid w:val="00A738FF"/>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E265B6EF73A02E872A78FF57AF149475DCE5BFB40183951C6B5A86F6Fs4Z7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ns-dc2\ProTech$\Epifantseva_VM\&#1048;&#1069;&#1057;\&#1057;&#1093;&#1077;&#1084;&#1072;%20&#1090;&#1077;&#1087;&#1083;&#1086;&#1089;&#1085;&#1072;&#1073;&#1078;&#1077;&#1085;&#1080;&#1103;\2022%20&#1075;&#1086;&#1076;\&#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65000"/>
                    <a:lumOff val="35000"/>
                  </a:sysClr>
                </a:solidFill>
                <a:latin typeface="+mn-lt"/>
                <a:ea typeface="+mn-ea"/>
                <a:cs typeface="+mn-cs"/>
              </a:defRPr>
            </a:pPr>
            <a:r>
              <a:rPr lang="ru-RU" sz="1600" b="1" i="0" baseline="0">
                <a:effectLst/>
              </a:rPr>
              <a:t>Диаграмма 1. Распределение потребления горячего водоснабжения между потребителями в 2023 г.</a:t>
            </a:r>
            <a:endParaRPr lang="ru-RU" sz="16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65000"/>
                    <a:lumOff val="35000"/>
                  </a:sysClr>
                </a:solidFill>
                <a:latin typeface="+mn-lt"/>
                <a:ea typeface="+mn-ea"/>
                <a:cs typeface="+mn-cs"/>
              </a:defRPr>
            </a:pPr>
            <a:endParaRPr lang="ru-RU"/>
          </a:p>
        </c:rich>
      </c:tx>
      <c:layout>
        <c:manualLayout>
          <c:xMode val="edge"/>
          <c:yMode val="edge"/>
          <c:x val="0.13039927701345025"/>
          <c:y val="3.4953980505127408E-2"/>
        </c:manualLayout>
      </c:layout>
      <c:spPr>
        <a:noFill/>
        <a:ln>
          <a:noFill/>
        </a:ln>
        <a:effectLst/>
      </c:spPr>
    </c:title>
    <c:view3D>
      <c:rotX val="50"/>
      <c:depthPercent val="100"/>
      <c:perspective val="6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6862026862026874E-2"/>
          <c:y val="0.31459682470661932"/>
          <c:w val="0.97313797313797301"/>
          <c:h val="0.41370179988508082"/>
        </c:manualLayout>
      </c:layout>
      <c:pie3DChart>
        <c:varyColors val="1"/>
        <c:ser>
          <c:idx val="0"/>
          <c:order val="0"/>
          <c:dPt>
            <c:idx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4"/>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Лист1!$B$3:$B$7</c:f>
              <c:strCache>
                <c:ptCount val="5"/>
                <c:pt idx="0">
                  <c:v>Население</c:v>
                </c:pt>
                <c:pt idx="1">
                  <c:v>Бюджетные организации</c:v>
                </c:pt>
                <c:pt idx="2">
                  <c:v>Сторонние организации</c:v>
                </c:pt>
                <c:pt idx="3">
                  <c:v>Собственные нужды Общества</c:v>
                </c:pt>
                <c:pt idx="4">
                  <c:v>Потери</c:v>
                </c:pt>
              </c:strCache>
            </c:strRef>
          </c:cat>
          <c:val>
            <c:numRef>
              <c:f>Лист1!$C$3:$C$7</c:f>
              <c:numCache>
                <c:formatCode>General</c:formatCode>
                <c:ptCount val="5"/>
                <c:pt idx="0">
                  <c:v>30.89</c:v>
                </c:pt>
                <c:pt idx="1">
                  <c:v>4.7</c:v>
                </c:pt>
                <c:pt idx="2">
                  <c:v>0.94000000000000061</c:v>
                </c:pt>
                <c:pt idx="3">
                  <c:v>2.9699999999999998</c:v>
                </c:pt>
                <c:pt idx="4">
                  <c:v>10</c:v>
                </c:pt>
              </c:numCache>
            </c:numRef>
          </c:val>
        </c:ser>
        <c:dLbls>
          <c:showPercent val="1"/>
        </c:dLbls>
      </c:pie3DChart>
      <c:spPr>
        <a:noFill/>
        <a:ln>
          <a:noFill/>
        </a:ln>
        <a:effectLst/>
      </c:spPr>
    </c:plotArea>
    <c:legend>
      <c:legendPos val="b"/>
      <c:layout/>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768D1-E87B-4849-ACB7-474A8044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11</Pages>
  <Words>3803</Words>
  <Characters>21681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Спец</cp:lastModifiedBy>
  <cp:revision>2</cp:revision>
  <dcterms:created xsi:type="dcterms:W3CDTF">2021-06-22T02:18:00Z</dcterms:created>
  <dcterms:modified xsi:type="dcterms:W3CDTF">2022-07-28T08:26:00Z</dcterms:modified>
</cp:coreProperties>
</file>