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66" w:rsidRPr="00F522B7" w:rsidRDefault="00C44166" w:rsidP="00A13B87">
      <w:pPr>
        <w:spacing w:line="240" w:lineRule="auto"/>
        <w:jc w:val="center"/>
        <w:rPr>
          <w:rFonts w:ascii="Times New Roman" w:hAnsi="Times New Roman" w:cs="Times New Roman"/>
          <w:sz w:val="35"/>
          <w:szCs w:val="35"/>
        </w:rPr>
      </w:pPr>
      <w:r w:rsidRPr="00F522B7">
        <w:rPr>
          <w:rFonts w:ascii="Times New Roman" w:hAnsi="Times New Roman" w:cs="Times New Roman"/>
          <w:sz w:val="35"/>
          <w:szCs w:val="35"/>
        </w:rPr>
        <w:t xml:space="preserve">АДМИНИСТРАЦИЯ </w:t>
      </w:r>
      <w:r>
        <w:rPr>
          <w:rFonts w:ascii="Times New Roman" w:hAnsi="Times New Roman" w:cs="Times New Roman"/>
          <w:sz w:val="35"/>
          <w:szCs w:val="35"/>
        </w:rPr>
        <w:t>ПОСЕЛКА БОЛЬШАЯ ИБРА</w:t>
      </w:r>
    </w:p>
    <w:p w:rsidR="00C44166" w:rsidRDefault="00C44166"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КУРАГИНСКОГО РАЙОНА</w:t>
      </w:r>
    </w:p>
    <w:p w:rsidR="00D21A45" w:rsidRPr="00F522B7" w:rsidRDefault="00D21A45"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КРАСНОЯРСКОГО КРАЯ</w:t>
      </w:r>
    </w:p>
    <w:p w:rsidR="00C44166" w:rsidRPr="00F522B7" w:rsidRDefault="00ED0030"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ПОСТАНОВЛЕНИЕ</w:t>
      </w:r>
    </w:p>
    <w:p w:rsidR="00C44166" w:rsidRDefault="00C44166" w:rsidP="00A13B87">
      <w:pPr>
        <w:pStyle w:val="ConsPlusNormal"/>
        <w:widowControl/>
        <w:ind w:firstLine="0"/>
        <w:jc w:val="center"/>
        <w:rPr>
          <w:rFonts w:ascii="Times New Roman" w:hAnsi="Times New Roman" w:cs="Times New Roman"/>
          <w:sz w:val="28"/>
          <w:szCs w:val="28"/>
        </w:rPr>
      </w:pPr>
    </w:p>
    <w:p w:rsidR="00C44166" w:rsidRDefault="00EB6D95" w:rsidP="00F966B3">
      <w:pPr>
        <w:pStyle w:val="ConsPlusNormal"/>
        <w:widowControl/>
        <w:tabs>
          <w:tab w:val="center" w:pos="4607"/>
        </w:tabs>
        <w:ind w:firstLine="0"/>
        <w:rPr>
          <w:rFonts w:ascii="Times New Roman" w:hAnsi="Times New Roman" w:cs="Times New Roman"/>
          <w:sz w:val="28"/>
          <w:szCs w:val="28"/>
        </w:rPr>
      </w:pPr>
      <w:r>
        <w:rPr>
          <w:rFonts w:ascii="Times New Roman" w:hAnsi="Times New Roman" w:cs="Times New Roman"/>
          <w:sz w:val="28"/>
          <w:szCs w:val="28"/>
        </w:rPr>
        <w:t>25.02.2022</w:t>
      </w:r>
      <w:r w:rsidR="00C44166">
        <w:rPr>
          <w:rFonts w:ascii="Times New Roman" w:hAnsi="Times New Roman" w:cs="Times New Roman"/>
          <w:sz w:val="28"/>
          <w:szCs w:val="28"/>
        </w:rPr>
        <w:t xml:space="preserve">                 </w:t>
      </w:r>
      <w:r w:rsidR="004B6B79">
        <w:rPr>
          <w:rFonts w:ascii="Times New Roman" w:hAnsi="Times New Roman" w:cs="Times New Roman"/>
          <w:sz w:val="28"/>
          <w:szCs w:val="28"/>
        </w:rPr>
        <w:t xml:space="preserve">     </w:t>
      </w:r>
      <w:r w:rsidR="00C44166">
        <w:rPr>
          <w:rFonts w:ascii="Times New Roman" w:hAnsi="Times New Roman" w:cs="Times New Roman"/>
          <w:sz w:val="28"/>
          <w:szCs w:val="28"/>
        </w:rPr>
        <w:t xml:space="preserve"> </w:t>
      </w:r>
      <w:r>
        <w:rPr>
          <w:rFonts w:ascii="Times New Roman" w:hAnsi="Times New Roman" w:cs="Times New Roman"/>
          <w:sz w:val="28"/>
          <w:szCs w:val="28"/>
        </w:rPr>
        <w:t xml:space="preserve">   </w:t>
      </w:r>
      <w:r w:rsidR="00C44166">
        <w:rPr>
          <w:rFonts w:ascii="Times New Roman" w:hAnsi="Times New Roman" w:cs="Times New Roman"/>
          <w:sz w:val="28"/>
          <w:szCs w:val="28"/>
        </w:rPr>
        <w:t xml:space="preserve">          </w:t>
      </w:r>
      <w:r w:rsidR="004B6B79">
        <w:rPr>
          <w:rFonts w:ascii="Times New Roman" w:hAnsi="Times New Roman" w:cs="Times New Roman"/>
          <w:sz w:val="28"/>
          <w:szCs w:val="28"/>
        </w:rPr>
        <w:t>пгт</w:t>
      </w:r>
      <w:r w:rsidR="00C44166">
        <w:rPr>
          <w:rFonts w:ascii="Times New Roman" w:hAnsi="Times New Roman" w:cs="Times New Roman"/>
          <w:sz w:val="28"/>
          <w:szCs w:val="28"/>
        </w:rPr>
        <w:t xml:space="preserve"> Большая Ирба   </w:t>
      </w:r>
      <w:r w:rsidR="006A25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5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50D">
        <w:rPr>
          <w:rFonts w:ascii="Times New Roman" w:hAnsi="Times New Roman" w:cs="Times New Roman"/>
          <w:sz w:val="28"/>
          <w:szCs w:val="28"/>
        </w:rPr>
        <w:t xml:space="preserve">           </w:t>
      </w:r>
      <w:r w:rsidR="004B6B79">
        <w:rPr>
          <w:rFonts w:ascii="Times New Roman" w:hAnsi="Times New Roman" w:cs="Times New Roman"/>
          <w:sz w:val="28"/>
          <w:szCs w:val="28"/>
        </w:rPr>
        <w:t xml:space="preserve"> </w:t>
      </w:r>
      <w:r w:rsidR="00C44166">
        <w:rPr>
          <w:rFonts w:ascii="Times New Roman" w:hAnsi="Times New Roman" w:cs="Times New Roman"/>
          <w:sz w:val="28"/>
          <w:szCs w:val="28"/>
        </w:rPr>
        <w:t xml:space="preserve">№ </w:t>
      </w:r>
      <w:r>
        <w:rPr>
          <w:rFonts w:ascii="Times New Roman" w:hAnsi="Times New Roman" w:cs="Times New Roman"/>
          <w:sz w:val="28"/>
          <w:szCs w:val="28"/>
        </w:rPr>
        <w:t>7</w:t>
      </w:r>
      <w:r w:rsidR="00B43597">
        <w:rPr>
          <w:rFonts w:ascii="Times New Roman" w:hAnsi="Times New Roman" w:cs="Times New Roman"/>
          <w:sz w:val="28"/>
          <w:szCs w:val="28"/>
        </w:rPr>
        <w:t>-п</w:t>
      </w:r>
      <w:r w:rsidR="00F14A2A">
        <w:rPr>
          <w:rFonts w:ascii="Times New Roman" w:hAnsi="Times New Roman" w:cs="Times New Roman"/>
          <w:sz w:val="28"/>
          <w:szCs w:val="28"/>
        </w:rPr>
        <w:t xml:space="preserve"> </w:t>
      </w:r>
    </w:p>
    <w:p w:rsidR="00C44166" w:rsidRDefault="00C44166" w:rsidP="00A13B87">
      <w:pPr>
        <w:pStyle w:val="ConsPlusNormal"/>
        <w:widowControl/>
        <w:ind w:firstLine="0"/>
        <w:jc w:val="center"/>
        <w:rPr>
          <w:rFonts w:ascii="Times New Roman" w:hAnsi="Times New Roman" w:cs="Times New Roman"/>
          <w:sz w:val="28"/>
          <w:szCs w:val="28"/>
        </w:rPr>
      </w:pP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 xml:space="preserve">Об утверждении Порядка организации </w:t>
      </w: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и проведения внутреннего муниципального</w:t>
      </w: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 xml:space="preserve">финансового контроля администрацией поселка </w:t>
      </w: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Большая Ирба Курагинского района</w:t>
      </w:r>
    </w:p>
    <w:p w:rsidR="00007E3D" w:rsidRPr="00873A1C" w:rsidRDefault="00CC1A77" w:rsidP="00903513">
      <w:pPr>
        <w:pStyle w:val="a7"/>
        <w:spacing w:before="0" w:beforeAutospacing="0" w:after="0" w:afterAutospacing="0"/>
        <w:jc w:val="both"/>
        <w:rPr>
          <w:color w:val="000000"/>
          <w:sz w:val="28"/>
          <w:szCs w:val="28"/>
        </w:rPr>
      </w:pPr>
      <w:r w:rsidRPr="00873A1C">
        <w:rPr>
          <w:color w:val="000000"/>
          <w:sz w:val="28"/>
          <w:szCs w:val="28"/>
        </w:rPr>
        <w:t> </w:t>
      </w:r>
    </w:p>
    <w:p w:rsidR="00CC1A77" w:rsidRPr="00873A1C" w:rsidRDefault="00CC1A77" w:rsidP="00CC1A77">
      <w:pPr>
        <w:pStyle w:val="a7"/>
        <w:spacing w:before="0" w:beforeAutospacing="0" w:after="0" w:afterAutospacing="0"/>
        <w:ind w:firstLine="709"/>
        <w:jc w:val="both"/>
        <w:rPr>
          <w:color w:val="000000"/>
          <w:sz w:val="28"/>
          <w:szCs w:val="28"/>
        </w:rPr>
      </w:pPr>
      <w:r w:rsidRPr="00873A1C">
        <w:rPr>
          <w:color w:val="000000"/>
          <w:sz w:val="28"/>
          <w:szCs w:val="28"/>
        </w:rPr>
        <w:t xml:space="preserve">В соответствии со статьей 269.2. </w:t>
      </w:r>
      <w:proofErr w:type="gramStart"/>
      <w:r w:rsidRPr="00873A1C">
        <w:rPr>
          <w:color w:val="000000"/>
          <w:sz w:val="28"/>
          <w:szCs w:val="28"/>
        </w:rPr>
        <w:t xml:space="preserve">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w:t>
      </w:r>
      <w:proofErr w:type="gramEnd"/>
      <w:r w:rsidRPr="00873A1C">
        <w:rPr>
          <w:color w:val="000000"/>
          <w:sz w:val="28"/>
          <w:szCs w:val="28"/>
        </w:rPr>
        <w:t>Федерации» (с изменениями и дополнениями) и Уставом муниципального образования поселок Большая Ирба Курагинского района, ПОСТАНОВЛЯЮ:</w:t>
      </w:r>
    </w:p>
    <w:p w:rsidR="00007E3D" w:rsidRPr="00873A1C" w:rsidRDefault="00007E3D" w:rsidP="00CC1A77">
      <w:pPr>
        <w:pStyle w:val="a7"/>
        <w:spacing w:before="0" w:beforeAutospacing="0" w:after="0" w:afterAutospacing="0"/>
        <w:ind w:firstLine="709"/>
        <w:jc w:val="both"/>
        <w:rPr>
          <w:color w:val="000000"/>
          <w:sz w:val="28"/>
          <w:szCs w:val="28"/>
        </w:rPr>
      </w:pPr>
    </w:p>
    <w:p w:rsidR="00CC1A77" w:rsidRPr="00873A1C" w:rsidRDefault="00CC1A77" w:rsidP="00CC1A77">
      <w:pPr>
        <w:pStyle w:val="a7"/>
        <w:spacing w:before="0" w:beforeAutospacing="0" w:after="0" w:afterAutospacing="0"/>
        <w:ind w:firstLine="709"/>
        <w:jc w:val="both"/>
        <w:rPr>
          <w:color w:val="000000"/>
          <w:sz w:val="28"/>
          <w:szCs w:val="28"/>
        </w:rPr>
      </w:pPr>
      <w:r w:rsidRPr="00873A1C">
        <w:rPr>
          <w:color w:val="000000"/>
          <w:sz w:val="28"/>
          <w:szCs w:val="28"/>
        </w:rPr>
        <w:t>1. Утвердить Порядок организации и проведения внутреннего муниципального финансового контроля на территории муниципального образования поселок Большая Ирба Курагинского района, согласно приложению.</w:t>
      </w:r>
    </w:p>
    <w:p w:rsidR="00CC1A77" w:rsidRPr="00873A1C" w:rsidRDefault="00873A1C" w:rsidP="00CC1A77">
      <w:pPr>
        <w:pStyle w:val="a7"/>
        <w:spacing w:before="0" w:beforeAutospacing="0" w:after="0" w:afterAutospacing="0"/>
        <w:ind w:firstLine="709"/>
        <w:jc w:val="both"/>
        <w:rPr>
          <w:color w:val="000000"/>
          <w:sz w:val="28"/>
          <w:szCs w:val="28"/>
        </w:rPr>
      </w:pPr>
      <w:r w:rsidRPr="00873A1C">
        <w:rPr>
          <w:color w:val="000000"/>
          <w:sz w:val="28"/>
          <w:szCs w:val="28"/>
        </w:rPr>
        <w:t xml:space="preserve">2. </w:t>
      </w:r>
      <w:r w:rsidR="00CC1A77" w:rsidRPr="00873A1C">
        <w:rPr>
          <w:color w:val="000000"/>
          <w:sz w:val="28"/>
          <w:szCs w:val="28"/>
        </w:rPr>
        <w:t>Утвердить состав органа муниципального финансового контроля администрации поселка Большая Ирба.</w:t>
      </w:r>
    </w:p>
    <w:p w:rsidR="00CC1A77" w:rsidRPr="00873A1C" w:rsidRDefault="00CC1A77" w:rsidP="00CC1A77">
      <w:pPr>
        <w:pStyle w:val="a7"/>
        <w:spacing w:before="0" w:beforeAutospacing="0" w:after="0" w:afterAutospacing="0"/>
        <w:ind w:firstLine="709"/>
        <w:jc w:val="both"/>
        <w:rPr>
          <w:color w:val="000000"/>
          <w:sz w:val="28"/>
          <w:szCs w:val="28"/>
        </w:rPr>
      </w:pPr>
      <w:r w:rsidRPr="00873A1C">
        <w:rPr>
          <w:color w:val="000000"/>
          <w:sz w:val="28"/>
          <w:szCs w:val="28"/>
        </w:rPr>
        <w:t>3. Настоящее постановление вступает в силу с момента подписания и подлежит опубликованию в газете муниципального образования «Ирбинский вестник».</w:t>
      </w:r>
    </w:p>
    <w:p w:rsidR="00007E3D" w:rsidRPr="00873A1C" w:rsidRDefault="00007E3D" w:rsidP="00873A1C">
      <w:pPr>
        <w:pStyle w:val="a7"/>
        <w:spacing w:before="0" w:beforeAutospacing="0" w:after="0" w:afterAutospacing="0"/>
        <w:ind w:firstLine="708"/>
        <w:jc w:val="both"/>
        <w:rPr>
          <w:color w:val="000000"/>
          <w:sz w:val="28"/>
          <w:szCs w:val="28"/>
        </w:rPr>
      </w:pPr>
      <w:r w:rsidRPr="00873A1C">
        <w:rPr>
          <w:color w:val="000000"/>
          <w:sz w:val="28"/>
          <w:szCs w:val="28"/>
        </w:rPr>
        <w:t>4. Признать утратившим силу постановление администрации поселок Большая Ирба  13.12.2018  № 204-п «Об утверждении Порядка организации и проведения внутреннего муниципального финансового контроля администрацией поселка Большая Ирба Курагинского района»</w:t>
      </w:r>
      <w:r w:rsidR="00903513" w:rsidRPr="00873A1C">
        <w:rPr>
          <w:color w:val="000000"/>
          <w:sz w:val="28"/>
          <w:szCs w:val="28"/>
        </w:rPr>
        <w:t>.</w:t>
      </w:r>
    </w:p>
    <w:p w:rsidR="00CC1A77" w:rsidRPr="00873A1C" w:rsidRDefault="00873A1C" w:rsidP="00CC1A77">
      <w:pPr>
        <w:pStyle w:val="a7"/>
        <w:spacing w:before="0" w:beforeAutospacing="0" w:after="0" w:afterAutospacing="0"/>
        <w:ind w:firstLine="709"/>
        <w:jc w:val="both"/>
        <w:rPr>
          <w:color w:val="000000"/>
          <w:sz w:val="28"/>
          <w:szCs w:val="28"/>
        </w:rPr>
      </w:pPr>
      <w:r w:rsidRPr="00873A1C">
        <w:rPr>
          <w:color w:val="000000"/>
          <w:sz w:val="28"/>
          <w:szCs w:val="28"/>
        </w:rPr>
        <w:t>5</w:t>
      </w:r>
      <w:r w:rsidR="00CC1A77" w:rsidRPr="00873A1C">
        <w:rPr>
          <w:color w:val="000000"/>
          <w:sz w:val="28"/>
          <w:szCs w:val="28"/>
        </w:rPr>
        <w:t xml:space="preserve">. </w:t>
      </w:r>
      <w:proofErr w:type="gramStart"/>
      <w:r w:rsidR="00CC1A77" w:rsidRPr="00873A1C">
        <w:rPr>
          <w:color w:val="000000"/>
          <w:sz w:val="28"/>
          <w:szCs w:val="28"/>
        </w:rPr>
        <w:t>Контроль за</w:t>
      </w:r>
      <w:proofErr w:type="gramEnd"/>
      <w:r w:rsidR="00CC1A77" w:rsidRPr="00873A1C">
        <w:rPr>
          <w:color w:val="000000"/>
          <w:sz w:val="28"/>
          <w:szCs w:val="28"/>
        </w:rPr>
        <w:t xml:space="preserve"> исполнением настоящего постановления оставляю за собой.</w:t>
      </w:r>
    </w:p>
    <w:p w:rsidR="00EB6D95" w:rsidRDefault="00EB6D95" w:rsidP="00A7080C">
      <w:pPr>
        <w:pStyle w:val="a7"/>
        <w:spacing w:before="0" w:beforeAutospacing="0" w:after="0" w:afterAutospacing="0"/>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w:t>
      </w:r>
    </w:p>
    <w:p w:rsidR="00CC1A77" w:rsidRPr="00873A1C" w:rsidRDefault="00CC1A77" w:rsidP="00A7080C">
      <w:pPr>
        <w:pStyle w:val="a7"/>
        <w:spacing w:before="0" w:beforeAutospacing="0" w:after="0" w:afterAutospacing="0"/>
        <w:jc w:val="both"/>
        <w:rPr>
          <w:color w:val="000000"/>
          <w:sz w:val="28"/>
          <w:szCs w:val="28"/>
        </w:rPr>
      </w:pPr>
      <w:r w:rsidRPr="00873A1C">
        <w:rPr>
          <w:color w:val="000000"/>
          <w:sz w:val="28"/>
          <w:szCs w:val="28"/>
        </w:rPr>
        <w:t>Глав</w:t>
      </w:r>
      <w:r w:rsidR="00EB6D95">
        <w:rPr>
          <w:color w:val="000000"/>
          <w:sz w:val="28"/>
          <w:szCs w:val="28"/>
        </w:rPr>
        <w:t>ы</w:t>
      </w:r>
      <w:r w:rsidRPr="00873A1C">
        <w:rPr>
          <w:color w:val="000000"/>
          <w:sz w:val="28"/>
          <w:szCs w:val="28"/>
        </w:rPr>
        <w:t xml:space="preserve"> поселка                                  </w:t>
      </w:r>
      <w:r w:rsidR="00A7080C" w:rsidRPr="00873A1C">
        <w:rPr>
          <w:color w:val="000000"/>
          <w:sz w:val="28"/>
          <w:szCs w:val="28"/>
        </w:rPr>
        <w:t xml:space="preserve">    </w:t>
      </w:r>
      <w:r w:rsidR="00EB6D95">
        <w:rPr>
          <w:color w:val="000000"/>
          <w:sz w:val="28"/>
          <w:szCs w:val="28"/>
        </w:rPr>
        <w:t xml:space="preserve">                        </w:t>
      </w:r>
      <w:r w:rsidRPr="00873A1C">
        <w:rPr>
          <w:color w:val="000000"/>
          <w:sz w:val="28"/>
          <w:szCs w:val="28"/>
        </w:rPr>
        <w:t xml:space="preserve">                </w:t>
      </w:r>
      <w:r w:rsidR="00EB6D95">
        <w:rPr>
          <w:color w:val="000000"/>
          <w:sz w:val="28"/>
          <w:szCs w:val="28"/>
        </w:rPr>
        <w:t>Т.А. Волкодаева</w:t>
      </w:r>
    </w:p>
    <w:p w:rsidR="00CC1A77" w:rsidRPr="00873A1C" w:rsidRDefault="00CC1A77" w:rsidP="00A7080C">
      <w:pPr>
        <w:pStyle w:val="a7"/>
        <w:spacing w:before="0" w:beforeAutospacing="0" w:after="0" w:afterAutospacing="0"/>
        <w:ind w:left="5103"/>
        <w:rPr>
          <w:color w:val="000000"/>
          <w:sz w:val="28"/>
          <w:szCs w:val="28"/>
        </w:rPr>
      </w:pPr>
      <w:r w:rsidRPr="00873A1C">
        <w:rPr>
          <w:color w:val="000000"/>
          <w:sz w:val="28"/>
          <w:szCs w:val="28"/>
        </w:rPr>
        <w:lastRenderedPageBreak/>
        <w:t xml:space="preserve">Приложение </w:t>
      </w:r>
    </w:p>
    <w:p w:rsidR="00CC1A77" w:rsidRPr="00873A1C" w:rsidRDefault="00CC1A77" w:rsidP="00CC1A77">
      <w:pPr>
        <w:pStyle w:val="a7"/>
        <w:spacing w:before="0" w:beforeAutospacing="0" w:after="0" w:afterAutospacing="0"/>
        <w:ind w:left="5103"/>
        <w:jc w:val="both"/>
        <w:rPr>
          <w:color w:val="000000"/>
          <w:sz w:val="28"/>
          <w:szCs w:val="28"/>
        </w:rPr>
      </w:pPr>
      <w:r w:rsidRPr="00873A1C">
        <w:rPr>
          <w:color w:val="000000"/>
          <w:sz w:val="28"/>
          <w:szCs w:val="28"/>
        </w:rPr>
        <w:t xml:space="preserve">к постановлению администрации </w:t>
      </w:r>
    </w:p>
    <w:p w:rsidR="00CC1A77" w:rsidRPr="00873A1C" w:rsidRDefault="00CC1A77" w:rsidP="00CC1A77">
      <w:pPr>
        <w:pStyle w:val="a7"/>
        <w:spacing w:before="0" w:beforeAutospacing="0" w:after="0" w:afterAutospacing="0"/>
        <w:ind w:left="5103"/>
        <w:jc w:val="both"/>
        <w:rPr>
          <w:color w:val="000000"/>
          <w:sz w:val="28"/>
          <w:szCs w:val="28"/>
        </w:rPr>
      </w:pPr>
      <w:r w:rsidRPr="00873A1C">
        <w:rPr>
          <w:color w:val="000000"/>
          <w:sz w:val="28"/>
          <w:szCs w:val="28"/>
        </w:rPr>
        <w:t>поселка Большая Ирба</w:t>
      </w:r>
    </w:p>
    <w:p w:rsidR="00CC1A77" w:rsidRPr="00873A1C" w:rsidRDefault="00CC1A77" w:rsidP="00A7080C">
      <w:pPr>
        <w:pStyle w:val="a7"/>
        <w:spacing w:before="0" w:beforeAutospacing="0" w:after="0" w:afterAutospacing="0"/>
        <w:ind w:left="5103"/>
        <w:jc w:val="both"/>
        <w:rPr>
          <w:color w:val="000000"/>
          <w:sz w:val="28"/>
          <w:szCs w:val="28"/>
        </w:rPr>
      </w:pPr>
      <w:r w:rsidRPr="00873A1C">
        <w:rPr>
          <w:color w:val="000000"/>
          <w:sz w:val="28"/>
          <w:szCs w:val="28"/>
        </w:rPr>
        <w:t>от</w:t>
      </w:r>
      <w:r w:rsidR="00B43597" w:rsidRPr="00873A1C">
        <w:rPr>
          <w:color w:val="000000"/>
          <w:sz w:val="28"/>
          <w:szCs w:val="28"/>
        </w:rPr>
        <w:t xml:space="preserve"> </w:t>
      </w:r>
      <w:r w:rsidR="00EB6D95">
        <w:rPr>
          <w:color w:val="000000"/>
          <w:sz w:val="28"/>
          <w:szCs w:val="28"/>
        </w:rPr>
        <w:t>25.02.2022</w:t>
      </w:r>
      <w:r w:rsidRPr="00873A1C">
        <w:rPr>
          <w:color w:val="000000"/>
          <w:sz w:val="28"/>
          <w:szCs w:val="28"/>
        </w:rPr>
        <w:t xml:space="preserve">№ </w:t>
      </w:r>
      <w:r w:rsidR="00A7080C" w:rsidRPr="00873A1C">
        <w:rPr>
          <w:color w:val="000000"/>
          <w:sz w:val="28"/>
          <w:szCs w:val="28"/>
        </w:rPr>
        <w:t xml:space="preserve"> </w:t>
      </w:r>
      <w:r w:rsidR="00EB6D95">
        <w:rPr>
          <w:color w:val="000000"/>
          <w:sz w:val="28"/>
          <w:szCs w:val="28"/>
        </w:rPr>
        <w:t>7</w:t>
      </w:r>
      <w:r w:rsidR="00B43597" w:rsidRPr="00873A1C">
        <w:rPr>
          <w:color w:val="000000"/>
          <w:sz w:val="28"/>
          <w:szCs w:val="28"/>
        </w:rPr>
        <w:t>-п</w:t>
      </w:r>
      <w:r w:rsidR="00A7080C" w:rsidRPr="00873A1C">
        <w:rPr>
          <w:color w:val="000000"/>
          <w:sz w:val="28"/>
          <w:szCs w:val="28"/>
        </w:rPr>
        <w:t xml:space="preserve">        </w:t>
      </w:r>
    </w:p>
    <w:p w:rsidR="00CC1A77" w:rsidRPr="00BA20BF" w:rsidRDefault="00CC1A77" w:rsidP="00CC1A77">
      <w:pPr>
        <w:pStyle w:val="a7"/>
        <w:spacing w:before="0" w:beforeAutospacing="0" w:after="0" w:afterAutospacing="0"/>
        <w:jc w:val="both"/>
        <w:rPr>
          <w:color w:val="000000"/>
        </w:rPr>
      </w:pPr>
    </w:p>
    <w:p w:rsidR="00CC1A77" w:rsidRPr="00873A1C" w:rsidRDefault="00CC1A77" w:rsidP="00CC1A77">
      <w:pPr>
        <w:pStyle w:val="a7"/>
        <w:spacing w:before="0" w:beforeAutospacing="0" w:after="0" w:afterAutospacing="0"/>
        <w:jc w:val="center"/>
        <w:rPr>
          <w:color w:val="000000"/>
          <w:sz w:val="28"/>
          <w:szCs w:val="28"/>
        </w:rPr>
      </w:pPr>
      <w:r w:rsidRPr="00873A1C">
        <w:rPr>
          <w:color w:val="000000"/>
          <w:sz w:val="28"/>
          <w:szCs w:val="28"/>
        </w:rPr>
        <w:t>Порядок</w:t>
      </w:r>
    </w:p>
    <w:p w:rsidR="00CC1A77" w:rsidRPr="00873A1C" w:rsidRDefault="00CC1A77" w:rsidP="00CC1A77">
      <w:pPr>
        <w:pStyle w:val="a7"/>
        <w:spacing w:before="0" w:beforeAutospacing="0" w:after="0" w:afterAutospacing="0"/>
        <w:jc w:val="center"/>
        <w:rPr>
          <w:color w:val="000000"/>
          <w:sz w:val="28"/>
          <w:szCs w:val="28"/>
        </w:rPr>
      </w:pPr>
      <w:r w:rsidRPr="00873A1C">
        <w:rPr>
          <w:color w:val="000000"/>
          <w:sz w:val="28"/>
          <w:szCs w:val="28"/>
        </w:rPr>
        <w:t>организации и проведения внутреннего муниципального финансового контроля на территории муниципального образования поселок Большая Ирба Курагинского района Красноярского края</w:t>
      </w:r>
    </w:p>
    <w:p w:rsidR="00CC1A77" w:rsidRPr="00873A1C" w:rsidRDefault="00CC1A77" w:rsidP="00CC1A77">
      <w:pPr>
        <w:pStyle w:val="a7"/>
        <w:spacing w:before="0" w:beforeAutospacing="0" w:after="0" w:afterAutospacing="0"/>
        <w:jc w:val="both"/>
        <w:rPr>
          <w:color w:val="000000"/>
          <w:sz w:val="28"/>
          <w:szCs w:val="28"/>
        </w:rPr>
      </w:pPr>
      <w:r w:rsidRPr="00873A1C">
        <w:rPr>
          <w:color w:val="000000"/>
          <w:sz w:val="28"/>
          <w:szCs w:val="28"/>
        </w:rPr>
        <w:t> </w:t>
      </w:r>
    </w:p>
    <w:p w:rsidR="00903513" w:rsidRPr="00873A1C" w:rsidRDefault="00903513" w:rsidP="00903513">
      <w:pPr>
        <w:shd w:val="clear" w:color="auto" w:fill="FFFFFF"/>
        <w:jc w:val="center"/>
        <w:rPr>
          <w:rFonts w:ascii="Times New Roman" w:hAnsi="Times New Roman" w:cs="Times New Roman"/>
          <w:color w:val="000000"/>
          <w:sz w:val="28"/>
          <w:szCs w:val="28"/>
        </w:rPr>
      </w:pPr>
    </w:p>
    <w:p w:rsidR="00903513" w:rsidRPr="00873A1C" w:rsidRDefault="00414224" w:rsidP="00903513">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r w:rsidRPr="00DC25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ОБЩИЕ ПОЛОЖЕНИЯ1</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Внутренний муниципальный финансовый контроль подразделяется </w:t>
      </w:r>
      <w:proofErr w:type="gramStart"/>
      <w:r w:rsidRPr="00873A1C">
        <w:rPr>
          <w:rFonts w:ascii="Times New Roman" w:hAnsi="Times New Roman" w:cs="Times New Roman"/>
          <w:sz w:val="28"/>
          <w:szCs w:val="28"/>
        </w:rPr>
        <w:t>на</w:t>
      </w:r>
      <w:proofErr w:type="gramEnd"/>
      <w:r w:rsidRPr="00873A1C">
        <w:rPr>
          <w:rFonts w:ascii="Times New Roman" w:hAnsi="Times New Roman" w:cs="Times New Roman"/>
          <w:sz w:val="28"/>
          <w:szCs w:val="28"/>
        </w:rPr>
        <w:t xml:space="preserve"> предварительный и последующий.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Предварительный контроль осуществляется в </w:t>
      </w:r>
      <w:proofErr w:type="gramStart"/>
      <w:r w:rsidRPr="00873A1C">
        <w:rPr>
          <w:rFonts w:ascii="Times New Roman" w:hAnsi="Times New Roman" w:cs="Times New Roman"/>
          <w:sz w:val="28"/>
          <w:szCs w:val="28"/>
        </w:rPr>
        <w:t>целях</w:t>
      </w:r>
      <w:proofErr w:type="gramEnd"/>
      <w:r w:rsidRPr="00873A1C">
        <w:rPr>
          <w:rFonts w:ascii="Times New Roman" w:hAnsi="Times New Roman" w:cs="Times New Roman"/>
          <w:sz w:val="28"/>
          <w:szCs w:val="28"/>
        </w:rPr>
        <w:t xml:space="preserve"> предупреждения и пресечения бюджетных нарушений в процессе исполнения бюджета муниципального образования поселок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Последующий контроль осуществляется по результатам исполнения бюджета муниципального образования поселок </w:t>
      </w:r>
      <w:r w:rsidR="00DC2538">
        <w:rPr>
          <w:rFonts w:ascii="Times New Roman" w:hAnsi="Times New Roman" w:cs="Times New Roman"/>
          <w:sz w:val="28"/>
          <w:szCs w:val="28"/>
        </w:rPr>
        <w:t>Большая Ирба</w:t>
      </w:r>
      <w:r w:rsidRPr="00873A1C">
        <w:rPr>
          <w:rFonts w:ascii="Times New Roman" w:hAnsi="Times New Roman" w:cs="Times New Roman"/>
          <w:i/>
          <w:sz w:val="28"/>
          <w:szCs w:val="28"/>
        </w:rPr>
        <w:t xml:space="preserve"> </w:t>
      </w:r>
      <w:r w:rsidRPr="00873A1C">
        <w:rPr>
          <w:rFonts w:ascii="Times New Roman" w:hAnsi="Times New Roman" w:cs="Times New Roman"/>
          <w:sz w:val="28"/>
          <w:szCs w:val="28"/>
        </w:rPr>
        <w:t xml:space="preserve">в </w:t>
      </w:r>
      <w:proofErr w:type="gramStart"/>
      <w:r w:rsidRPr="00873A1C">
        <w:rPr>
          <w:rFonts w:ascii="Times New Roman" w:hAnsi="Times New Roman" w:cs="Times New Roman"/>
          <w:sz w:val="28"/>
          <w:szCs w:val="28"/>
        </w:rPr>
        <w:t>целях</w:t>
      </w:r>
      <w:proofErr w:type="gramEnd"/>
      <w:r w:rsidRPr="00873A1C">
        <w:rPr>
          <w:rFonts w:ascii="Times New Roman" w:hAnsi="Times New Roman" w:cs="Times New Roman"/>
          <w:sz w:val="28"/>
          <w:szCs w:val="28"/>
        </w:rPr>
        <w:t xml:space="preserve"> установления законности его исполнения, достоверности учета и отчетности.</w:t>
      </w:r>
    </w:p>
    <w:p w:rsidR="00873A1C" w:rsidRPr="00873A1C" w:rsidRDefault="00873A1C" w:rsidP="00414224">
      <w:pPr>
        <w:pStyle w:val="ConsPlusNormal"/>
        <w:ind w:firstLine="708"/>
        <w:jc w:val="both"/>
        <w:rPr>
          <w:rFonts w:ascii="Times New Roman" w:hAnsi="Times New Roman" w:cs="Times New Roman"/>
          <w:sz w:val="28"/>
          <w:szCs w:val="28"/>
        </w:rPr>
      </w:pPr>
      <w:r w:rsidRPr="00873A1C">
        <w:rPr>
          <w:rFonts w:ascii="Times New Roman" w:hAnsi="Times New Roman" w:cs="Times New Roman"/>
          <w:sz w:val="28"/>
          <w:szCs w:val="28"/>
        </w:rPr>
        <w:t>2. Объектами внутреннего муниципального финансового контроля (далее - объекты контроля) являются:</w:t>
      </w:r>
    </w:p>
    <w:p w:rsidR="00873A1C" w:rsidRPr="00873A1C" w:rsidRDefault="00873A1C" w:rsidP="00873A1C">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73A1C">
        <w:rPr>
          <w:rFonts w:ascii="Times New Roman" w:hAnsi="Times New Roman" w:cs="Times New Roman"/>
          <w:sz w:val="28"/>
          <w:szCs w:val="28"/>
          <w:lang w:eastAsia="ru-RU"/>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873A1C" w:rsidRDefault="00873A1C" w:rsidP="00873A1C">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 xml:space="preserve">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Российской Федерации (местная администрация);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государственные (муниципальные) учреждения;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государственные (муниципальные) унитарные предприятия;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государственные корпорации (компании), публично-правовые компании;</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 xml:space="preserve">хозяйственные товарищества и общества с участием публично-правовых образований в их уставных (складочных) капиталах, а также </w:t>
      </w:r>
      <w:r w:rsidRPr="00873A1C">
        <w:rPr>
          <w:rFonts w:ascii="Times New Roman" w:hAnsi="Times New Roman" w:cs="Times New Roman"/>
          <w:sz w:val="28"/>
          <w:szCs w:val="28"/>
          <w:lang w:eastAsia="ru-RU"/>
        </w:rPr>
        <w:lastRenderedPageBreak/>
        <w:t>коммерческие организации с долей (вкладом) таких товариществ и обществ в их уставных (складочных) капиталах;</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73A1C">
        <w:rPr>
          <w:rFonts w:ascii="Times New Roman" w:hAnsi="Times New Roman" w:cs="Times New Roman"/>
          <w:sz w:val="28"/>
          <w:szCs w:val="28"/>
          <w:lang w:eastAsia="ru-RU"/>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73A1C">
        <w:rPr>
          <w:rFonts w:ascii="Times New Roman" w:hAnsi="Times New Roman" w:cs="Times New Roman"/>
          <w:sz w:val="28"/>
          <w:szCs w:val="28"/>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roofErr w:type="gramEnd"/>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органы управления государственными внебюджетными фондами;</w:t>
      </w:r>
    </w:p>
    <w:p w:rsidR="00873A1C" w:rsidRPr="00873A1C" w:rsidRDefault="00873A1C" w:rsidP="00873A1C">
      <w:pPr>
        <w:autoSpaceDE w:val="0"/>
        <w:autoSpaceDN w:val="0"/>
        <w:adjustRightInd w:val="0"/>
        <w:spacing w:after="0" w:line="240" w:lineRule="auto"/>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73A1C" w:rsidRPr="00873A1C" w:rsidRDefault="00873A1C" w:rsidP="0041422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A1C">
        <w:rPr>
          <w:rFonts w:ascii="Times New Roman" w:hAnsi="Times New Roman" w:cs="Times New Roman"/>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 Методами осуществления внутреннего муниципального финансового контроля являются проверка, ревизия, обследование.</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Под обследованием понимаются анализ и оценка </w:t>
      </w:r>
      <w:proofErr w:type="gramStart"/>
      <w:r w:rsidRPr="00873A1C">
        <w:rPr>
          <w:rFonts w:ascii="Times New Roman" w:hAnsi="Times New Roman" w:cs="Times New Roman"/>
          <w:sz w:val="28"/>
          <w:szCs w:val="28"/>
        </w:rPr>
        <w:t>состояния определенной сферы деятельности объекта контроля</w:t>
      </w:r>
      <w:proofErr w:type="gramEnd"/>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Проверки подразделяются на камеральные и выездные, в том числе встречные проверки.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 xml:space="preserve">Под камеральными проверками понимаются проверки, проводимые по месту нахождения администрации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xml:space="preserve"> (далее - орган финансового контроля) на основании бюджетной (бухгалтерской) отчетности и иных документов, представленных по его запросу.</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II. ПЛАНИРОВАНИЕ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bookmarkStart w:id="0" w:name="P73"/>
      <w:bookmarkEnd w:id="0"/>
      <w:r w:rsidRPr="00873A1C">
        <w:rPr>
          <w:rFonts w:ascii="Times New Roman" w:hAnsi="Times New Roman" w:cs="Times New Roman"/>
          <w:sz w:val="28"/>
          <w:szCs w:val="28"/>
        </w:rPr>
        <w:t>4.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5.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6. План контрольной деятельности должен содержать: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наименование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тему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метод осуществления внутреннего муниципального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сроки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7. При формировании плана контрольной деятельности учитываются: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полномочия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периодичность проведения органом финансового контроля контрольных мероприятий в отношении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степень обеспеченности органа финансового контроля ресурсами (трудовыми, техническими, материальными);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сроки проведения контрольного мероприятия, определяемые с учетом всех возможных временных затрат.</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8. План контрольной деятельности формируется администрацией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xml:space="preserve"> с учетом поручений главы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предложений органов прокуратуры.</w:t>
      </w:r>
    </w:p>
    <w:p w:rsidR="00873A1C" w:rsidRPr="00873A1C" w:rsidRDefault="00873A1C" w:rsidP="00873A1C">
      <w:pPr>
        <w:pStyle w:val="ConsPlusNormal"/>
        <w:ind w:firstLine="709"/>
        <w:jc w:val="both"/>
        <w:rPr>
          <w:rFonts w:ascii="Times New Roman" w:hAnsi="Times New Roman" w:cs="Times New Roman"/>
          <w:sz w:val="28"/>
          <w:szCs w:val="28"/>
        </w:rPr>
      </w:pPr>
      <w:bookmarkStart w:id="1" w:name="P88"/>
      <w:bookmarkEnd w:id="1"/>
      <w:r w:rsidRPr="00873A1C">
        <w:rPr>
          <w:rFonts w:ascii="Times New Roman" w:hAnsi="Times New Roman" w:cs="Times New Roman"/>
          <w:sz w:val="28"/>
          <w:szCs w:val="28"/>
        </w:rPr>
        <w:t xml:space="preserve">9. План контрольной деятельности </w:t>
      </w:r>
      <w:proofErr w:type="gramStart"/>
      <w:r w:rsidRPr="00873A1C">
        <w:rPr>
          <w:rFonts w:ascii="Times New Roman" w:hAnsi="Times New Roman" w:cs="Times New Roman"/>
          <w:sz w:val="28"/>
          <w:szCs w:val="28"/>
        </w:rPr>
        <w:t>подписывается и утверждается</w:t>
      </w:r>
      <w:proofErr w:type="gramEnd"/>
      <w:r w:rsidRPr="00873A1C">
        <w:rPr>
          <w:rFonts w:ascii="Times New Roman" w:hAnsi="Times New Roman" w:cs="Times New Roman"/>
          <w:sz w:val="28"/>
          <w:szCs w:val="28"/>
        </w:rPr>
        <w:t xml:space="preserve"> главой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xml:space="preserve"> не позднее 20 декабря текущего года.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течение года в план контрольной деятельности могут вноситься изменения. Измененный план контрольной деятельности </w:t>
      </w:r>
      <w:proofErr w:type="gramStart"/>
      <w:r w:rsidRPr="00873A1C">
        <w:rPr>
          <w:rFonts w:ascii="Times New Roman" w:hAnsi="Times New Roman" w:cs="Times New Roman"/>
          <w:sz w:val="28"/>
          <w:szCs w:val="28"/>
        </w:rPr>
        <w:t>подписывается руководителем органа финансового контроля и утверждается</w:t>
      </w:r>
      <w:proofErr w:type="gramEnd"/>
      <w:r w:rsidRPr="00873A1C">
        <w:rPr>
          <w:rFonts w:ascii="Times New Roman" w:hAnsi="Times New Roman" w:cs="Times New Roman"/>
          <w:sz w:val="28"/>
          <w:szCs w:val="28"/>
        </w:rPr>
        <w:t xml:space="preserve"> главой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bookmarkStart w:id="2" w:name="P90"/>
      <w:bookmarkEnd w:id="2"/>
      <w:r w:rsidRPr="00873A1C">
        <w:rPr>
          <w:rFonts w:ascii="Times New Roman" w:hAnsi="Times New Roman" w:cs="Times New Roman"/>
          <w:sz w:val="28"/>
          <w:szCs w:val="28"/>
        </w:rPr>
        <w:t xml:space="preserve">10. Периодичность проведения плановых контрольных мероприятий </w:t>
      </w:r>
      <w:r w:rsidRPr="00873A1C">
        <w:rPr>
          <w:rFonts w:ascii="Times New Roman" w:hAnsi="Times New Roman" w:cs="Times New Roman"/>
          <w:sz w:val="28"/>
          <w:szCs w:val="28"/>
        </w:rPr>
        <w:lastRenderedPageBreak/>
        <w:t xml:space="preserve">определяется главой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11. </w:t>
      </w:r>
      <w:proofErr w:type="gramStart"/>
      <w:r w:rsidRPr="00873A1C">
        <w:rPr>
          <w:rFonts w:ascii="Times New Roman" w:hAnsi="Times New Roman" w:cs="Times New Roman"/>
          <w:sz w:val="28"/>
          <w:szCs w:val="28"/>
        </w:rPr>
        <w:t>Контроль за</w:t>
      </w:r>
      <w:proofErr w:type="gramEnd"/>
      <w:r w:rsidRPr="00873A1C">
        <w:rPr>
          <w:rFonts w:ascii="Times New Roman" w:hAnsi="Times New Roman" w:cs="Times New Roman"/>
          <w:sz w:val="28"/>
          <w:szCs w:val="28"/>
        </w:rPr>
        <w:t xml:space="preserve"> исполнением плана контрольной деятельности осуществляет заместитель Главы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12. Внеплановым контрольным мероприятием является мероприятие, не предусмотренное планом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bookmarkStart w:id="3" w:name="P94"/>
      <w:bookmarkEnd w:id="3"/>
      <w:r w:rsidRPr="00873A1C">
        <w:rPr>
          <w:rFonts w:ascii="Times New Roman" w:hAnsi="Times New Roman" w:cs="Times New Roman"/>
          <w:sz w:val="28"/>
          <w:szCs w:val="28"/>
        </w:rPr>
        <w:t xml:space="preserve">13. </w:t>
      </w:r>
      <w:proofErr w:type="gramStart"/>
      <w:r w:rsidRPr="00873A1C">
        <w:rPr>
          <w:rFonts w:ascii="Times New Roman" w:hAnsi="Times New Roman" w:cs="Times New Roman"/>
          <w:sz w:val="28"/>
          <w:szCs w:val="28"/>
        </w:rPr>
        <w:t xml:space="preserve">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w:t>
      </w:r>
      <w:proofErr w:type="gramEnd"/>
    </w:p>
    <w:p w:rsidR="00873A1C" w:rsidRPr="00873A1C" w:rsidRDefault="00873A1C" w:rsidP="00873A1C">
      <w:pPr>
        <w:pStyle w:val="ConsPlusNormal"/>
        <w:ind w:firstLine="709"/>
        <w:jc w:val="both"/>
        <w:rPr>
          <w:rFonts w:ascii="Times New Roman" w:hAnsi="Times New Roman" w:cs="Times New Roman"/>
          <w:sz w:val="28"/>
          <w:szCs w:val="28"/>
        </w:rPr>
      </w:pPr>
      <w:bookmarkStart w:id="4" w:name="P96"/>
      <w:bookmarkEnd w:id="4"/>
      <w:r w:rsidRPr="00873A1C">
        <w:rPr>
          <w:rFonts w:ascii="Times New Roman" w:hAnsi="Times New Roman" w:cs="Times New Roman"/>
          <w:sz w:val="28"/>
          <w:szCs w:val="28"/>
        </w:rPr>
        <w:t>14. Решение о проведении внепланового контрольного мероприятия принимается при соблюдении следующих условий: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внеплановое контрольное мероприятие относится к полномочиям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проведение внепланового контрольного мероприятия не повлияет на выполнение плана контрольной деятельности;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наличие ресурсов (трудовых, технических, материальных) для проведения внепланового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III. ПОДГОТОВКА К ПРОВЕДЕНИЮ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bookmarkStart w:id="5" w:name="P104"/>
      <w:bookmarkEnd w:id="5"/>
      <w:r w:rsidRPr="00873A1C">
        <w:rPr>
          <w:rFonts w:ascii="Times New Roman" w:hAnsi="Times New Roman" w:cs="Times New Roman"/>
          <w:sz w:val="28"/>
          <w:szCs w:val="28"/>
        </w:rPr>
        <w:t>15. Решение о проведении контрольного мероприятия принимается руководителем органа финансового контроля в форме распоряжения о назначении контрольного мероприятия, в котором указываются: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наименование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тема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метод осуществления внутреннего муниципального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проверочная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 проведении контрольного мероприятия является основанием для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16. Одновременно с подписанием (изданием) распоряжения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наименование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тему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метод осуществления внутреннего муниципального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перечень основных вопросов, по которым будут проводиться контрольные действия;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нормативный и инструктивный материал, используемый при проведении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bookmarkStart w:id="6" w:name="P119"/>
      <w:bookmarkEnd w:id="6"/>
      <w:r w:rsidRPr="00873A1C">
        <w:rPr>
          <w:rFonts w:ascii="Times New Roman" w:hAnsi="Times New Roman" w:cs="Times New Roman"/>
          <w:sz w:val="28"/>
          <w:szCs w:val="28"/>
        </w:rPr>
        <w:t xml:space="preserve">17. Срок проведения контрольного мероприятия не может превышать 30 дней с даты начала контрольного мероприятия, указанной в </w:t>
      </w:r>
      <w:proofErr w:type="gramStart"/>
      <w:r w:rsidRPr="00873A1C">
        <w:rPr>
          <w:rFonts w:ascii="Times New Roman" w:hAnsi="Times New Roman" w:cs="Times New Roman"/>
          <w:sz w:val="28"/>
          <w:szCs w:val="28"/>
        </w:rPr>
        <w:t>распоряжении</w:t>
      </w:r>
      <w:proofErr w:type="gramEnd"/>
      <w:r w:rsidRPr="00873A1C">
        <w:rPr>
          <w:rFonts w:ascii="Times New Roman" w:hAnsi="Times New Roman" w:cs="Times New Roman"/>
          <w:sz w:val="28"/>
          <w:szCs w:val="28"/>
        </w:rPr>
        <w:t xml:space="preserve"> о проведении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18. Срок проведения контрольного мероприятия, предусмотренный </w:t>
      </w:r>
      <w:hyperlink w:anchor="P119" w:history="1">
        <w:r w:rsidRPr="00873A1C">
          <w:rPr>
            <w:rFonts w:ascii="Times New Roman" w:hAnsi="Times New Roman" w:cs="Times New Roman"/>
            <w:sz w:val="28"/>
            <w:szCs w:val="28"/>
          </w:rPr>
          <w:t>пунктом 18</w:t>
        </w:r>
      </w:hyperlink>
      <w:r w:rsidRPr="00873A1C">
        <w:rPr>
          <w:rFonts w:ascii="Times New Roman" w:hAnsi="Times New Roman" w:cs="Times New Roman"/>
          <w:sz w:val="28"/>
          <w:szCs w:val="28"/>
        </w:rPr>
        <w:t xml:space="preserve">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дней.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Распоряжением руководителя органа финансового контроля в распоряжение о проведении контрольного мероприятия могут вноситься изменения в части состава проверочной (ревизионной) комиссии.</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IV. ПОРЯДОК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19.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 о проведении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ознакомить руководителя объекта контроля или уполномоченное им лицо с программой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представить проверочную (ревизионную) комиссию;</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решить организационно-технические вопросы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w:t>
      </w:r>
      <w:r w:rsidRPr="00873A1C">
        <w:rPr>
          <w:rFonts w:ascii="Times New Roman" w:hAnsi="Times New Roman" w:cs="Times New Roman"/>
          <w:sz w:val="28"/>
          <w:szCs w:val="28"/>
        </w:rPr>
        <w:lastRenderedPageBreak/>
        <w:t>уполномоченному им лицу копию распоряжения о продлении срока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распоряжения</w:t>
      </w:r>
      <w:r w:rsidRPr="00873A1C">
        <w:rPr>
          <w:rFonts w:ascii="Times New Roman" w:hAnsi="Times New Roman" w:cs="Times New Roman"/>
          <w:i/>
          <w:sz w:val="28"/>
          <w:szCs w:val="28"/>
        </w:rPr>
        <w:t xml:space="preserve"> </w:t>
      </w:r>
      <w:r w:rsidRPr="00873A1C">
        <w:rPr>
          <w:rFonts w:ascii="Times New Roman" w:hAnsi="Times New Roman" w:cs="Times New Roman"/>
          <w:sz w:val="28"/>
          <w:szCs w:val="28"/>
        </w:rPr>
        <w:t>об изменении состава проверочной (ревизионной) комиссии.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20.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 проведении контрольного мероприятия и программу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 продлении срока проведения контрольного мероприятия в случае продления срока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распоряжение об изменении состава проверочной (ревизионной) комиссии.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рабочее место, а также при наличии возможности компьютерную технику и телефонную связь;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оригиналы необходимых для проведения контрольного мероприятия документов и (или) их копии, заверенные им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посещение занимаемых объектом контроля территорий, административных зданий и служебных помещений;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содействие при проведении встречных проверок.</w:t>
      </w:r>
    </w:p>
    <w:p w:rsidR="00873A1C" w:rsidRPr="00873A1C" w:rsidRDefault="00873A1C" w:rsidP="00873A1C">
      <w:pPr>
        <w:pStyle w:val="ConsPlusNormal"/>
        <w:ind w:firstLine="709"/>
        <w:jc w:val="both"/>
        <w:rPr>
          <w:rFonts w:ascii="Times New Roman" w:hAnsi="Times New Roman" w:cs="Times New Roman"/>
          <w:sz w:val="28"/>
          <w:szCs w:val="28"/>
        </w:rPr>
      </w:pPr>
      <w:bookmarkStart w:id="7" w:name="P149"/>
      <w:bookmarkEnd w:id="7"/>
      <w:r w:rsidRPr="00873A1C">
        <w:rPr>
          <w:rFonts w:ascii="Times New Roman" w:hAnsi="Times New Roman" w:cs="Times New Roman"/>
          <w:sz w:val="28"/>
          <w:szCs w:val="28"/>
        </w:rPr>
        <w:t xml:space="preserve">21. При проведении контрольного мероприятия осуществляются контрольные действия по документальному и фактическому изучению </w:t>
      </w:r>
      <w:r w:rsidRPr="00873A1C">
        <w:rPr>
          <w:rFonts w:ascii="Times New Roman" w:hAnsi="Times New Roman" w:cs="Times New Roman"/>
          <w:sz w:val="28"/>
          <w:szCs w:val="28"/>
        </w:rPr>
        <w:lastRenderedPageBreak/>
        <w:t>финансовых и хозяйственных операций, совершенных объектом контроля в проверяемый период.</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22.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беспрепятственно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требовать предъявления поставленных товаров, результатов выполненных работ, оказанных услуг;</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23. Контрольное мероприятие приостанавливается в случаях:</w:t>
      </w:r>
    </w:p>
    <w:p w:rsidR="00873A1C" w:rsidRPr="00873A1C" w:rsidRDefault="00873A1C" w:rsidP="00873A1C">
      <w:pPr>
        <w:pStyle w:val="ConsPlusNormal"/>
        <w:ind w:firstLine="709"/>
        <w:jc w:val="both"/>
        <w:rPr>
          <w:rFonts w:ascii="Times New Roman" w:hAnsi="Times New Roman" w:cs="Times New Roman"/>
          <w:sz w:val="28"/>
          <w:szCs w:val="28"/>
        </w:rPr>
      </w:pPr>
      <w:bookmarkStart w:id="8" w:name="P160"/>
      <w:bookmarkEnd w:id="8"/>
      <w:r w:rsidRPr="00873A1C">
        <w:rPr>
          <w:rFonts w:ascii="Times New Roman" w:hAnsi="Times New Roman" w:cs="Times New Roman"/>
          <w:sz w:val="28"/>
          <w:szCs w:val="28"/>
        </w:rPr>
        <w:t>отсутствия или неудовлетворительного состояния бюджетного (бухгалтерского) учета у объекта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временной нетрудоспособности муниципального служащего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bookmarkStart w:id="9" w:name="P162"/>
      <w:bookmarkEnd w:id="9"/>
      <w:r w:rsidRPr="00873A1C">
        <w:rPr>
          <w:rFonts w:ascii="Times New Roman" w:hAnsi="Times New Roman" w:cs="Times New Roman"/>
          <w:sz w:val="28"/>
          <w:szCs w:val="28"/>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873A1C">
        <w:rPr>
          <w:rFonts w:ascii="Times New Roman" w:hAnsi="Times New Roman" w:cs="Times New Roman"/>
          <w:sz w:val="28"/>
          <w:szCs w:val="28"/>
        </w:rPr>
        <w:t>истребуемых</w:t>
      </w:r>
      <w:proofErr w:type="spellEnd"/>
      <w:r w:rsidRPr="00873A1C">
        <w:rPr>
          <w:rFonts w:ascii="Times New Roman"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проведения внепланового контрольного мероприятия в соответствии с </w:t>
      </w:r>
      <w:hyperlink w:anchor="P94" w:history="1">
        <w:r w:rsidRPr="00873A1C">
          <w:rPr>
            <w:rFonts w:ascii="Times New Roman" w:hAnsi="Times New Roman" w:cs="Times New Roman"/>
            <w:sz w:val="28"/>
            <w:szCs w:val="28"/>
          </w:rPr>
          <w:t>пунктом 14</w:t>
        </w:r>
      </w:hyperlink>
      <w:r w:rsidRPr="00873A1C">
        <w:rPr>
          <w:rFonts w:ascii="Times New Roman" w:hAnsi="Times New Roman" w:cs="Times New Roman"/>
          <w:sz w:val="28"/>
          <w:szCs w:val="28"/>
        </w:rPr>
        <w:t xml:space="preserve"> настоящего Порядка.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24. Решение о приостановлении контрольного мероприятия принимается руководителем органа финансового контроля путем издания распоряжения о приостановлении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случаях, указанных в </w:t>
      </w:r>
      <w:hyperlink w:anchor="P160" w:history="1">
        <w:r w:rsidRPr="00873A1C">
          <w:rPr>
            <w:rFonts w:ascii="Times New Roman" w:hAnsi="Times New Roman" w:cs="Times New Roman"/>
            <w:sz w:val="28"/>
            <w:szCs w:val="28"/>
          </w:rPr>
          <w:t>абзацах втором</w:t>
        </w:r>
      </w:hyperlink>
      <w:r w:rsidRPr="00873A1C">
        <w:rPr>
          <w:rFonts w:ascii="Times New Roman" w:hAnsi="Times New Roman" w:cs="Times New Roman"/>
          <w:sz w:val="28"/>
          <w:szCs w:val="28"/>
        </w:rPr>
        <w:t xml:space="preserve"> - </w:t>
      </w:r>
      <w:hyperlink w:anchor="P162" w:history="1">
        <w:r w:rsidRPr="00873A1C">
          <w:rPr>
            <w:rFonts w:ascii="Times New Roman" w:hAnsi="Times New Roman" w:cs="Times New Roman"/>
            <w:sz w:val="28"/>
            <w:szCs w:val="28"/>
          </w:rPr>
          <w:t>четвертом пункта 25</w:t>
        </w:r>
      </w:hyperlink>
      <w:r w:rsidRPr="00873A1C">
        <w:rPr>
          <w:rFonts w:ascii="Times New Roman" w:hAnsi="Times New Roman" w:cs="Times New Roman"/>
          <w:sz w:val="28"/>
          <w:szCs w:val="28"/>
        </w:rPr>
        <w:t xml:space="preserve">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распоряжения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25.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26. После устранения причин приостановления контрольного мероприятия издается распоряжение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распоряжением сроки.</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V. ОФОРМЛЕНИЕ РЕЗУЛЬТАТОВ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27. Проведение контрольного мероприятия подлежит документированию.</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28. Результаты проверки (в том числе встречной), ревизии оформляются актом. Результаты обследования оформляются заключением.</w:t>
      </w:r>
    </w:p>
    <w:p w:rsidR="00873A1C" w:rsidRPr="00873A1C" w:rsidRDefault="00873A1C" w:rsidP="00873A1C">
      <w:pPr>
        <w:pStyle w:val="ConsPlusNormal"/>
        <w:ind w:firstLine="709"/>
        <w:jc w:val="both"/>
        <w:rPr>
          <w:rFonts w:ascii="Times New Roman" w:hAnsi="Times New Roman" w:cs="Times New Roman"/>
          <w:sz w:val="28"/>
          <w:szCs w:val="28"/>
        </w:rPr>
      </w:pPr>
      <w:bookmarkStart w:id="10" w:name="P180"/>
      <w:bookmarkEnd w:id="10"/>
      <w:r w:rsidRPr="00873A1C">
        <w:rPr>
          <w:rFonts w:ascii="Times New Roman" w:hAnsi="Times New Roman" w:cs="Times New Roman"/>
          <w:sz w:val="28"/>
          <w:szCs w:val="28"/>
        </w:rPr>
        <w:t>29.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30. Акт, заключение составляются в двух экземплярах: один экземпляр для объекта контроля, один экземпляр для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lastRenderedPageBreak/>
        <w:t>31.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32.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Справки прилагаются к акту, заключению, а информация, изложенная в них, учитывается при составлении акта, заключения.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В случае если контрольное мероприятие проводится одним муниципальным служащим органа финансового </w:t>
      </w:r>
      <w:proofErr w:type="gramStart"/>
      <w:r w:rsidRPr="00873A1C">
        <w:rPr>
          <w:rFonts w:ascii="Times New Roman" w:hAnsi="Times New Roman" w:cs="Times New Roman"/>
          <w:sz w:val="28"/>
          <w:szCs w:val="28"/>
        </w:rPr>
        <w:t>контроля</w:t>
      </w:r>
      <w:proofErr w:type="gramEnd"/>
      <w:r w:rsidRPr="00873A1C">
        <w:rPr>
          <w:rFonts w:ascii="Times New Roman" w:hAnsi="Times New Roman" w:cs="Times New Roman"/>
          <w:sz w:val="28"/>
          <w:szCs w:val="28"/>
        </w:rPr>
        <w:t xml:space="preserve"> либо изучению подлежит один вопрос, справка проверки не составляется.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33.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34. Срок для ознакомления руководителя объекта контроля или уполномоченного им лица с актом, заключением составляет не более </w:t>
      </w:r>
      <w:r w:rsidRPr="00873A1C">
        <w:rPr>
          <w:rFonts w:ascii="Times New Roman" w:hAnsi="Times New Roman" w:cs="Times New Roman"/>
          <w:i/>
          <w:sz w:val="28"/>
          <w:szCs w:val="28"/>
        </w:rPr>
        <w:t>5 дней</w:t>
      </w:r>
      <w:r w:rsidRPr="00873A1C">
        <w:rPr>
          <w:rFonts w:ascii="Times New Roman" w:hAnsi="Times New Roman" w:cs="Times New Roman"/>
          <w:sz w:val="28"/>
          <w:szCs w:val="28"/>
        </w:rPr>
        <w:t xml:space="preserve"> со дня получения объектом контроля акта, заключения.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35.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36. Возражения должны быть подписаны руководителем объекта контроля или уполномоченным им лицом. </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Письменные возражения приобщаются к материалам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В случае непредставления письменных возражений по истечении 5 дней со дня получения акта, заключения объектом контроля акт, заключение считаются подписанными без возражений.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37. Руководитель контрольного мероприятия или муниципальный служащий органа финансового контроля (в случаях проведения </w:t>
      </w:r>
      <w:r w:rsidRPr="00873A1C">
        <w:rPr>
          <w:rFonts w:ascii="Times New Roman" w:hAnsi="Times New Roman" w:cs="Times New Roman"/>
          <w:sz w:val="28"/>
          <w:szCs w:val="28"/>
        </w:rPr>
        <w:lastRenderedPageBreak/>
        <w:t>контрольного мероприятия одним лицом) в срок до 10 дней со дня получения письменных возражений рассматривает обоснованность этих возражений и готовит по ним мотивированный ответ.</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Один экземпляр ответа на возражения приобщается к материалам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38.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39.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Документ, подтверждающий получение акта, заключения объектом контроля, приобщается к материалам контрольного мероприятия.</w:t>
      </w:r>
    </w:p>
    <w:p w:rsidR="00873A1C" w:rsidRPr="00873A1C" w:rsidRDefault="00873A1C" w:rsidP="00873A1C">
      <w:pPr>
        <w:pStyle w:val="ConsPlusNormal"/>
        <w:ind w:firstLine="709"/>
        <w:jc w:val="both"/>
        <w:rPr>
          <w:rFonts w:ascii="Times New Roman" w:hAnsi="Times New Roman" w:cs="Times New Roman"/>
          <w:sz w:val="28"/>
          <w:szCs w:val="28"/>
        </w:rPr>
      </w:pPr>
      <w:bookmarkStart w:id="11" w:name="P203"/>
      <w:bookmarkEnd w:id="11"/>
      <w:r w:rsidRPr="00873A1C">
        <w:rPr>
          <w:rFonts w:ascii="Times New Roman" w:hAnsi="Times New Roman" w:cs="Times New Roman"/>
          <w:sz w:val="28"/>
          <w:szCs w:val="28"/>
        </w:rPr>
        <w:t>40. При выявлении нарушений, содержащих признаки преступления, акт, заключение в срок до 10 дней со дня подписания акта, заключения в установленном порядке направляется в правоохранительные органы, органы прокуратуры.</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41.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 </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VI. СОСТАВЛЕНИЕ И НАПРАВЛЕНИЕ ПРЕДСТАВЛЕНИЙ,</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ПРЕДПИСАНИЙ, УВЕДОМЛЕНИЙ</w:t>
      </w:r>
    </w:p>
    <w:p w:rsidR="00873A1C" w:rsidRPr="00873A1C" w:rsidRDefault="00873A1C" w:rsidP="00873A1C">
      <w:pPr>
        <w:pStyle w:val="ConsPlusNormal"/>
        <w:ind w:firstLine="709"/>
        <w:jc w:val="both"/>
        <w:rPr>
          <w:rFonts w:ascii="Times New Roman" w:hAnsi="Times New Roman" w:cs="Times New Roman"/>
          <w:sz w:val="28"/>
          <w:szCs w:val="28"/>
        </w:rPr>
      </w:pP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42.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43. </w:t>
      </w:r>
      <w:proofErr w:type="gramStart"/>
      <w:r w:rsidRPr="00873A1C">
        <w:rPr>
          <w:rFonts w:ascii="Times New Roman" w:hAnsi="Times New Roman" w:cs="Times New Roman"/>
          <w:sz w:val="28"/>
          <w:szCs w:val="28"/>
        </w:rPr>
        <w:t xml:space="preserve">Под представлением понимается документ органа финансового </w:t>
      </w:r>
      <w:r w:rsidRPr="00873A1C">
        <w:rPr>
          <w:rFonts w:ascii="Times New Roman" w:hAnsi="Times New Roman" w:cs="Times New Roman"/>
          <w:sz w:val="28"/>
          <w:szCs w:val="28"/>
        </w:rPr>
        <w:lastRenderedPageBreak/>
        <w:t>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w:t>
      </w:r>
      <w:proofErr w:type="gramEnd"/>
      <w:r w:rsidRPr="00873A1C">
        <w:rPr>
          <w:rFonts w:ascii="Times New Roman" w:hAnsi="Times New Roman" w:cs="Times New Roman"/>
          <w:sz w:val="28"/>
          <w:szCs w:val="28"/>
        </w:rPr>
        <w:t>,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44. </w:t>
      </w:r>
      <w:proofErr w:type="gramStart"/>
      <w:r w:rsidRPr="00873A1C">
        <w:rPr>
          <w:rFonts w:ascii="Times New Roman" w:hAnsi="Times New Roman" w:cs="Times New Roman"/>
          <w:sz w:val="28"/>
          <w:szCs w:val="28"/>
        </w:rPr>
        <w:t>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w:t>
      </w:r>
      <w:proofErr w:type="gramEnd"/>
      <w:r w:rsidRPr="00873A1C">
        <w:rPr>
          <w:rFonts w:ascii="Times New Roman" w:hAnsi="Times New Roman" w:cs="Times New Roman"/>
          <w:sz w:val="28"/>
          <w:szCs w:val="28"/>
        </w:rPr>
        <w:t xml:space="preserve"> бюджета в ценные бумаги объектов контроля, и (или) требования о возмещении причиненного ущерба муниципальному образованию поселок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45.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46. Информация о составлении представления, предписания направляется органом финансового контроля в Главе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xml:space="preserve">, </w:t>
      </w:r>
      <w:proofErr w:type="gramStart"/>
      <w:r w:rsidRPr="00873A1C">
        <w:rPr>
          <w:rFonts w:ascii="Times New Roman" w:hAnsi="Times New Roman" w:cs="Times New Roman"/>
          <w:sz w:val="28"/>
          <w:szCs w:val="28"/>
        </w:rPr>
        <w:t>координирующему</w:t>
      </w:r>
      <w:proofErr w:type="gramEnd"/>
      <w:r w:rsidRPr="00873A1C">
        <w:rPr>
          <w:rFonts w:ascii="Times New Roman" w:hAnsi="Times New Roman" w:cs="Times New Roman"/>
          <w:sz w:val="28"/>
          <w:szCs w:val="28"/>
        </w:rPr>
        <w:t xml:space="preserve"> деятельность 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47. При выявлении в ходе контрольного мероприятия бюджетных нарушений, за совершение которых Бюджетным </w:t>
      </w:r>
      <w:hyperlink r:id="rId6" w:history="1">
        <w:r w:rsidRPr="00873A1C">
          <w:rPr>
            <w:rFonts w:ascii="Times New Roman" w:hAnsi="Times New Roman" w:cs="Times New Roman"/>
            <w:sz w:val="28"/>
            <w:szCs w:val="28"/>
          </w:rPr>
          <w:t>кодексом</w:t>
        </w:r>
      </w:hyperlink>
      <w:r w:rsidRPr="00873A1C">
        <w:rPr>
          <w:rFonts w:ascii="Times New Roman" w:hAnsi="Times New Roman" w:cs="Times New Roman"/>
          <w:sz w:val="28"/>
          <w:szCs w:val="28"/>
        </w:rP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 xml:space="preserve">Руководитель органа финансового контроля направляет уведомление о применении бюджетных мер принуждения в бухгалтерию администрации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873A1C" w:rsidRPr="00873A1C" w:rsidRDefault="00873A1C" w:rsidP="00873A1C">
      <w:pPr>
        <w:pStyle w:val="ConsPlusNormal"/>
        <w:ind w:firstLine="709"/>
        <w:jc w:val="both"/>
        <w:rPr>
          <w:rFonts w:ascii="Times New Roman" w:hAnsi="Times New Roman" w:cs="Times New Roman"/>
          <w:iCs/>
          <w:sz w:val="28"/>
          <w:szCs w:val="28"/>
        </w:rPr>
      </w:pPr>
      <w:r w:rsidRPr="00873A1C">
        <w:rPr>
          <w:rFonts w:ascii="Times New Roman" w:hAnsi="Times New Roman" w:cs="Times New Roman"/>
          <w:sz w:val="28"/>
          <w:szCs w:val="28"/>
        </w:rPr>
        <w:t>48. Под уведомлением о применении бюджетных мер принуждения понимается документ органа финансового контроля, обязательный к рассмотрению</w:t>
      </w:r>
      <w:r w:rsidRPr="00873A1C">
        <w:rPr>
          <w:rFonts w:ascii="Times New Roman" w:hAnsi="Times New Roman" w:cs="Times New Roman"/>
          <w:i/>
          <w:sz w:val="28"/>
          <w:szCs w:val="28"/>
        </w:rPr>
        <w:t xml:space="preserve"> </w:t>
      </w:r>
      <w:r w:rsidRPr="00873A1C">
        <w:rPr>
          <w:rFonts w:ascii="Times New Roman" w:hAnsi="Times New Roman" w:cs="Times New Roman"/>
          <w:sz w:val="28"/>
          <w:szCs w:val="28"/>
        </w:rPr>
        <w:t xml:space="preserve">администрацией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 xml:space="preserve">, содержащий основания для применения предусмотренных Бюджетным </w:t>
      </w:r>
      <w:hyperlink r:id="rId7" w:history="1">
        <w:r w:rsidRPr="00873A1C">
          <w:rPr>
            <w:rFonts w:ascii="Times New Roman" w:hAnsi="Times New Roman" w:cs="Times New Roman"/>
            <w:sz w:val="28"/>
            <w:szCs w:val="28"/>
          </w:rPr>
          <w:t>кодексом</w:t>
        </w:r>
      </w:hyperlink>
      <w:r w:rsidRPr="00873A1C">
        <w:rPr>
          <w:rFonts w:ascii="Times New Roman" w:hAnsi="Times New Roman" w:cs="Times New Roman"/>
          <w:sz w:val="28"/>
          <w:szCs w:val="28"/>
        </w:rPr>
        <w:t xml:space="preserve"> </w:t>
      </w:r>
      <w:r w:rsidRPr="00873A1C">
        <w:rPr>
          <w:rFonts w:ascii="Times New Roman" w:hAnsi="Times New Roman" w:cs="Times New Roman"/>
          <w:sz w:val="28"/>
          <w:szCs w:val="28"/>
        </w:rPr>
        <w:lastRenderedPageBreak/>
        <w:t xml:space="preserve">Российской Федерации бюджетных мер принуждения </w:t>
      </w:r>
      <w:r w:rsidRPr="00873A1C">
        <w:rPr>
          <w:rFonts w:ascii="Times New Roman" w:hAnsi="Times New Roman" w:cs="Times New Roman"/>
          <w:iCs/>
          <w:sz w:val="28"/>
          <w:szCs w:val="28"/>
        </w:rPr>
        <w:t>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873A1C" w:rsidRPr="00873A1C" w:rsidRDefault="00873A1C" w:rsidP="00873A1C">
      <w:pPr>
        <w:pStyle w:val="ConsPlusNormal"/>
        <w:ind w:firstLine="709"/>
        <w:jc w:val="both"/>
        <w:rPr>
          <w:rFonts w:ascii="Times New Roman" w:hAnsi="Times New Roman" w:cs="Times New Roman"/>
          <w:sz w:val="28"/>
          <w:szCs w:val="28"/>
        </w:rPr>
      </w:pPr>
      <w:r w:rsidRPr="00873A1C">
        <w:rPr>
          <w:rFonts w:ascii="Times New Roman" w:hAnsi="Times New Roman" w:cs="Times New Roman"/>
          <w:sz w:val="28"/>
          <w:szCs w:val="28"/>
        </w:rPr>
        <w:t>49. Уведомление о применении бюджетных мер принуждения направляется органом финансового контроля не позднее 60 календарных дней после дня окончания контрольного мероприятия.</w:t>
      </w:r>
    </w:p>
    <w:p w:rsidR="00873A1C" w:rsidRPr="00873A1C" w:rsidRDefault="00873A1C" w:rsidP="00873A1C">
      <w:pPr>
        <w:pStyle w:val="ConsPlusNormal"/>
        <w:ind w:firstLine="709"/>
        <w:jc w:val="both"/>
        <w:rPr>
          <w:rFonts w:ascii="Times New Roman" w:hAnsi="Times New Roman" w:cs="Times New Roman"/>
          <w:i/>
          <w:sz w:val="28"/>
          <w:szCs w:val="28"/>
        </w:rPr>
      </w:pPr>
      <w:r w:rsidRPr="00873A1C">
        <w:rPr>
          <w:rFonts w:ascii="Times New Roman" w:hAnsi="Times New Roman" w:cs="Times New Roman"/>
          <w:sz w:val="28"/>
          <w:szCs w:val="28"/>
        </w:rPr>
        <w:t xml:space="preserve">50. Информация о результатах контрольных мероприятий органа внутреннего финансового контроля размещается на официальном сайте администрации поселка </w:t>
      </w:r>
      <w:r w:rsidR="00DC2538">
        <w:rPr>
          <w:rFonts w:ascii="Times New Roman" w:hAnsi="Times New Roman" w:cs="Times New Roman"/>
          <w:sz w:val="28"/>
          <w:szCs w:val="28"/>
        </w:rPr>
        <w:t>Большая Ирба</w:t>
      </w:r>
      <w:r w:rsidRPr="00873A1C">
        <w:rPr>
          <w:rFonts w:ascii="Times New Roman" w:hAnsi="Times New Roman" w:cs="Times New Roman"/>
          <w:sz w:val="28"/>
          <w:szCs w:val="28"/>
        </w:rPr>
        <w:t>.</w:t>
      </w:r>
    </w:p>
    <w:p w:rsidR="007B3098" w:rsidRPr="00873A1C" w:rsidRDefault="007B3098" w:rsidP="007B3098">
      <w:pPr>
        <w:rPr>
          <w:rFonts w:ascii="Times New Roman" w:hAnsi="Times New Roman" w:cs="Times New Roman"/>
          <w:sz w:val="28"/>
          <w:szCs w:val="28"/>
        </w:rPr>
      </w:pPr>
    </w:p>
    <w:p w:rsidR="007B3098" w:rsidRDefault="007B3098"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414224" w:rsidRDefault="00414224" w:rsidP="007B3098">
      <w:pPr>
        <w:rPr>
          <w:rFonts w:ascii="Times New Roman" w:hAnsi="Times New Roman" w:cs="Times New Roman"/>
          <w:sz w:val="24"/>
          <w:szCs w:val="24"/>
        </w:rPr>
      </w:pPr>
    </w:p>
    <w:p w:rsidR="007B3098" w:rsidRPr="00873A1C" w:rsidRDefault="007B3098" w:rsidP="007B3098">
      <w:pPr>
        <w:pStyle w:val="1"/>
        <w:spacing w:before="0" w:after="0"/>
        <w:ind w:left="4922"/>
        <w:rPr>
          <w:rFonts w:ascii="Times New Roman" w:hAnsi="Times New Roman" w:cs="Times New Roman"/>
          <w:b w:val="0"/>
          <w:bCs w:val="0"/>
          <w:sz w:val="28"/>
          <w:szCs w:val="28"/>
        </w:rPr>
      </w:pPr>
      <w:r w:rsidRPr="00873A1C">
        <w:rPr>
          <w:rFonts w:ascii="Times New Roman" w:hAnsi="Times New Roman" w:cs="Times New Roman"/>
          <w:b w:val="0"/>
          <w:bCs w:val="0"/>
          <w:sz w:val="28"/>
          <w:szCs w:val="28"/>
        </w:rPr>
        <w:lastRenderedPageBreak/>
        <w:t>Приложение № 2</w:t>
      </w:r>
    </w:p>
    <w:p w:rsidR="007B3098" w:rsidRPr="00873A1C" w:rsidRDefault="007B3098" w:rsidP="007B3098">
      <w:pPr>
        <w:spacing w:after="0"/>
        <w:ind w:left="4922"/>
        <w:rPr>
          <w:rFonts w:ascii="Times New Roman" w:hAnsi="Times New Roman" w:cs="Times New Roman"/>
          <w:iCs/>
          <w:sz w:val="28"/>
          <w:szCs w:val="28"/>
        </w:rPr>
      </w:pPr>
      <w:r w:rsidRPr="00873A1C">
        <w:rPr>
          <w:rFonts w:ascii="Times New Roman" w:hAnsi="Times New Roman" w:cs="Times New Roman"/>
          <w:sz w:val="28"/>
          <w:szCs w:val="28"/>
        </w:rPr>
        <w:t xml:space="preserve">к постановлению </w:t>
      </w:r>
      <w:r w:rsidRPr="00873A1C">
        <w:rPr>
          <w:rFonts w:ascii="Times New Roman" w:hAnsi="Times New Roman" w:cs="Times New Roman"/>
          <w:iCs/>
          <w:sz w:val="28"/>
          <w:szCs w:val="28"/>
        </w:rPr>
        <w:t xml:space="preserve">администрации поселка </w:t>
      </w:r>
    </w:p>
    <w:p w:rsidR="007B3098" w:rsidRPr="00873A1C" w:rsidRDefault="007B3098" w:rsidP="007B3098">
      <w:pPr>
        <w:spacing w:after="0"/>
        <w:ind w:left="4922"/>
        <w:rPr>
          <w:rFonts w:ascii="Times New Roman" w:hAnsi="Times New Roman" w:cs="Times New Roman"/>
          <w:sz w:val="28"/>
          <w:szCs w:val="28"/>
        </w:rPr>
      </w:pPr>
      <w:r w:rsidRPr="00873A1C">
        <w:rPr>
          <w:rFonts w:ascii="Times New Roman" w:hAnsi="Times New Roman" w:cs="Times New Roman"/>
          <w:sz w:val="28"/>
          <w:szCs w:val="28"/>
        </w:rPr>
        <w:t xml:space="preserve">от </w:t>
      </w:r>
      <w:r w:rsidR="00EB6D95">
        <w:rPr>
          <w:rFonts w:ascii="Times New Roman" w:hAnsi="Times New Roman" w:cs="Times New Roman"/>
          <w:sz w:val="28"/>
          <w:szCs w:val="28"/>
        </w:rPr>
        <w:t xml:space="preserve">25.02.2022 </w:t>
      </w:r>
      <w:r w:rsidRPr="00873A1C">
        <w:rPr>
          <w:rFonts w:ascii="Times New Roman" w:hAnsi="Times New Roman" w:cs="Times New Roman"/>
          <w:sz w:val="28"/>
          <w:szCs w:val="28"/>
        </w:rPr>
        <w:t>№</w:t>
      </w:r>
      <w:r w:rsidR="00873A1C" w:rsidRPr="00873A1C">
        <w:rPr>
          <w:rFonts w:ascii="Times New Roman" w:hAnsi="Times New Roman" w:cs="Times New Roman"/>
          <w:sz w:val="28"/>
          <w:szCs w:val="28"/>
        </w:rPr>
        <w:t xml:space="preserve"> </w:t>
      </w:r>
      <w:r w:rsidR="00EB6D95">
        <w:rPr>
          <w:rFonts w:ascii="Times New Roman" w:hAnsi="Times New Roman" w:cs="Times New Roman"/>
          <w:sz w:val="28"/>
          <w:szCs w:val="28"/>
        </w:rPr>
        <w:t>7</w:t>
      </w:r>
      <w:r w:rsidR="00B43597" w:rsidRPr="00873A1C">
        <w:rPr>
          <w:rFonts w:ascii="Times New Roman" w:hAnsi="Times New Roman" w:cs="Times New Roman"/>
          <w:sz w:val="28"/>
          <w:szCs w:val="28"/>
        </w:rPr>
        <w:t>-п</w:t>
      </w:r>
    </w:p>
    <w:p w:rsidR="007B3098" w:rsidRPr="00873A1C" w:rsidRDefault="007B3098" w:rsidP="007B3098">
      <w:pPr>
        <w:pStyle w:val="ConsPlusNormal"/>
        <w:ind w:firstLine="540"/>
        <w:jc w:val="both"/>
        <w:rPr>
          <w:rFonts w:ascii="Times New Roman" w:hAnsi="Times New Roman" w:cs="Times New Roman"/>
          <w:sz w:val="28"/>
          <w:szCs w:val="28"/>
        </w:rPr>
      </w:pPr>
    </w:p>
    <w:p w:rsidR="007B3098" w:rsidRPr="00873A1C" w:rsidRDefault="007B3098" w:rsidP="007B3098">
      <w:pPr>
        <w:pStyle w:val="ConsPlusNormal"/>
        <w:ind w:firstLine="540"/>
        <w:jc w:val="center"/>
        <w:rPr>
          <w:rFonts w:ascii="Times New Roman" w:hAnsi="Times New Roman" w:cs="Times New Roman"/>
          <w:sz w:val="28"/>
          <w:szCs w:val="28"/>
        </w:rPr>
      </w:pPr>
      <w:r w:rsidRPr="00873A1C">
        <w:rPr>
          <w:rFonts w:ascii="Times New Roman" w:hAnsi="Times New Roman" w:cs="Times New Roman"/>
          <w:sz w:val="28"/>
          <w:szCs w:val="28"/>
        </w:rPr>
        <w:t xml:space="preserve">Состав </w:t>
      </w:r>
    </w:p>
    <w:p w:rsidR="007B3098" w:rsidRPr="00873A1C" w:rsidRDefault="007B3098" w:rsidP="007B3098">
      <w:pPr>
        <w:pStyle w:val="ConsPlusNormal"/>
        <w:ind w:firstLine="540"/>
        <w:jc w:val="center"/>
        <w:rPr>
          <w:rFonts w:ascii="Times New Roman" w:hAnsi="Times New Roman" w:cs="Times New Roman"/>
          <w:sz w:val="28"/>
          <w:szCs w:val="28"/>
        </w:rPr>
      </w:pPr>
      <w:r w:rsidRPr="00873A1C">
        <w:rPr>
          <w:rFonts w:ascii="Times New Roman" w:hAnsi="Times New Roman" w:cs="Times New Roman"/>
          <w:sz w:val="28"/>
          <w:szCs w:val="28"/>
        </w:rPr>
        <w:t>комиссии по организации и проведению внутреннего муниципального финансового контроля администрацией поселка Большая Ирба</w:t>
      </w:r>
    </w:p>
    <w:p w:rsidR="007B3098" w:rsidRPr="00873A1C" w:rsidRDefault="007B3098" w:rsidP="007B3098">
      <w:pPr>
        <w:pStyle w:val="ConsPlusTitle"/>
        <w:jc w:val="center"/>
        <w:rPr>
          <w:rFonts w:ascii="Times New Roman" w:hAnsi="Times New Roman" w:cs="Times New Roman"/>
          <w:sz w:val="28"/>
          <w:szCs w:val="28"/>
        </w:rPr>
      </w:pPr>
    </w:p>
    <w:p w:rsidR="007B3098" w:rsidRPr="00873A1C" w:rsidRDefault="007B3098" w:rsidP="007B3098">
      <w:pPr>
        <w:pStyle w:val="a7"/>
        <w:rPr>
          <w:rStyle w:val="a8"/>
          <w:b w:val="0"/>
          <w:bCs w:val="0"/>
          <w:sz w:val="28"/>
          <w:szCs w:val="28"/>
        </w:rPr>
      </w:pPr>
      <w:r w:rsidRPr="00873A1C">
        <w:rPr>
          <w:rStyle w:val="a8"/>
          <w:b w:val="0"/>
          <w:bCs w:val="0"/>
          <w:sz w:val="28"/>
          <w:szCs w:val="28"/>
        </w:rPr>
        <w:t>Председатель комиссии:</w:t>
      </w:r>
    </w:p>
    <w:p w:rsidR="007B3098" w:rsidRPr="00873A1C" w:rsidRDefault="007B3098" w:rsidP="007B3098">
      <w:pPr>
        <w:pStyle w:val="a7"/>
        <w:rPr>
          <w:rStyle w:val="a8"/>
          <w:b w:val="0"/>
          <w:bCs w:val="0"/>
          <w:sz w:val="28"/>
          <w:szCs w:val="28"/>
        </w:rPr>
      </w:pPr>
      <w:r w:rsidRPr="00873A1C">
        <w:rPr>
          <w:rStyle w:val="a8"/>
          <w:b w:val="0"/>
          <w:bCs w:val="0"/>
          <w:sz w:val="28"/>
          <w:szCs w:val="28"/>
        </w:rPr>
        <w:t xml:space="preserve">Глава поселка </w:t>
      </w:r>
    </w:p>
    <w:p w:rsidR="007B3098" w:rsidRPr="00873A1C" w:rsidRDefault="007B3098" w:rsidP="007B3098">
      <w:pPr>
        <w:pStyle w:val="a7"/>
        <w:rPr>
          <w:rStyle w:val="a8"/>
          <w:b w:val="0"/>
          <w:bCs w:val="0"/>
          <w:sz w:val="28"/>
          <w:szCs w:val="28"/>
        </w:rPr>
      </w:pPr>
      <w:r w:rsidRPr="00873A1C">
        <w:rPr>
          <w:rStyle w:val="a8"/>
          <w:b w:val="0"/>
          <w:bCs w:val="0"/>
          <w:sz w:val="28"/>
          <w:szCs w:val="28"/>
        </w:rPr>
        <w:t>Заметитель председателя комиссии:</w:t>
      </w:r>
    </w:p>
    <w:p w:rsidR="007B3098" w:rsidRPr="00873A1C" w:rsidRDefault="007B3098" w:rsidP="007B3098">
      <w:pPr>
        <w:pStyle w:val="a7"/>
        <w:rPr>
          <w:rStyle w:val="a8"/>
          <w:b w:val="0"/>
          <w:bCs w:val="0"/>
          <w:sz w:val="28"/>
          <w:szCs w:val="28"/>
        </w:rPr>
      </w:pPr>
      <w:r w:rsidRPr="00873A1C">
        <w:rPr>
          <w:rStyle w:val="a8"/>
          <w:b w:val="0"/>
          <w:bCs w:val="0"/>
          <w:sz w:val="28"/>
          <w:szCs w:val="28"/>
        </w:rPr>
        <w:t xml:space="preserve">Главный бухгалтер </w:t>
      </w:r>
    </w:p>
    <w:p w:rsidR="007B3098" w:rsidRPr="00873A1C" w:rsidRDefault="007B3098" w:rsidP="007B3098">
      <w:pPr>
        <w:pStyle w:val="a7"/>
        <w:rPr>
          <w:rStyle w:val="a8"/>
          <w:b w:val="0"/>
          <w:bCs w:val="0"/>
          <w:sz w:val="28"/>
          <w:szCs w:val="28"/>
        </w:rPr>
      </w:pPr>
      <w:r w:rsidRPr="00873A1C">
        <w:rPr>
          <w:rStyle w:val="a8"/>
          <w:b w:val="0"/>
          <w:bCs w:val="0"/>
          <w:sz w:val="28"/>
          <w:szCs w:val="28"/>
        </w:rPr>
        <w:t>Члены комиссии:</w:t>
      </w:r>
    </w:p>
    <w:p w:rsidR="007B3098" w:rsidRPr="00873A1C" w:rsidRDefault="007B3098" w:rsidP="007B3098">
      <w:pPr>
        <w:pStyle w:val="a7"/>
        <w:rPr>
          <w:rStyle w:val="a8"/>
          <w:b w:val="0"/>
          <w:bCs w:val="0"/>
          <w:sz w:val="28"/>
          <w:szCs w:val="28"/>
        </w:rPr>
      </w:pPr>
      <w:r w:rsidRPr="00873A1C">
        <w:rPr>
          <w:rStyle w:val="a8"/>
          <w:b w:val="0"/>
          <w:bCs w:val="0"/>
          <w:sz w:val="28"/>
          <w:szCs w:val="28"/>
        </w:rPr>
        <w:t xml:space="preserve">Ведущий специалист </w:t>
      </w:r>
    </w:p>
    <w:p w:rsidR="007B3098" w:rsidRPr="00BA20BF" w:rsidRDefault="007B3098" w:rsidP="007B3098">
      <w:pPr>
        <w:pStyle w:val="a7"/>
        <w:rPr>
          <w:rStyle w:val="a8"/>
          <w:b w:val="0"/>
          <w:bCs w:val="0"/>
          <w:color w:val="3C3C3C"/>
        </w:rPr>
      </w:pPr>
    </w:p>
    <w:p w:rsidR="00C44166" w:rsidRPr="00BA20BF" w:rsidRDefault="00C44166" w:rsidP="007B3098">
      <w:pPr>
        <w:rPr>
          <w:rFonts w:ascii="Times New Roman" w:hAnsi="Times New Roman" w:cs="Times New Roman"/>
          <w:sz w:val="24"/>
          <w:szCs w:val="24"/>
        </w:rPr>
      </w:pPr>
    </w:p>
    <w:sectPr w:rsidR="00C44166" w:rsidRPr="00BA20BF" w:rsidSect="004B6B79">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728C8"/>
    <w:multiLevelType w:val="multilevel"/>
    <w:tmpl w:val="8CE016C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535C4"/>
    <w:rsid w:val="00007E3D"/>
    <w:rsid w:val="00011EB7"/>
    <w:rsid w:val="00023303"/>
    <w:rsid w:val="00051A11"/>
    <w:rsid w:val="000643AE"/>
    <w:rsid w:val="000717FE"/>
    <w:rsid w:val="0008153C"/>
    <w:rsid w:val="000A14A3"/>
    <w:rsid w:val="000B798D"/>
    <w:rsid w:val="000D124A"/>
    <w:rsid w:val="000D47B6"/>
    <w:rsid w:val="000D793D"/>
    <w:rsid w:val="000F5CBC"/>
    <w:rsid w:val="000F65FC"/>
    <w:rsid w:val="001132AB"/>
    <w:rsid w:val="001215C6"/>
    <w:rsid w:val="00125E88"/>
    <w:rsid w:val="00144132"/>
    <w:rsid w:val="001535C4"/>
    <w:rsid w:val="001826EF"/>
    <w:rsid w:val="00185D70"/>
    <w:rsid w:val="001864DB"/>
    <w:rsid w:val="00193DB7"/>
    <w:rsid w:val="001A0028"/>
    <w:rsid w:val="001B7310"/>
    <w:rsid w:val="001C102C"/>
    <w:rsid w:val="001C7A30"/>
    <w:rsid w:val="001E11AB"/>
    <w:rsid w:val="001F7158"/>
    <w:rsid w:val="002035B3"/>
    <w:rsid w:val="00204DC2"/>
    <w:rsid w:val="00204E20"/>
    <w:rsid w:val="0020517E"/>
    <w:rsid w:val="00210B42"/>
    <w:rsid w:val="00214378"/>
    <w:rsid w:val="00220BD2"/>
    <w:rsid w:val="00251B18"/>
    <w:rsid w:val="00262624"/>
    <w:rsid w:val="00262733"/>
    <w:rsid w:val="0026470F"/>
    <w:rsid w:val="00266FF7"/>
    <w:rsid w:val="002674EA"/>
    <w:rsid w:val="00267F71"/>
    <w:rsid w:val="00273C95"/>
    <w:rsid w:val="002834CA"/>
    <w:rsid w:val="00294282"/>
    <w:rsid w:val="002A46FB"/>
    <w:rsid w:val="002B5555"/>
    <w:rsid w:val="002C290F"/>
    <w:rsid w:val="002C5D40"/>
    <w:rsid w:val="002E66EA"/>
    <w:rsid w:val="002F1633"/>
    <w:rsid w:val="002F6D85"/>
    <w:rsid w:val="002F7A61"/>
    <w:rsid w:val="0030029B"/>
    <w:rsid w:val="0030295B"/>
    <w:rsid w:val="00347F41"/>
    <w:rsid w:val="003709C6"/>
    <w:rsid w:val="00372FC3"/>
    <w:rsid w:val="00373A22"/>
    <w:rsid w:val="003812BB"/>
    <w:rsid w:val="00384065"/>
    <w:rsid w:val="00387CA9"/>
    <w:rsid w:val="003B1691"/>
    <w:rsid w:val="003B6E10"/>
    <w:rsid w:val="003C05AA"/>
    <w:rsid w:val="003D0085"/>
    <w:rsid w:val="003D65D4"/>
    <w:rsid w:val="003E1389"/>
    <w:rsid w:val="003E1DC5"/>
    <w:rsid w:val="003F46C2"/>
    <w:rsid w:val="00414224"/>
    <w:rsid w:val="00424327"/>
    <w:rsid w:val="00426340"/>
    <w:rsid w:val="00430610"/>
    <w:rsid w:val="004323D3"/>
    <w:rsid w:val="0043300F"/>
    <w:rsid w:val="0044078E"/>
    <w:rsid w:val="00465194"/>
    <w:rsid w:val="00477429"/>
    <w:rsid w:val="00483D32"/>
    <w:rsid w:val="004A462C"/>
    <w:rsid w:val="004A5AC4"/>
    <w:rsid w:val="004A6952"/>
    <w:rsid w:val="004B37B1"/>
    <w:rsid w:val="004B6B79"/>
    <w:rsid w:val="004C1BFD"/>
    <w:rsid w:val="00502D6C"/>
    <w:rsid w:val="00514544"/>
    <w:rsid w:val="0052713A"/>
    <w:rsid w:val="005309E6"/>
    <w:rsid w:val="00537260"/>
    <w:rsid w:val="00545203"/>
    <w:rsid w:val="00551200"/>
    <w:rsid w:val="00570CE0"/>
    <w:rsid w:val="005745BA"/>
    <w:rsid w:val="005A0573"/>
    <w:rsid w:val="005A083F"/>
    <w:rsid w:val="005B5721"/>
    <w:rsid w:val="005B63D2"/>
    <w:rsid w:val="005C7BA0"/>
    <w:rsid w:val="005D15D3"/>
    <w:rsid w:val="005D4F3D"/>
    <w:rsid w:val="005D5221"/>
    <w:rsid w:val="005E4EE9"/>
    <w:rsid w:val="005E7CFD"/>
    <w:rsid w:val="005F3E1A"/>
    <w:rsid w:val="00601599"/>
    <w:rsid w:val="00605F0C"/>
    <w:rsid w:val="006125C2"/>
    <w:rsid w:val="00613349"/>
    <w:rsid w:val="00630A66"/>
    <w:rsid w:val="00634351"/>
    <w:rsid w:val="00650907"/>
    <w:rsid w:val="00653989"/>
    <w:rsid w:val="00665CA2"/>
    <w:rsid w:val="006771D5"/>
    <w:rsid w:val="006805BD"/>
    <w:rsid w:val="006861B0"/>
    <w:rsid w:val="006A250D"/>
    <w:rsid w:val="006B6BB1"/>
    <w:rsid w:val="006C0D59"/>
    <w:rsid w:val="006E2AED"/>
    <w:rsid w:val="00707B64"/>
    <w:rsid w:val="007212F1"/>
    <w:rsid w:val="00736781"/>
    <w:rsid w:val="0073785B"/>
    <w:rsid w:val="007415B1"/>
    <w:rsid w:val="00752E5E"/>
    <w:rsid w:val="00761DC3"/>
    <w:rsid w:val="00785206"/>
    <w:rsid w:val="00785D0D"/>
    <w:rsid w:val="007A0617"/>
    <w:rsid w:val="007A2B63"/>
    <w:rsid w:val="007A4363"/>
    <w:rsid w:val="007A4980"/>
    <w:rsid w:val="007B3098"/>
    <w:rsid w:val="007B699D"/>
    <w:rsid w:val="007E060D"/>
    <w:rsid w:val="007E718A"/>
    <w:rsid w:val="007F3D25"/>
    <w:rsid w:val="008017A8"/>
    <w:rsid w:val="00817DEA"/>
    <w:rsid w:val="00820AA4"/>
    <w:rsid w:val="008215C2"/>
    <w:rsid w:val="0082360A"/>
    <w:rsid w:val="00843159"/>
    <w:rsid w:val="0084403F"/>
    <w:rsid w:val="00856656"/>
    <w:rsid w:val="00862214"/>
    <w:rsid w:val="00873A1C"/>
    <w:rsid w:val="0088106B"/>
    <w:rsid w:val="008831AC"/>
    <w:rsid w:val="008852E2"/>
    <w:rsid w:val="00885F4D"/>
    <w:rsid w:val="00887AB1"/>
    <w:rsid w:val="008A360C"/>
    <w:rsid w:val="008A5C5C"/>
    <w:rsid w:val="008C4698"/>
    <w:rsid w:val="008D05D3"/>
    <w:rsid w:val="008F3F06"/>
    <w:rsid w:val="008F3F66"/>
    <w:rsid w:val="008F5106"/>
    <w:rsid w:val="008F6BAA"/>
    <w:rsid w:val="008F7999"/>
    <w:rsid w:val="00903513"/>
    <w:rsid w:val="009057FF"/>
    <w:rsid w:val="00911E93"/>
    <w:rsid w:val="00913D7E"/>
    <w:rsid w:val="00921E06"/>
    <w:rsid w:val="00952E91"/>
    <w:rsid w:val="009671E8"/>
    <w:rsid w:val="009B188F"/>
    <w:rsid w:val="009B415B"/>
    <w:rsid w:val="009C552F"/>
    <w:rsid w:val="009C67B6"/>
    <w:rsid w:val="009C77AD"/>
    <w:rsid w:val="009E446A"/>
    <w:rsid w:val="009F6989"/>
    <w:rsid w:val="00A00EAF"/>
    <w:rsid w:val="00A01889"/>
    <w:rsid w:val="00A13560"/>
    <w:rsid w:val="00A13B87"/>
    <w:rsid w:val="00A21806"/>
    <w:rsid w:val="00A31C5E"/>
    <w:rsid w:val="00A368DF"/>
    <w:rsid w:val="00A4492B"/>
    <w:rsid w:val="00A5193E"/>
    <w:rsid w:val="00A51CE2"/>
    <w:rsid w:val="00A54FB5"/>
    <w:rsid w:val="00A60C0F"/>
    <w:rsid w:val="00A7080C"/>
    <w:rsid w:val="00A74CEA"/>
    <w:rsid w:val="00A83CDF"/>
    <w:rsid w:val="00A85F6B"/>
    <w:rsid w:val="00A960AB"/>
    <w:rsid w:val="00A97AC8"/>
    <w:rsid w:val="00AD2638"/>
    <w:rsid w:val="00AD49B9"/>
    <w:rsid w:val="00AD505C"/>
    <w:rsid w:val="00AE3F28"/>
    <w:rsid w:val="00AE5DFA"/>
    <w:rsid w:val="00AF3243"/>
    <w:rsid w:val="00B008B4"/>
    <w:rsid w:val="00B01D20"/>
    <w:rsid w:val="00B22B56"/>
    <w:rsid w:val="00B2480F"/>
    <w:rsid w:val="00B33088"/>
    <w:rsid w:val="00B352AF"/>
    <w:rsid w:val="00B37E2D"/>
    <w:rsid w:val="00B416F4"/>
    <w:rsid w:val="00B43597"/>
    <w:rsid w:val="00B44A13"/>
    <w:rsid w:val="00B50FA5"/>
    <w:rsid w:val="00B5231F"/>
    <w:rsid w:val="00B52B8C"/>
    <w:rsid w:val="00B53F05"/>
    <w:rsid w:val="00B7375B"/>
    <w:rsid w:val="00B85CE4"/>
    <w:rsid w:val="00B976E0"/>
    <w:rsid w:val="00BA1F84"/>
    <w:rsid w:val="00BA20BF"/>
    <w:rsid w:val="00BA39DC"/>
    <w:rsid w:val="00BA6BC3"/>
    <w:rsid w:val="00BA6DEF"/>
    <w:rsid w:val="00BC3602"/>
    <w:rsid w:val="00C018A6"/>
    <w:rsid w:val="00C054A4"/>
    <w:rsid w:val="00C05679"/>
    <w:rsid w:val="00C21BBE"/>
    <w:rsid w:val="00C2477F"/>
    <w:rsid w:val="00C40B75"/>
    <w:rsid w:val="00C40EE9"/>
    <w:rsid w:val="00C44166"/>
    <w:rsid w:val="00C65601"/>
    <w:rsid w:val="00C66C18"/>
    <w:rsid w:val="00C6720D"/>
    <w:rsid w:val="00C71517"/>
    <w:rsid w:val="00C71AB2"/>
    <w:rsid w:val="00C76C5B"/>
    <w:rsid w:val="00C9618A"/>
    <w:rsid w:val="00CB2178"/>
    <w:rsid w:val="00CB290E"/>
    <w:rsid w:val="00CB3ABB"/>
    <w:rsid w:val="00CC1A77"/>
    <w:rsid w:val="00CE245A"/>
    <w:rsid w:val="00D06609"/>
    <w:rsid w:val="00D17A7A"/>
    <w:rsid w:val="00D21A45"/>
    <w:rsid w:val="00D2294D"/>
    <w:rsid w:val="00D258F5"/>
    <w:rsid w:val="00D324F4"/>
    <w:rsid w:val="00D338D1"/>
    <w:rsid w:val="00D3752D"/>
    <w:rsid w:val="00D502F7"/>
    <w:rsid w:val="00D55E8F"/>
    <w:rsid w:val="00D76ACA"/>
    <w:rsid w:val="00DA5486"/>
    <w:rsid w:val="00DC219C"/>
    <w:rsid w:val="00DC2538"/>
    <w:rsid w:val="00DC454A"/>
    <w:rsid w:val="00DD6A8D"/>
    <w:rsid w:val="00DE60F9"/>
    <w:rsid w:val="00E032FE"/>
    <w:rsid w:val="00E05490"/>
    <w:rsid w:val="00E1388C"/>
    <w:rsid w:val="00E157B0"/>
    <w:rsid w:val="00E325C1"/>
    <w:rsid w:val="00E35A3F"/>
    <w:rsid w:val="00E407AC"/>
    <w:rsid w:val="00E4763D"/>
    <w:rsid w:val="00E509B1"/>
    <w:rsid w:val="00E5169A"/>
    <w:rsid w:val="00E51967"/>
    <w:rsid w:val="00E545C2"/>
    <w:rsid w:val="00E56946"/>
    <w:rsid w:val="00E71398"/>
    <w:rsid w:val="00E833FA"/>
    <w:rsid w:val="00E86CE1"/>
    <w:rsid w:val="00E961D3"/>
    <w:rsid w:val="00EA103A"/>
    <w:rsid w:val="00EA2925"/>
    <w:rsid w:val="00EA53CF"/>
    <w:rsid w:val="00EB6D95"/>
    <w:rsid w:val="00EC742D"/>
    <w:rsid w:val="00ED0030"/>
    <w:rsid w:val="00ED6C1E"/>
    <w:rsid w:val="00ED7082"/>
    <w:rsid w:val="00EF2FAF"/>
    <w:rsid w:val="00F008E3"/>
    <w:rsid w:val="00F14A2A"/>
    <w:rsid w:val="00F3111A"/>
    <w:rsid w:val="00F3154B"/>
    <w:rsid w:val="00F418EA"/>
    <w:rsid w:val="00F50C97"/>
    <w:rsid w:val="00F5216C"/>
    <w:rsid w:val="00F522B7"/>
    <w:rsid w:val="00F60D35"/>
    <w:rsid w:val="00F64771"/>
    <w:rsid w:val="00F85DBF"/>
    <w:rsid w:val="00F8705F"/>
    <w:rsid w:val="00F87F1C"/>
    <w:rsid w:val="00F966B3"/>
    <w:rsid w:val="00FB1733"/>
    <w:rsid w:val="00FC3B3C"/>
    <w:rsid w:val="00FE07D6"/>
    <w:rsid w:val="00FE5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0F"/>
    <w:pPr>
      <w:spacing w:after="200" w:line="276" w:lineRule="auto"/>
    </w:pPr>
    <w:rPr>
      <w:rFonts w:cs="Calibri"/>
      <w:lang w:eastAsia="en-US"/>
    </w:rPr>
  </w:style>
  <w:style w:type="paragraph" w:styleId="1">
    <w:name w:val="heading 1"/>
    <w:basedOn w:val="a"/>
    <w:next w:val="a"/>
    <w:link w:val="10"/>
    <w:qFormat/>
    <w:locked/>
    <w:rsid w:val="007B309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3300F"/>
    <w:pPr>
      <w:widowControl w:val="0"/>
      <w:autoSpaceDE w:val="0"/>
      <w:autoSpaceDN w:val="0"/>
      <w:adjustRightInd w:val="0"/>
      <w:ind w:firstLine="720"/>
    </w:pPr>
    <w:rPr>
      <w:rFonts w:ascii="Arial" w:eastAsia="Times New Roman" w:hAnsi="Arial" w:cs="Arial"/>
      <w:sz w:val="20"/>
      <w:szCs w:val="20"/>
      <w:lang w:eastAsia="ko-KR"/>
    </w:rPr>
  </w:style>
  <w:style w:type="paragraph" w:styleId="a3">
    <w:name w:val="Balloon Text"/>
    <w:basedOn w:val="a"/>
    <w:link w:val="a4"/>
    <w:uiPriority w:val="99"/>
    <w:semiHidden/>
    <w:rsid w:val="004330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3300F"/>
    <w:rPr>
      <w:rFonts w:ascii="Tahoma" w:hAnsi="Tahoma" w:cs="Tahoma"/>
      <w:sz w:val="16"/>
      <w:szCs w:val="16"/>
    </w:rPr>
  </w:style>
  <w:style w:type="table" w:styleId="a5">
    <w:name w:val="Table Grid"/>
    <w:basedOn w:val="a1"/>
    <w:uiPriority w:val="99"/>
    <w:rsid w:val="007F3D2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057FF"/>
    <w:pPr>
      <w:widowControl w:val="0"/>
      <w:autoSpaceDE w:val="0"/>
      <w:autoSpaceDN w:val="0"/>
      <w:adjustRightInd w:val="0"/>
    </w:pPr>
    <w:rPr>
      <w:rFonts w:ascii="Courier New" w:eastAsia="Times New Roman" w:hAnsi="Courier New" w:cs="Courier New"/>
      <w:sz w:val="20"/>
      <w:szCs w:val="20"/>
    </w:rPr>
  </w:style>
  <w:style w:type="character" w:styleId="a6">
    <w:name w:val="Hyperlink"/>
    <w:basedOn w:val="a0"/>
    <w:uiPriority w:val="99"/>
    <w:unhideWhenUsed/>
    <w:rsid w:val="00CC1A77"/>
    <w:rPr>
      <w:color w:val="0000FF"/>
      <w:u w:val="single"/>
    </w:rPr>
  </w:style>
  <w:style w:type="paragraph" w:styleId="a7">
    <w:name w:val="Normal (Web)"/>
    <w:basedOn w:val="a"/>
    <w:uiPriority w:val="99"/>
    <w:unhideWhenUsed/>
    <w:rsid w:val="00CC1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B3098"/>
    <w:rPr>
      <w:rFonts w:ascii="Arial" w:eastAsia="Times New Roman" w:hAnsi="Arial" w:cs="Arial"/>
      <w:b/>
      <w:bCs/>
      <w:kern w:val="32"/>
      <w:sz w:val="32"/>
      <w:szCs w:val="32"/>
    </w:rPr>
  </w:style>
  <w:style w:type="character" w:styleId="a8">
    <w:name w:val="Strong"/>
    <w:basedOn w:val="a0"/>
    <w:uiPriority w:val="22"/>
    <w:qFormat/>
    <w:locked/>
    <w:rsid w:val="007B3098"/>
    <w:rPr>
      <w:b/>
      <w:bCs/>
    </w:rPr>
  </w:style>
  <w:style w:type="paragraph" w:customStyle="1" w:styleId="ConsPlusTitle">
    <w:name w:val="ConsPlusTitle"/>
    <w:rsid w:val="007B3098"/>
    <w:pPr>
      <w:widowControl w:val="0"/>
      <w:autoSpaceDE w:val="0"/>
      <w:autoSpaceDN w:val="0"/>
      <w:adjustRightInd w:val="0"/>
    </w:pPr>
    <w:rPr>
      <w:rFonts w:eastAsia="Times New Roman" w:cs="Calibri"/>
      <w:b/>
      <w:bCs/>
    </w:rPr>
  </w:style>
  <w:style w:type="character" w:customStyle="1" w:styleId="ConsPlusNormal0">
    <w:name w:val="ConsPlusNormal Знак"/>
    <w:basedOn w:val="a0"/>
    <w:link w:val="ConsPlusNormal"/>
    <w:uiPriority w:val="99"/>
    <w:locked/>
    <w:rsid w:val="007B3098"/>
    <w:rPr>
      <w:rFonts w:ascii="Arial" w:eastAsia="Times New Roman" w:hAnsi="Arial" w:cs="Arial"/>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42220331043776B49A34036A98D1B20A5AF5437ACD2FB5E04512CEA53j2a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42220331043776B49A34036A98D1B20A5AF5437ACD2FB5E04512CEA53j2a3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B9116-CD01-4647-ADF7-90F4CFF4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3226</Words>
  <Characters>26119</Characters>
  <Application>Microsoft Office Word</Application>
  <DocSecurity>0</DocSecurity>
  <Lines>217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2022-02-25T03:15:00Z</cp:lastPrinted>
  <dcterms:created xsi:type="dcterms:W3CDTF">2018-12-03T04:12:00Z</dcterms:created>
  <dcterms:modified xsi:type="dcterms:W3CDTF">2022-02-25T03:15:00Z</dcterms:modified>
</cp:coreProperties>
</file>