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9B46BA">
                  <w:pPr>
                    <w:jc w:val="center"/>
                    <w:rPr>
                      <w:sz w:val="28"/>
                      <w:szCs w:val="28"/>
                    </w:rPr>
                  </w:pPr>
                  <w:r w:rsidRPr="009B46BA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100.5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CD6002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C809D6">
                    <w:rPr>
                      <w:sz w:val="28"/>
                      <w:szCs w:val="28"/>
                    </w:rPr>
                    <w:t>2</w:t>
                  </w:r>
                  <w:r w:rsidR="00CD6002">
                    <w:rPr>
                      <w:sz w:val="28"/>
                      <w:szCs w:val="28"/>
                    </w:rPr>
                    <w:t>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CD6002">
                    <w:rPr>
                      <w:sz w:val="28"/>
                      <w:szCs w:val="28"/>
                    </w:rPr>
                    <w:t>14 октября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D3113D" w:rsidRPr="00D3113D" w:rsidRDefault="00D3113D" w:rsidP="00D3113D">
      <w:pPr>
        <w:bidi/>
        <w:rPr>
          <w:sz w:val="18"/>
          <w:szCs w:val="18"/>
        </w:rPr>
      </w:pPr>
    </w:p>
    <w:p w:rsidR="00751FD8" w:rsidRPr="00DC7D7B" w:rsidRDefault="00751FD8" w:rsidP="00DC7D7B">
      <w:pPr>
        <w:pStyle w:val="1"/>
        <w:spacing w:before="0" w:after="0"/>
        <w:ind w:left="0" w:firstLine="0"/>
        <w:jc w:val="center"/>
        <w:rPr>
          <w:rStyle w:val="a7"/>
          <w:rFonts w:ascii="Times New Roman" w:hAnsi="Times New Roman" w:cs="Times New Roman"/>
          <w:sz w:val="18"/>
          <w:szCs w:val="18"/>
        </w:rPr>
      </w:pPr>
      <w:r w:rsidRPr="00DC7D7B">
        <w:rPr>
          <w:rStyle w:val="a7"/>
          <w:rFonts w:ascii="Times New Roman" w:hAnsi="Times New Roman" w:cs="Times New Roman"/>
          <w:sz w:val="18"/>
          <w:szCs w:val="18"/>
        </w:rPr>
        <w:t>АДМИНИСТРАЦИЯ ПОСЕЛКА БОЛЬШАЯ ИРБА</w:t>
      </w:r>
    </w:p>
    <w:p w:rsidR="00751FD8" w:rsidRPr="00DC7D7B" w:rsidRDefault="00751FD8" w:rsidP="00DC7D7B">
      <w:pPr>
        <w:pStyle w:val="1"/>
        <w:spacing w:before="0" w:after="0"/>
        <w:ind w:left="0" w:firstLine="0"/>
        <w:jc w:val="center"/>
        <w:rPr>
          <w:rStyle w:val="a7"/>
          <w:rFonts w:ascii="Times New Roman" w:hAnsi="Times New Roman" w:cs="Times New Roman"/>
          <w:sz w:val="18"/>
          <w:szCs w:val="18"/>
        </w:rPr>
      </w:pPr>
      <w:r w:rsidRPr="00DC7D7B">
        <w:rPr>
          <w:rStyle w:val="a7"/>
          <w:rFonts w:ascii="Times New Roman" w:hAnsi="Times New Roman" w:cs="Times New Roman"/>
          <w:sz w:val="18"/>
          <w:szCs w:val="18"/>
        </w:rPr>
        <w:t>КУРАГИНСКОГО РАЙОНА</w:t>
      </w:r>
    </w:p>
    <w:p w:rsidR="00751FD8" w:rsidRPr="00DC7D7B" w:rsidRDefault="00751FD8" w:rsidP="00DC7D7B">
      <w:pPr>
        <w:pStyle w:val="1"/>
        <w:spacing w:before="0" w:after="0"/>
        <w:ind w:left="0" w:firstLine="0"/>
        <w:jc w:val="center"/>
        <w:rPr>
          <w:rStyle w:val="a7"/>
          <w:rFonts w:ascii="Times New Roman" w:hAnsi="Times New Roman" w:cs="Times New Roman"/>
          <w:sz w:val="18"/>
          <w:szCs w:val="18"/>
        </w:rPr>
      </w:pPr>
      <w:r w:rsidRPr="00DC7D7B">
        <w:rPr>
          <w:rStyle w:val="a7"/>
          <w:rFonts w:ascii="Times New Roman" w:hAnsi="Times New Roman" w:cs="Times New Roman"/>
          <w:sz w:val="18"/>
          <w:szCs w:val="18"/>
        </w:rPr>
        <w:t>КРАСНОЯРСКОГО КРАЯ</w:t>
      </w:r>
    </w:p>
    <w:p w:rsidR="00751FD8" w:rsidRPr="00DC7D7B" w:rsidRDefault="00751FD8" w:rsidP="00DC7D7B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DC7D7B">
        <w:rPr>
          <w:rStyle w:val="a7"/>
          <w:rFonts w:ascii="Times New Roman" w:hAnsi="Times New Roman" w:cs="Times New Roman"/>
          <w:sz w:val="18"/>
          <w:szCs w:val="18"/>
        </w:rPr>
        <w:t>ПОСТАНОВЛЕНИЕ</w:t>
      </w:r>
      <w:r w:rsidRPr="00DC7D7B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751FD8" w:rsidRPr="00DC7D7B" w:rsidRDefault="00751FD8" w:rsidP="00DC7D7B">
      <w:pPr>
        <w:tabs>
          <w:tab w:val="center" w:pos="4674"/>
        </w:tabs>
        <w:rPr>
          <w:sz w:val="18"/>
          <w:szCs w:val="18"/>
        </w:rPr>
      </w:pPr>
      <w:r w:rsidRPr="00DC7D7B">
        <w:rPr>
          <w:bCs/>
          <w:sz w:val="18"/>
          <w:szCs w:val="18"/>
        </w:rPr>
        <w:t>04.10.2022</w:t>
      </w:r>
      <w:r w:rsidR="00DC7D7B">
        <w:rPr>
          <w:bCs/>
          <w:sz w:val="18"/>
          <w:szCs w:val="18"/>
        </w:rPr>
        <w:t xml:space="preserve">         </w:t>
      </w:r>
      <w:proofErr w:type="spellStart"/>
      <w:r w:rsidRPr="00DC7D7B">
        <w:rPr>
          <w:bCs/>
          <w:sz w:val="18"/>
          <w:szCs w:val="18"/>
        </w:rPr>
        <w:t>пгт</w:t>
      </w:r>
      <w:proofErr w:type="spellEnd"/>
      <w:r w:rsidRPr="00DC7D7B">
        <w:rPr>
          <w:bCs/>
          <w:sz w:val="18"/>
          <w:szCs w:val="18"/>
        </w:rPr>
        <w:t xml:space="preserve"> Большая Ирба</w:t>
      </w:r>
      <w:r w:rsidR="00DC7D7B">
        <w:rPr>
          <w:bCs/>
          <w:sz w:val="18"/>
          <w:szCs w:val="18"/>
        </w:rPr>
        <w:t xml:space="preserve">   </w:t>
      </w:r>
      <w:r w:rsidRPr="00DC7D7B">
        <w:rPr>
          <w:bCs/>
          <w:sz w:val="18"/>
          <w:szCs w:val="18"/>
        </w:rPr>
        <w:t xml:space="preserve">     № 54 - </w:t>
      </w:r>
      <w:proofErr w:type="spellStart"/>
      <w:proofErr w:type="gramStart"/>
      <w:r w:rsidRPr="00DC7D7B">
        <w:rPr>
          <w:bCs/>
          <w:sz w:val="18"/>
          <w:szCs w:val="18"/>
        </w:rPr>
        <w:t>п</w:t>
      </w:r>
      <w:proofErr w:type="spellEnd"/>
      <w:proofErr w:type="gramEnd"/>
    </w:p>
    <w:p w:rsidR="00751FD8" w:rsidRPr="00DC7D7B" w:rsidRDefault="00751FD8" w:rsidP="00DC7D7B">
      <w:pPr>
        <w:rPr>
          <w:sz w:val="18"/>
          <w:szCs w:val="18"/>
        </w:rPr>
      </w:pPr>
      <w:r w:rsidRPr="00DC7D7B">
        <w:rPr>
          <w:sz w:val="18"/>
          <w:szCs w:val="18"/>
        </w:rPr>
        <w:t xml:space="preserve">О внесении изменений в Постановление </w:t>
      </w:r>
    </w:p>
    <w:p w:rsidR="00751FD8" w:rsidRPr="00DC7D7B" w:rsidRDefault="00751FD8" w:rsidP="00DC7D7B">
      <w:pPr>
        <w:rPr>
          <w:sz w:val="18"/>
          <w:szCs w:val="18"/>
        </w:rPr>
      </w:pPr>
      <w:r w:rsidRPr="00DC7D7B">
        <w:rPr>
          <w:sz w:val="18"/>
          <w:szCs w:val="18"/>
        </w:rPr>
        <w:t xml:space="preserve">администрации поселка </w:t>
      </w:r>
      <w:proofErr w:type="gramStart"/>
      <w:r w:rsidRPr="00DC7D7B">
        <w:rPr>
          <w:sz w:val="18"/>
          <w:szCs w:val="18"/>
        </w:rPr>
        <w:t>Большая</w:t>
      </w:r>
      <w:proofErr w:type="gramEnd"/>
      <w:r w:rsidRPr="00DC7D7B">
        <w:rPr>
          <w:sz w:val="18"/>
          <w:szCs w:val="18"/>
        </w:rPr>
        <w:t xml:space="preserve"> Ирба </w:t>
      </w:r>
    </w:p>
    <w:p w:rsidR="00751FD8" w:rsidRPr="00DC7D7B" w:rsidRDefault="00751FD8" w:rsidP="00DC7D7B">
      <w:pPr>
        <w:rPr>
          <w:sz w:val="18"/>
          <w:szCs w:val="18"/>
        </w:rPr>
      </w:pPr>
      <w:r w:rsidRPr="00DC7D7B">
        <w:rPr>
          <w:sz w:val="18"/>
          <w:szCs w:val="18"/>
        </w:rPr>
        <w:t xml:space="preserve">«Об утверждении </w:t>
      </w:r>
      <w:hyperlink w:anchor="Par32" w:history="1">
        <w:r w:rsidRPr="00DC7D7B">
          <w:rPr>
            <w:sz w:val="18"/>
            <w:szCs w:val="18"/>
          </w:rPr>
          <w:t>Положения</w:t>
        </w:r>
      </w:hyperlink>
      <w:r w:rsidRPr="00DC7D7B">
        <w:rPr>
          <w:sz w:val="18"/>
          <w:szCs w:val="18"/>
        </w:rPr>
        <w:t xml:space="preserve"> </w:t>
      </w:r>
      <w:proofErr w:type="gramStart"/>
      <w:r w:rsidRPr="00DC7D7B">
        <w:rPr>
          <w:sz w:val="18"/>
          <w:szCs w:val="18"/>
        </w:rPr>
        <w:t>об</w:t>
      </w:r>
      <w:proofErr w:type="gramEnd"/>
      <w:r w:rsidRPr="00DC7D7B">
        <w:rPr>
          <w:sz w:val="18"/>
          <w:szCs w:val="18"/>
        </w:rPr>
        <w:t xml:space="preserve"> </w:t>
      </w:r>
    </w:p>
    <w:p w:rsidR="00751FD8" w:rsidRPr="00DC7D7B" w:rsidRDefault="00751FD8" w:rsidP="00DC7D7B">
      <w:pPr>
        <w:rPr>
          <w:sz w:val="18"/>
          <w:szCs w:val="18"/>
        </w:rPr>
      </w:pPr>
      <w:r w:rsidRPr="00DC7D7B">
        <w:rPr>
          <w:sz w:val="18"/>
          <w:szCs w:val="18"/>
        </w:rPr>
        <w:t xml:space="preserve">эвакуационной комиссии и </w:t>
      </w:r>
      <w:hyperlink w:anchor="Par108" w:history="1">
        <w:proofErr w:type="gramStart"/>
        <w:r w:rsidRPr="00DC7D7B">
          <w:rPr>
            <w:sz w:val="18"/>
            <w:szCs w:val="18"/>
          </w:rPr>
          <w:t>с</w:t>
        </w:r>
      </w:hyperlink>
      <w:r w:rsidRPr="00DC7D7B">
        <w:rPr>
          <w:sz w:val="18"/>
          <w:szCs w:val="18"/>
        </w:rPr>
        <w:t>оставе</w:t>
      </w:r>
      <w:proofErr w:type="gramEnd"/>
      <w:r w:rsidRPr="00DC7D7B">
        <w:rPr>
          <w:sz w:val="18"/>
          <w:szCs w:val="18"/>
        </w:rPr>
        <w:t xml:space="preserve"> </w:t>
      </w:r>
    </w:p>
    <w:p w:rsidR="00751FD8" w:rsidRPr="00DC7D7B" w:rsidRDefault="00751FD8" w:rsidP="00DC7D7B">
      <w:pPr>
        <w:rPr>
          <w:sz w:val="18"/>
          <w:szCs w:val="18"/>
        </w:rPr>
      </w:pPr>
      <w:r w:rsidRPr="00DC7D7B">
        <w:rPr>
          <w:sz w:val="18"/>
          <w:szCs w:val="18"/>
        </w:rPr>
        <w:t xml:space="preserve">эвакуационной комиссии </w:t>
      </w:r>
    </w:p>
    <w:p w:rsidR="00751FD8" w:rsidRPr="00DC7D7B" w:rsidRDefault="00751FD8" w:rsidP="00DC7D7B">
      <w:pPr>
        <w:rPr>
          <w:sz w:val="18"/>
          <w:szCs w:val="18"/>
        </w:rPr>
      </w:pPr>
      <w:r w:rsidRPr="00DC7D7B">
        <w:rPr>
          <w:sz w:val="18"/>
          <w:szCs w:val="18"/>
        </w:rPr>
        <w:t xml:space="preserve">муниципального образования поселок </w:t>
      </w:r>
    </w:p>
    <w:p w:rsidR="00751FD8" w:rsidRPr="00DC7D7B" w:rsidRDefault="00751FD8" w:rsidP="00DC7D7B">
      <w:pPr>
        <w:rPr>
          <w:sz w:val="18"/>
          <w:szCs w:val="18"/>
        </w:rPr>
      </w:pPr>
      <w:r w:rsidRPr="00DC7D7B">
        <w:rPr>
          <w:sz w:val="18"/>
          <w:szCs w:val="18"/>
        </w:rPr>
        <w:t>Большая Ирба»</w:t>
      </w:r>
    </w:p>
    <w:p w:rsidR="00751FD8" w:rsidRPr="00DC7D7B" w:rsidRDefault="00751FD8" w:rsidP="00DC7D7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DC7D7B">
        <w:rPr>
          <w:sz w:val="18"/>
          <w:szCs w:val="18"/>
        </w:rPr>
        <w:t xml:space="preserve">В соответствии с Федеральными законами от 21.12.1994 </w:t>
      </w:r>
      <w:hyperlink r:id="rId9" w:history="1">
        <w:r w:rsidRPr="00DC7D7B">
          <w:rPr>
            <w:sz w:val="18"/>
            <w:szCs w:val="18"/>
          </w:rPr>
          <w:t>№ 68-ФЗ</w:t>
        </w:r>
      </w:hyperlink>
      <w:r w:rsidRPr="00DC7D7B">
        <w:rPr>
          <w:sz w:val="18"/>
          <w:szCs w:val="18"/>
        </w:rPr>
        <w:t xml:space="preserve"> «О защите населения и территорий от чрезвычайных ситуаций природного и техногенного характера», от 12.02.1998 </w:t>
      </w:r>
      <w:hyperlink r:id="rId10" w:history="1">
        <w:r w:rsidRPr="00DC7D7B">
          <w:rPr>
            <w:sz w:val="18"/>
            <w:szCs w:val="18"/>
          </w:rPr>
          <w:t>№ 28-ФЗ</w:t>
        </w:r>
      </w:hyperlink>
      <w:r w:rsidRPr="00DC7D7B">
        <w:rPr>
          <w:sz w:val="18"/>
          <w:szCs w:val="18"/>
        </w:rPr>
        <w:t xml:space="preserve"> «О гражданской обороне», </w:t>
      </w:r>
      <w:hyperlink r:id="rId11" w:history="1">
        <w:r w:rsidRPr="00DC7D7B">
          <w:rPr>
            <w:sz w:val="18"/>
            <w:szCs w:val="18"/>
          </w:rPr>
          <w:t>Указом</w:t>
        </w:r>
      </w:hyperlink>
      <w:r w:rsidRPr="00DC7D7B">
        <w:rPr>
          <w:sz w:val="18"/>
          <w:szCs w:val="18"/>
        </w:rPr>
        <w:t xml:space="preserve"> Губернатора Красноярского края от 11.10.2010 № 192-уг «Об утверждении Положения об организации и ведении гражданской обороны в Красноярском крае», руководствуясь Уставом поселка Большая Ирба ПОСТАНОВЛЯЮ:</w:t>
      </w:r>
      <w:proofErr w:type="gramEnd"/>
    </w:p>
    <w:p w:rsidR="00751FD8" w:rsidRPr="00DC7D7B" w:rsidRDefault="00751FD8" w:rsidP="00DC7D7B">
      <w:pPr>
        <w:ind w:firstLine="540"/>
        <w:jc w:val="both"/>
        <w:rPr>
          <w:sz w:val="18"/>
          <w:szCs w:val="18"/>
        </w:rPr>
      </w:pPr>
      <w:r w:rsidRPr="00DC7D7B">
        <w:rPr>
          <w:color w:val="000000"/>
          <w:sz w:val="18"/>
          <w:szCs w:val="18"/>
          <w:shd w:val="clear" w:color="auto" w:fill="FFFFFF"/>
        </w:rPr>
        <w:t>1.  Приложение 2 к Постановлению администрации поселка Большая Ирба от 16.06.2022 № 30-п «</w:t>
      </w:r>
      <w:r w:rsidRPr="00DC7D7B">
        <w:rPr>
          <w:sz w:val="18"/>
          <w:szCs w:val="18"/>
        </w:rPr>
        <w:t xml:space="preserve">Об утверждении </w:t>
      </w:r>
      <w:hyperlink w:anchor="Par32" w:history="1">
        <w:r w:rsidRPr="00DC7D7B">
          <w:rPr>
            <w:sz w:val="18"/>
            <w:szCs w:val="18"/>
          </w:rPr>
          <w:t>Положения</w:t>
        </w:r>
      </w:hyperlink>
      <w:r w:rsidRPr="00DC7D7B">
        <w:rPr>
          <w:sz w:val="18"/>
          <w:szCs w:val="18"/>
        </w:rPr>
        <w:t xml:space="preserve"> об эвакуационной комиссии и </w:t>
      </w:r>
      <w:hyperlink w:anchor="Par108" w:history="1">
        <w:proofErr w:type="gramStart"/>
        <w:r w:rsidRPr="00DC7D7B">
          <w:rPr>
            <w:sz w:val="18"/>
            <w:szCs w:val="18"/>
          </w:rPr>
          <w:t>с</w:t>
        </w:r>
      </w:hyperlink>
      <w:r w:rsidRPr="00DC7D7B">
        <w:rPr>
          <w:sz w:val="18"/>
          <w:szCs w:val="18"/>
        </w:rPr>
        <w:t>оставе</w:t>
      </w:r>
      <w:proofErr w:type="gramEnd"/>
      <w:r w:rsidRPr="00DC7D7B">
        <w:rPr>
          <w:sz w:val="18"/>
          <w:szCs w:val="18"/>
        </w:rPr>
        <w:t xml:space="preserve"> эвакуационной комиссии муниципального образования поселок  Большая Ирба</w:t>
      </w:r>
      <w:r w:rsidRPr="00DC7D7B">
        <w:rPr>
          <w:color w:val="000000"/>
          <w:sz w:val="18"/>
          <w:szCs w:val="18"/>
          <w:shd w:val="clear" w:color="auto" w:fill="FFFFFF"/>
        </w:rPr>
        <w:t>» изложить в новой редакции.</w:t>
      </w:r>
      <w:r w:rsidRPr="00DC7D7B">
        <w:rPr>
          <w:sz w:val="18"/>
          <w:szCs w:val="18"/>
        </w:rPr>
        <w:t xml:space="preserve"> </w:t>
      </w:r>
    </w:p>
    <w:p w:rsidR="00751FD8" w:rsidRPr="00DC7D7B" w:rsidRDefault="00751FD8" w:rsidP="00DC7D7B">
      <w:pPr>
        <w:pStyle w:val="ConsPlusNormal0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 xml:space="preserve">2. Контроль за выполнением настоящего </w:t>
      </w:r>
      <w:r w:rsidRPr="00DC7D7B">
        <w:rPr>
          <w:rFonts w:ascii="Times New Roman" w:hAnsi="Times New Roman" w:cs="Times New Roman"/>
          <w:bCs/>
          <w:sz w:val="18"/>
          <w:szCs w:val="18"/>
        </w:rPr>
        <w:t>Постановления</w:t>
      </w:r>
      <w:r w:rsidRPr="00DC7D7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DC7D7B">
        <w:rPr>
          <w:rFonts w:ascii="Times New Roman" w:hAnsi="Times New Roman" w:cs="Times New Roman"/>
          <w:sz w:val="18"/>
          <w:szCs w:val="18"/>
        </w:rPr>
        <w:t xml:space="preserve">возложить на Заместителя Главы поселка </w:t>
      </w:r>
      <w:proofErr w:type="gramStart"/>
      <w:r w:rsidRPr="00DC7D7B">
        <w:rPr>
          <w:rFonts w:ascii="Times New Roman" w:hAnsi="Times New Roman" w:cs="Times New Roman"/>
          <w:sz w:val="18"/>
          <w:szCs w:val="18"/>
        </w:rPr>
        <w:t>Большая</w:t>
      </w:r>
      <w:proofErr w:type="gramEnd"/>
      <w:r w:rsidRPr="00DC7D7B">
        <w:rPr>
          <w:rFonts w:ascii="Times New Roman" w:hAnsi="Times New Roman" w:cs="Times New Roman"/>
          <w:sz w:val="18"/>
          <w:szCs w:val="18"/>
        </w:rPr>
        <w:t xml:space="preserve"> Ирба.</w:t>
      </w:r>
    </w:p>
    <w:p w:rsidR="00751FD8" w:rsidRPr="00DC7D7B" w:rsidRDefault="00751FD8" w:rsidP="00DC7D7B">
      <w:pPr>
        <w:ind w:firstLine="567"/>
        <w:jc w:val="both"/>
        <w:rPr>
          <w:sz w:val="18"/>
          <w:szCs w:val="18"/>
        </w:rPr>
      </w:pPr>
      <w:r w:rsidRPr="00DC7D7B">
        <w:rPr>
          <w:bCs/>
          <w:sz w:val="18"/>
          <w:szCs w:val="18"/>
        </w:rPr>
        <w:t>3</w:t>
      </w:r>
      <w:r w:rsidRPr="00DC7D7B">
        <w:rPr>
          <w:bCs/>
          <w:i/>
          <w:sz w:val="18"/>
          <w:szCs w:val="18"/>
        </w:rPr>
        <w:t xml:space="preserve">. </w:t>
      </w:r>
      <w:r w:rsidRPr="00DC7D7B">
        <w:rPr>
          <w:sz w:val="18"/>
          <w:szCs w:val="18"/>
        </w:rPr>
        <w:t>Постановление вступает в силу в день, следующий за днем его официального опубликования в газете «Ирбинский вестник».</w:t>
      </w:r>
    </w:p>
    <w:p w:rsidR="00751FD8" w:rsidRPr="00DC7D7B" w:rsidRDefault="00751FD8" w:rsidP="00DC7D7B">
      <w:pPr>
        <w:rPr>
          <w:sz w:val="18"/>
          <w:szCs w:val="18"/>
        </w:rPr>
      </w:pPr>
    </w:p>
    <w:p w:rsidR="00751FD8" w:rsidRPr="00DC7D7B" w:rsidRDefault="00751FD8" w:rsidP="00DC7D7B">
      <w:pPr>
        <w:rPr>
          <w:sz w:val="18"/>
          <w:szCs w:val="18"/>
        </w:rPr>
      </w:pPr>
      <w:r w:rsidRPr="00DC7D7B">
        <w:rPr>
          <w:sz w:val="18"/>
          <w:szCs w:val="18"/>
        </w:rPr>
        <w:t>Глава поселка</w:t>
      </w:r>
      <w:r w:rsidR="00DC7D7B">
        <w:rPr>
          <w:sz w:val="18"/>
          <w:szCs w:val="18"/>
        </w:rPr>
        <w:t xml:space="preserve">        </w:t>
      </w:r>
      <w:r w:rsidRPr="00DC7D7B">
        <w:rPr>
          <w:sz w:val="18"/>
          <w:szCs w:val="18"/>
        </w:rPr>
        <w:tab/>
        <w:t>М.В. Конюхова</w:t>
      </w:r>
    </w:p>
    <w:tbl>
      <w:tblPr>
        <w:tblW w:w="9841" w:type="dxa"/>
        <w:tblLook w:val="01E0"/>
      </w:tblPr>
      <w:tblGrid>
        <w:gridCol w:w="5508"/>
        <w:gridCol w:w="4333"/>
      </w:tblGrid>
      <w:tr w:rsidR="00751FD8" w:rsidRPr="00DC7D7B" w:rsidTr="00DC7D7B">
        <w:tc>
          <w:tcPr>
            <w:tcW w:w="5508" w:type="dxa"/>
          </w:tcPr>
          <w:p w:rsidR="00751FD8" w:rsidRPr="00DC7D7B" w:rsidRDefault="00751FD8" w:rsidP="00DC7D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33" w:type="dxa"/>
          </w:tcPr>
          <w:p w:rsidR="00751FD8" w:rsidRPr="00DC7D7B" w:rsidRDefault="00751FD8" w:rsidP="00DC7D7B">
            <w:pPr>
              <w:jc w:val="right"/>
              <w:rPr>
                <w:sz w:val="18"/>
                <w:szCs w:val="18"/>
              </w:rPr>
            </w:pPr>
          </w:p>
          <w:p w:rsidR="00751FD8" w:rsidRPr="00DC7D7B" w:rsidRDefault="00751FD8" w:rsidP="00DC7D7B">
            <w:pPr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               Приложение </w:t>
            </w:r>
          </w:p>
          <w:p w:rsidR="00751FD8" w:rsidRPr="00DC7D7B" w:rsidRDefault="00751FD8" w:rsidP="00DC7D7B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DC7D7B">
              <w:rPr>
                <w:sz w:val="18"/>
                <w:szCs w:val="18"/>
              </w:rPr>
              <w:t xml:space="preserve">                       к Постановлению</w:t>
            </w:r>
          </w:p>
          <w:p w:rsidR="00751FD8" w:rsidRPr="00DC7D7B" w:rsidRDefault="00751FD8" w:rsidP="00DC7D7B">
            <w:pPr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                            от 04.10.2022 № 54-п</w:t>
            </w:r>
          </w:p>
        </w:tc>
      </w:tr>
    </w:tbl>
    <w:p w:rsidR="00751FD8" w:rsidRPr="00DC7D7B" w:rsidRDefault="00751FD8" w:rsidP="00DC7D7B">
      <w:pPr>
        <w:ind w:firstLine="540"/>
        <w:jc w:val="both"/>
        <w:rPr>
          <w:sz w:val="18"/>
          <w:szCs w:val="18"/>
        </w:rPr>
      </w:pPr>
    </w:p>
    <w:tbl>
      <w:tblPr>
        <w:tblW w:w="36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134"/>
        <w:gridCol w:w="1134"/>
        <w:gridCol w:w="992"/>
      </w:tblGrid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C7D7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C7D7B">
              <w:rPr>
                <w:sz w:val="18"/>
                <w:szCs w:val="18"/>
              </w:rPr>
              <w:t>/</w:t>
            </w:r>
            <w:proofErr w:type="spellStart"/>
            <w:r w:rsidRPr="00DC7D7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  <w:shd w:val="clear" w:color="auto" w:fill="FFFFFF"/>
              </w:rPr>
              <w:t>Занимаемая должность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Должность в штате</w:t>
            </w:r>
          </w:p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proofErr w:type="spellStart"/>
            <w:r w:rsidRPr="00DC7D7B">
              <w:rPr>
                <w:color w:val="000000"/>
                <w:sz w:val="18"/>
                <w:szCs w:val="18"/>
              </w:rPr>
              <w:t>эвакокомиссии</w:t>
            </w:r>
            <w:proofErr w:type="spellEnd"/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51FD8" w:rsidRPr="00DC7D7B" w:rsidRDefault="00751FD8" w:rsidP="00DC7D7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C7D7B">
              <w:rPr>
                <w:color w:val="000000"/>
                <w:sz w:val="18"/>
                <w:szCs w:val="18"/>
                <w:shd w:val="clear" w:color="auto" w:fill="FFFFFF"/>
              </w:rPr>
              <w:t>Ф.И.О.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  <w:shd w:val="clear" w:color="auto" w:fill="FFFFFF"/>
              </w:rPr>
              <w:t>телефон</w:t>
            </w:r>
          </w:p>
        </w:tc>
      </w:tr>
      <w:tr w:rsidR="00751FD8" w:rsidRPr="00DC7D7B" w:rsidTr="00DC7D7B">
        <w:tc>
          <w:tcPr>
            <w:tcW w:w="3686" w:type="dxa"/>
            <w:gridSpan w:val="4"/>
          </w:tcPr>
          <w:p w:rsidR="00751FD8" w:rsidRPr="00DC7D7B" w:rsidRDefault="00751FD8" w:rsidP="00DC7D7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C7D7B">
              <w:rPr>
                <w:bCs/>
                <w:color w:val="000000"/>
                <w:sz w:val="18"/>
                <w:szCs w:val="18"/>
                <w:shd w:val="clear" w:color="auto" w:fill="FFFFFF"/>
              </w:rPr>
              <w:t>РУКОВОДСТВО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Глава поселка 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Председатель</w:t>
            </w:r>
          </w:p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комиссии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Конюхова М.А.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8-923-397-44-98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Заместитель главы поселка 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  <w:shd w:val="clear" w:color="auto" w:fill="FFFFFF"/>
              </w:rPr>
              <w:t>Заместитель председателя комиссии по оповещению</w:t>
            </w:r>
          </w:p>
        </w:tc>
        <w:tc>
          <w:tcPr>
            <w:tcW w:w="992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proofErr w:type="spellStart"/>
            <w:r w:rsidRPr="00DC7D7B">
              <w:rPr>
                <w:sz w:val="18"/>
                <w:szCs w:val="18"/>
              </w:rPr>
              <w:t>Волкодаева</w:t>
            </w:r>
            <w:proofErr w:type="spellEnd"/>
            <w:r w:rsidRPr="00DC7D7B">
              <w:rPr>
                <w:sz w:val="18"/>
                <w:szCs w:val="18"/>
              </w:rPr>
              <w:t xml:space="preserve"> Т.А.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8-923-392-48-23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Инспектор ВУС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  <w:shd w:val="clear" w:color="auto" w:fill="FFFFFF"/>
              </w:rPr>
              <w:t>Секретарь комиссии</w:t>
            </w:r>
          </w:p>
        </w:tc>
        <w:tc>
          <w:tcPr>
            <w:tcW w:w="992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Коробова О.Э.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8-950-984-51-22</w:t>
            </w:r>
          </w:p>
        </w:tc>
      </w:tr>
      <w:tr w:rsidR="00751FD8" w:rsidRPr="00DC7D7B" w:rsidTr="00DC7D7B">
        <w:tc>
          <w:tcPr>
            <w:tcW w:w="3686" w:type="dxa"/>
            <w:gridSpan w:val="4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bCs/>
                <w:color w:val="000000"/>
                <w:sz w:val="18"/>
                <w:szCs w:val="18"/>
                <w:shd w:val="clear" w:color="auto" w:fill="FFFFFF"/>
              </w:rPr>
              <w:t>ГРУППА ОПОВЕЩЕНИЯ И СВЯЗИ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Ведущий специалист администрации поселка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Председатель</w:t>
            </w:r>
          </w:p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группы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51FD8" w:rsidRPr="00DC7D7B" w:rsidRDefault="00751FD8" w:rsidP="00DC7D7B">
            <w:pPr>
              <w:tabs>
                <w:tab w:val="left" w:pos="0"/>
                <w:tab w:val="left" w:pos="2340"/>
              </w:tabs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Куликова А. Н.       8-923-598-61-49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Заведующая филиалом РДК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Член группы</w:t>
            </w:r>
          </w:p>
        </w:tc>
        <w:tc>
          <w:tcPr>
            <w:tcW w:w="992" w:type="dxa"/>
          </w:tcPr>
          <w:p w:rsidR="00751FD8" w:rsidRPr="00DC7D7B" w:rsidRDefault="00751FD8" w:rsidP="00DC7D7B">
            <w:pPr>
              <w:tabs>
                <w:tab w:val="left" w:pos="0"/>
                <w:tab w:val="left" w:pos="2340"/>
              </w:tabs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Попова О. С.          8-923-367-54-48</w:t>
            </w:r>
          </w:p>
        </w:tc>
      </w:tr>
      <w:tr w:rsidR="00751FD8" w:rsidRPr="00DC7D7B" w:rsidTr="00DC7D7B">
        <w:tc>
          <w:tcPr>
            <w:tcW w:w="3686" w:type="dxa"/>
            <w:gridSpan w:val="4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bCs/>
                <w:color w:val="000000"/>
                <w:sz w:val="18"/>
                <w:szCs w:val="18"/>
                <w:shd w:val="clear" w:color="auto" w:fill="FFFFFF"/>
              </w:rPr>
              <w:t>ГРУППА УЧЕТА ЭВАКОНАСЕЛЕНИЯ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Председатель Большеирбинского поселкового Совета депутатов, 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Председатель</w:t>
            </w:r>
          </w:p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группы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Кораблина Е.Г  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 8-902-929-68-10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tabs>
                <w:tab w:val="left" w:pos="0"/>
                <w:tab w:val="left" w:pos="2340"/>
              </w:tabs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Главный врач </w:t>
            </w:r>
            <w:proofErr w:type="spellStart"/>
            <w:r w:rsidRPr="00DC7D7B">
              <w:rPr>
                <w:sz w:val="18"/>
                <w:szCs w:val="18"/>
              </w:rPr>
              <w:t>Ирбинской</w:t>
            </w:r>
            <w:proofErr w:type="spellEnd"/>
            <w:r w:rsidRPr="00DC7D7B">
              <w:rPr>
                <w:sz w:val="18"/>
                <w:szCs w:val="18"/>
              </w:rPr>
              <w:t xml:space="preserve"> городской больницы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Член группы</w:t>
            </w:r>
          </w:p>
        </w:tc>
        <w:tc>
          <w:tcPr>
            <w:tcW w:w="992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Денисова Е. А.      8-983-147-20-55</w:t>
            </w:r>
          </w:p>
        </w:tc>
      </w:tr>
      <w:tr w:rsidR="00751FD8" w:rsidRPr="00DC7D7B" w:rsidTr="00DC7D7B">
        <w:tc>
          <w:tcPr>
            <w:tcW w:w="3686" w:type="dxa"/>
            <w:gridSpan w:val="4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bCs/>
                <w:color w:val="000000"/>
                <w:sz w:val="18"/>
                <w:szCs w:val="18"/>
                <w:shd w:val="clear" w:color="auto" w:fill="FFFFFF"/>
              </w:rPr>
              <w:t>ГРУППА СБОРА И ОТПРАВКИ ЭВАКОНАСЕЛЕНИЯ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Начальник ПТО ООО «Ирбинский рудник»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Председатель</w:t>
            </w:r>
          </w:p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группы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51FD8" w:rsidRPr="00DC7D7B" w:rsidRDefault="00751FD8" w:rsidP="00DC7D7B">
            <w:pPr>
              <w:tabs>
                <w:tab w:val="left" w:pos="0"/>
                <w:tab w:val="left" w:pos="2340"/>
              </w:tabs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Макаренко А. Г. 8-953-255-66-99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tabs>
                <w:tab w:val="left" w:pos="0"/>
                <w:tab w:val="left" w:pos="2340"/>
              </w:tabs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Инструктор по противопожарной профилактике ПЧ № 233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Член группы</w:t>
            </w:r>
          </w:p>
        </w:tc>
        <w:tc>
          <w:tcPr>
            <w:tcW w:w="992" w:type="dxa"/>
          </w:tcPr>
          <w:p w:rsidR="00751FD8" w:rsidRPr="00DC7D7B" w:rsidRDefault="00751FD8" w:rsidP="00DC7D7B">
            <w:pPr>
              <w:tabs>
                <w:tab w:val="left" w:pos="0"/>
                <w:tab w:val="left" w:pos="2340"/>
              </w:tabs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Литвинова Г. Н.    6-34-87                      8-908-202-61-51</w:t>
            </w:r>
          </w:p>
        </w:tc>
      </w:tr>
      <w:tr w:rsidR="00751FD8" w:rsidRPr="00DC7D7B" w:rsidTr="00DC7D7B">
        <w:tc>
          <w:tcPr>
            <w:tcW w:w="3686" w:type="dxa"/>
            <w:gridSpan w:val="4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bCs/>
                <w:color w:val="000000"/>
                <w:sz w:val="18"/>
                <w:szCs w:val="18"/>
                <w:shd w:val="clear" w:color="auto" w:fill="FFFFFF"/>
              </w:rPr>
              <w:t>ЭВАКУАЦИОННАЯ ГРУППА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Директор УК ООО «Ирба - Сервис»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Председатель</w:t>
            </w:r>
          </w:p>
          <w:p w:rsidR="00751FD8" w:rsidRPr="00DC7D7B" w:rsidRDefault="00751FD8" w:rsidP="00DC7D7B">
            <w:pPr>
              <w:pStyle w:val="af9"/>
              <w:shd w:val="clear" w:color="auto" w:fill="FFFFFF"/>
              <w:spacing w:before="0" w:after="0"/>
              <w:rPr>
                <w:color w:val="777777"/>
                <w:sz w:val="18"/>
                <w:szCs w:val="18"/>
              </w:rPr>
            </w:pPr>
            <w:r w:rsidRPr="00DC7D7B">
              <w:rPr>
                <w:color w:val="000000"/>
                <w:sz w:val="18"/>
                <w:szCs w:val="18"/>
              </w:rPr>
              <w:t>группы</w:t>
            </w:r>
          </w:p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51FD8" w:rsidRPr="00DC7D7B" w:rsidRDefault="00751FD8" w:rsidP="00DC7D7B">
            <w:pPr>
              <w:tabs>
                <w:tab w:val="left" w:pos="0"/>
                <w:tab w:val="left" w:pos="2340"/>
              </w:tabs>
              <w:rPr>
                <w:sz w:val="18"/>
                <w:szCs w:val="18"/>
              </w:rPr>
            </w:pPr>
            <w:proofErr w:type="spellStart"/>
            <w:r w:rsidRPr="00DC7D7B">
              <w:rPr>
                <w:sz w:val="18"/>
                <w:szCs w:val="18"/>
              </w:rPr>
              <w:t>Чекменёв</w:t>
            </w:r>
            <w:proofErr w:type="spellEnd"/>
            <w:r w:rsidRPr="00DC7D7B">
              <w:rPr>
                <w:sz w:val="18"/>
                <w:szCs w:val="18"/>
              </w:rPr>
              <w:t xml:space="preserve"> Е. С.   8-962-079-08-38</w:t>
            </w:r>
          </w:p>
        </w:tc>
      </w:tr>
      <w:tr w:rsidR="00751FD8" w:rsidRPr="00DC7D7B" w:rsidTr="00DC7D7B">
        <w:tc>
          <w:tcPr>
            <w:tcW w:w="426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Начальник </w:t>
            </w:r>
            <w:r w:rsidRPr="00DC7D7B">
              <w:rPr>
                <w:sz w:val="18"/>
                <w:szCs w:val="18"/>
              </w:rPr>
              <w:lastRenderedPageBreak/>
              <w:t>участка АО «</w:t>
            </w:r>
            <w:proofErr w:type="spellStart"/>
            <w:r w:rsidRPr="00DC7D7B">
              <w:rPr>
                <w:sz w:val="18"/>
                <w:szCs w:val="18"/>
              </w:rPr>
              <w:t>Ирбинские</w:t>
            </w:r>
            <w:proofErr w:type="spellEnd"/>
            <w:r w:rsidRPr="00DC7D7B">
              <w:rPr>
                <w:sz w:val="18"/>
                <w:szCs w:val="18"/>
              </w:rPr>
              <w:t xml:space="preserve"> Энергосети» </w:t>
            </w:r>
          </w:p>
        </w:tc>
        <w:tc>
          <w:tcPr>
            <w:tcW w:w="1134" w:type="dxa"/>
          </w:tcPr>
          <w:p w:rsidR="00751FD8" w:rsidRPr="00DC7D7B" w:rsidRDefault="00751FD8" w:rsidP="00DC7D7B">
            <w:pPr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Член группы</w:t>
            </w:r>
          </w:p>
        </w:tc>
        <w:tc>
          <w:tcPr>
            <w:tcW w:w="992" w:type="dxa"/>
          </w:tcPr>
          <w:p w:rsidR="00751FD8" w:rsidRPr="00DC7D7B" w:rsidRDefault="00751FD8" w:rsidP="00DC7D7B">
            <w:pPr>
              <w:tabs>
                <w:tab w:val="left" w:pos="0"/>
                <w:tab w:val="left" w:pos="2340"/>
              </w:tabs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Волынщиков Н.С. 8-923-390-45-44</w:t>
            </w:r>
          </w:p>
        </w:tc>
      </w:tr>
    </w:tbl>
    <w:p w:rsidR="00751FD8" w:rsidRPr="00DC7D7B" w:rsidRDefault="00751FD8" w:rsidP="00DC7D7B">
      <w:pPr>
        <w:ind w:firstLine="540"/>
        <w:rPr>
          <w:sz w:val="18"/>
          <w:szCs w:val="18"/>
        </w:rPr>
      </w:pPr>
    </w:p>
    <w:p w:rsidR="00751FD8" w:rsidRPr="00DC7D7B" w:rsidRDefault="00751FD8" w:rsidP="00DC7D7B">
      <w:pPr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АДМИНИСТРАЦИЯ ПОСЕЛКА БОЛЬШАЯ ИРБА</w:t>
      </w:r>
    </w:p>
    <w:p w:rsidR="00751FD8" w:rsidRPr="00DC7D7B" w:rsidRDefault="00751FD8" w:rsidP="00DC7D7B">
      <w:pPr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КУРАГИНСКОГО РАЙОНА</w:t>
      </w:r>
    </w:p>
    <w:p w:rsidR="00751FD8" w:rsidRPr="00DC7D7B" w:rsidRDefault="00751FD8" w:rsidP="00DC7D7B">
      <w:pPr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КРАСНОЯРСКОГО КРАЯ</w:t>
      </w:r>
    </w:p>
    <w:p w:rsidR="00751FD8" w:rsidRPr="00DC7D7B" w:rsidRDefault="00751FD8" w:rsidP="00DC7D7B">
      <w:pPr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ПОСТАНОВЛЕНИЕ</w:t>
      </w:r>
    </w:p>
    <w:p w:rsidR="00751FD8" w:rsidRPr="00DC7D7B" w:rsidRDefault="00751FD8" w:rsidP="00DC7D7B">
      <w:pPr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04.10.2022           </w:t>
      </w:r>
      <w:proofErr w:type="spellStart"/>
      <w:r w:rsidRPr="00DC7D7B">
        <w:rPr>
          <w:sz w:val="18"/>
          <w:szCs w:val="18"/>
        </w:rPr>
        <w:t>пгт</w:t>
      </w:r>
      <w:proofErr w:type="spellEnd"/>
      <w:r w:rsidRPr="00DC7D7B">
        <w:rPr>
          <w:sz w:val="18"/>
          <w:szCs w:val="18"/>
        </w:rPr>
        <w:t xml:space="preserve"> Большая Ирба        № 55 -</w:t>
      </w:r>
      <w:proofErr w:type="spellStart"/>
      <w:proofErr w:type="gramStart"/>
      <w:r w:rsidRPr="00DC7D7B">
        <w:rPr>
          <w:sz w:val="18"/>
          <w:szCs w:val="18"/>
        </w:rPr>
        <w:t>п</w:t>
      </w:r>
      <w:proofErr w:type="spellEnd"/>
      <w:proofErr w:type="gramEnd"/>
    </w:p>
    <w:p w:rsidR="00751FD8" w:rsidRPr="00DC7D7B" w:rsidRDefault="00751FD8" w:rsidP="00DC7D7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7D7B">
        <w:rPr>
          <w:color w:val="000000"/>
          <w:spacing w:val="-8"/>
          <w:sz w:val="18"/>
          <w:szCs w:val="18"/>
        </w:rPr>
        <w:t>О внесении изменений в постановление от 26.09.2018 № 178 –</w:t>
      </w:r>
      <w:proofErr w:type="spellStart"/>
      <w:proofErr w:type="gramStart"/>
      <w:r w:rsidRPr="00DC7D7B">
        <w:rPr>
          <w:color w:val="000000"/>
          <w:spacing w:val="-8"/>
          <w:sz w:val="18"/>
          <w:szCs w:val="18"/>
        </w:rPr>
        <w:t>п</w:t>
      </w:r>
      <w:proofErr w:type="spellEnd"/>
      <w:proofErr w:type="gramEnd"/>
      <w:r w:rsidRPr="00DC7D7B">
        <w:rPr>
          <w:color w:val="000000"/>
          <w:spacing w:val="-8"/>
          <w:sz w:val="18"/>
          <w:szCs w:val="18"/>
        </w:rPr>
        <w:t xml:space="preserve"> «Об утверждении </w:t>
      </w:r>
      <w:r w:rsidRPr="00DC7D7B">
        <w:rPr>
          <w:sz w:val="18"/>
          <w:szCs w:val="18"/>
        </w:rPr>
        <w:t>Порядка формирования общественной комиссии 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Ирба, в муниципальную программу «Формирование современной городской среды на территории муниципального образования поселок Большая Ирба» на 2018-2024 годы»</w:t>
      </w:r>
    </w:p>
    <w:p w:rsidR="00751FD8" w:rsidRPr="00DC7D7B" w:rsidRDefault="00751FD8" w:rsidP="00DC7D7B">
      <w:pPr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18"/>
          <w:szCs w:val="18"/>
        </w:rPr>
      </w:pPr>
      <w:r w:rsidRPr="00DC7D7B">
        <w:rPr>
          <w:sz w:val="18"/>
          <w:szCs w:val="18"/>
        </w:rPr>
        <w:t xml:space="preserve">Для обеспечения объективной оценки доступности, беспрепятственности, безопасности и комплексности реализуемых мероприятий по благоустройству объектов в рамках муниципальной программы по формированию комфортной современной городской среды», </w:t>
      </w:r>
      <w:r w:rsidRPr="00DC7D7B">
        <w:rPr>
          <w:color w:val="000000"/>
          <w:spacing w:val="-8"/>
          <w:sz w:val="18"/>
          <w:szCs w:val="18"/>
        </w:rPr>
        <w:t xml:space="preserve">руководствуясь Уставом муниципального </w:t>
      </w:r>
      <w:proofErr w:type="gramStart"/>
      <w:r w:rsidRPr="00DC7D7B">
        <w:rPr>
          <w:color w:val="000000"/>
          <w:spacing w:val="-8"/>
          <w:sz w:val="18"/>
          <w:szCs w:val="18"/>
        </w:rPr>
        <w:t>образования</w:t>
      </w:r>
      <w:proofErr w:type="gramEnd"/>
      <w:r w:rsidRPr="00DC7D7B">
        <w:rPr>
          <w:color w:val="000000"/>
          <w:spacing w:val="-8"/>
          <w:sz w:val="18"/>
          <w:szCs w:val="18"/>
        </w:rPr>
        <w:t xml:space="preserve"> поселок Большая Ирба,</w:t>
      </w:r>
      <w:r w:rsidRPr="00DC7D7B">
        <w:rPr>
          <w:sz w:val="18"/>
          <w:szCs w:val="18"/>
        </w:rPr>
        <w:t xml:space="preserve"> </w:t>
      </w:r>
      <w:r w:rsidRPr="00DC7D7B">
        <w:rPr>
          <w:color w:val="000000"/>
          <w:spacing w:val="-8"/>
          <w:sz w:val="18"/>
          <w:szCs w:val="18"/>
        </w:rPr>
        <w:t>ПОСТАНОВЛЯЮ:</w:t>
      </w:r>
    </w:p>
    <w:p w:rsidR="00751FD8" w:rsidRPr="00DC7D7B" w:rsidRDefault="00751FD8" w:rsidP="00DC7D7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1. Внести в постановление </w:t>
      </w:r>
      <w:r w:rsidRPr="00DC7D7B">
        <w:rPr>
          <w:color w:val="000000"/>
          <w:spacing w:val="-8"/>
          <w:sz w:val="18"/>
          <w:szCs w:val="18"/>
        </w:rPr>
        <w:t xml:space="preserve">«Об утверждении </w:t>
      </w:r>
      <w:r w:rsidRPr="00DC7D7B">
        <w:rPr>
          <w:sz w:val="18"/>
          <w:szCs w:val="18"/>
        </w:rPr>
        <w:t>Порядка формирования общественной комиссии 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Ирба, в муниципальную программу «Формирование современной городской среды на территории муниципального образования поселок Большая Ирба» на 2018-2024 годы» следующие изменения, а именно:</w:t>
      </w:r>
    </w:p>
    <w:p w:rsidR="00751FD8" w:rsidRPr="00DC7D7B" w:rsidRDefault="00751FD8" w:rsidP="00DC7D7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1.1. приложение к Порядку изложить в новой редакции, </w:t>
      </w:r>
      <w:proofErr w:type="gramStart"/>
      <w:r w:rsidRPr="00DC7D7B">
        <w:rPr>
          <w:sz w:val="18"/>
          <w:szCs w:val="18"/>
        </w:rPr>
        <w:t>согласно приложения</w:t>
      </w:r>
      <w:proofErr w:type="gramEnd"/>
      <w:r w:rsidRPr="00DC7D7B">
        <w:rPr>
          <w:sz w:val="18"/>
          <w:szCs w:val="18"/>
        </w:rPr>
        <w:t xml:space="preserve"> к настоящему постановлению.</w:t>
      </w:r>
    </w:p>
    <w:p w:rsidR="00751FD8" w:rsidRPr="00DC7D7B" w:rsidRDefault="00751FD8" w:rsidP="00DC7D7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2. Настоящее постановление вступает в силу с момента подписания и подлежит официальному опубликованию.</w:t>
      </w:r>
    </w:p>
    <w:p w:rsidR="00751FD8" w:rsidRPr="00DC7D7B" w:rsidRDefault="00751FD8" w:rsidP="00DC7D7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3. Контроль исполнения настоящего постановления оставляю за собой.</w:t>
      </w:r>
    </w:p>
    <w:p w:rsidR="00751FD8" w:rsidRPr="00DC7D7B" w:rsidRDefault="00751FD8" w:rsidP="00DC7D7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Глава поселка</w:t>
      </w:r>
      <w:r w:rsidR="00DC7D7B">
        <w:rPr>
          <w:sz w:val="18"/>
          <w:szCs w:val="18"/>
        </w:rPr>
        <w:t xml:space="preserve">       </w:t>
      </w:r>
      <w:r w:rsidRPr="00DC7D7B">
        <w:rPr>
          <w:sz w:val="18"/>
          <w:szCs w:val="18"/>
        </w:rPr>
        <w:t xml:space="preserve">                        М.В. Конюхова</w:t>
      </w:r>
    </w:p>
    <w:p w:rsidR="00751FD8" w:rsidRPr="00DC7D7B" w:rsidRDefault="00751FD8" w:rsidP="00DC7D7B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C7D7B">
        <w:rPr>
          <w:sz w:val="18"/>
          <w:szCs w:val="18"/>
        </w:rPr>
        <w:t>Приложение</w:t>
      </w:r>
      <w:r w:rsidR="00DC7D7B">
        <w:rPr>
          <w:sz w:val="18"/>
          <w:szCs w:val="18"/>
        </w:rPr>
        <w:t xml:space="preserve"> </w:t>
      </w:r>
      <w:r w:rsidRPr="00DC7D7B">
        <w:rPr>
          <w:sz w:val="18"/>
          <w:szCs w:val="18"/>
        </w:rPr>
        <w:t xml:space="preserve">к Порядку формирования общественной комиссии по включению </w:t>
      </w:r>
      <w:r w:rsidR="00DC7D7B">
        <w:rPr>
          <w:sz w:val="18"/>
          <w:szCs w:val="18"/>
        </w:rPr>
        <w:lastRenderedPageBreak/>
        <w:t>д</w:t>
      </w:r>
      <w:r w:rsidRPr="00DC7D7B">
        <w:rPr>
          <w:sz w:val="18"/>
          <w:szCs w:val="18"/>
        </w:rPr>
        <w:t xml:space="preserve">воровой и наиболее посещаемой муниципальной территории общего пользования на территории муниципального образования поселок </w:t>
      </w:r>
      <w:proofErr w:type="gramStart"/>
      <w:r w:rsidRPr="00DC7D7B">
        <w:rPr>
          <w:sz w:val="18"/>
          <w:szCs w:val="18"/>
        </w:rPr>
        <w:t>Большая</w:t>
      </w:r>
      <w:proofErr w:type="gramEnd"/>
      <w:r w:rsidRPr="00DC7D7B">
        <w:rPr>
          <w:sz w:val="18"/>
          <w:szCs w:val="18"/>
        </w:rPr>
        <w:t xml:space="preserve"> Ирба</w:t>
      </w:r>
    </w:p>
    <w:p w:rsidR="00751FD8" w:rsidRPr="00DC7D7B" w:rsidRDefault="00751FD8" w:rsidP="00DC7D7B">
      <w:pPr>
        <w:jc w:val="right"/>
        <w:rPr>
          <w:sz w:val="18"/>
          <w:szCs w:val="18"/>
        </w:rPr>
      </w:pPr>
    </w:p>
    <w:p w:rsidR="00751FD8" w:rsidRPr="00DC7D7B" w:rsidRDefault="00751FD8" w:rsidP="00DC7D7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 xml:space="preserve">Состав общественной комиссии по включению дворовой и наиболее посещаемой муниципальной территории общего пользования на территории муниципального образования поселок Большая Ирба, а также проведение мониторинга хода реализации и приемки выполненных работ </w:t>
      </w:r>
    </w:p>
    <w:p w:rsidR="00751FD8" w:rsidRPr="00DC7D7B" w:rsidRDefault="00751FD8" w:rsidP="00DC7D7B">
      <w:pPr>
        <w:tabs>
          <w:tab w:val="left" w:pos="0"/>
        </w:tabs>
        <w:jc w:val="right"/>
        <w:rPr>
          <w:sz w:val="18"/>
          <w:szCs w:val="18"/>
        </w:rPr>
      </w:pP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Конюхова Марина Васильевна </w:t>
      </w:r>
      <w:r w:rsidR="00DC7D7B">
        <w:rPr>
          <w:sz w:val="18"/>
          <w:szCs w:val="18"/>
        </w:rPr>
        <w:t xml:space="preserve">  </w:t>
      </w:r>
      <w:r w:rsidRPr="00DC7D7B">
        <w:rPr>
          <w:sz w:val="18"/>
          <w:szCs w:val="18"/>
        </w:rPr>
        <w:t xml:space="preserve">  Глава поселка Большая Ирба, 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председатель комиссии;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proofErr w:type="spellStart"/>
      <w:r w:rsidRPr="00DC7D7B">
        <w:rPr>
          <w:sz w:val="18"/>
          <w:szCs w:val="18"/>
        </w:rPr>
        <w:t>Волкодаева</w:t>
      </w:r>
      <w:proofErr w:type="spellEnd"/>
      <w:r w:rsidRPr="00DC7D7B">
        <w:rPr>
          <w:sz w:val="18"/>
          <w:szCs w:val="18"/>
        </w:rPr>
        <w:t xml:space="preserve"> Татьяна Анатольевна           Заместитель Главы поселка, 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заместитель председателя комиссии;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Куликова Алёна Николаевна             ведущий специалист администрации, секретарь комиссии;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Члены комиссии: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proofErr w:type="spellStart"/>
      <w:r w:rsidRPr="00DC7D7B">
        <w:rPr>
          <w:sz w:val="18"/>
          <w:szCs w:val="18"/>
        </w:rPr>
        <w:t>Чекменев</w:t>
      </w:r>
      <w:proofErr w:type="spellEnd"/>
      <w:r w:rsidRPr="00DC7D7B">
        <w:rPr>
          <w:sz w:val="18"/>
          <w:szCs w:val="18"/>
        </w:rPr>
        <w:t xml:space="preserve"> Евгений Сергеевич                  директор ООО УК «Ирба Сервис», 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(по согласованию);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Дмитриева Вера Ивановна                 МБУК Большеирбинский ДК, хореограф, (по согласованию);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Сиротенко Галина Анатольевна        депутат Большеирбинского поселкового Совета депутатов (по согласованию);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proofErr w:type="spellStart"/>
      <w:r w:rsidRPr="00DC7D7B">
        <w:rPr>
          <w:sz w:val="18"/>
          <w:szCs w:val="18"/>
        </w:rPr>
        <w:t>Бирих</w:t>
      </w:r>
      <w:proofErr w:type="spellEnd"/>
      <w:r w:rsidRPr="00DC7D7B">
        <w:rPr>
          <w:sz w:val="18"/>
          <w:szCs w:val="18"/>
        </w:rPr>
        <w:t xml:space="preserve"> Марина Петровна                                 мастер ООО УК «</w:t>
      </w:r>
      <w:proofErr w:type="spellStart"/>
      <w:r w:rsidRPr="00DC7D7B">
        <w:rPr>
          <w:sz w:val="18"/>
          <w:szCs w:val="18"/>
        </w:rPr>
        <w:t>Ирба-Сервис</w:t>
      </w:r>
      <w:proofErr w:type="spellEnd"/>
      <w:r w:rsidRPr="00DC7D7B">
        <w:rPr>
          <w:sz w:val="18"/>
          <w:szCs w:val="18"/>
        </w:rPr>
        <w:t>»,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(по согласованию);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proofErr w:type="spellStart"/>
      <w:r w:rsidRPr="00DC7D7B">
        <w:rPr>
          <w:sz w:val="18"/>
          <w:szCs w:val="18"/>
        </w:rPr>
        <w:t>Васенева</w:t>
      </w:r>
      <w:proofErr w:type="spellEnd"/>
      <w:r w:rsidRPr="00DC7D7B">
        <w:rPr>
          <w:sz w:val="18"/>
          <w:szCs w:val="18"/>
        </w:rPr>
        <w:t xml:space="preserve"> Зоя Васильевна                                  председатель Совета ветеранов</w:t>
      </w:r>
    </w:p>
    <w:p w:rsidR="00751FD8" w:rsidRPr="00DC7D7B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(по согласованию);</w:t>
      </w:r>
    </w:p>
    <w:p w:rsidR="00751FD8" w:rsidRDefault="00751FD8" w:rsidP="00DC7D7B">
      <w:pPr>
        <w:tabs>
          <w:tab w:val="left" w:pos="0"/>
        </w:tabs>
        <w:jc w:val="both"/>
        <w:rPr>
          <w:sz w:val="18"/>
          <w:szCs w:val="18"/>
        </w:rPr>
      </w:pPr>
      <w:r w:rsidRPr="00DC7D7B">
        <w:rPr>
          <w:sz w:val="18"/>
          <w:szCs w:val="18"/>
        </w:rPr>
        <w:t>Терентьев Сергей Викторович                инженер МКУ «УКС» Курагинского района (по согласованию).</w:t>
      </w:r>
    </w:p>
    <w:p w:rsidR="00DC7D7B" w:rsidRPr="00DC7D7B" w:rsidRDefault="00DC7D7B" w:rsidP="00DC7D7B">
      <w:pPr>
        <w:tabs>
          <w:tab w:val="left" w:pos="0"/>
        </w:tabs>
        <w:jc w:val="both"/>
        <w:rPr>
          <w:sz w:val="18"/>
          <w:szCs w:val="18"/>
        </w:rPr>
      </w:pPr>
    </w:p>
    <w:p w:rsidR="00DC7D7B" w:rsidRPr="00DC7D7B" w:rsidRDefault="00DC7D7B" w:rsidP="00DC7D7B">
      <w:pPr>
        <w:shd w:val="clear" w:color="auto" w:fill="FFFFFF" w:themeFill="background1"/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АДМИНИСТРАЦИЯ ПОСЕЛКА БОЛЬШАЯ ИРБА</w:t>
      </w:r>
    </w:p>
    <w:p w:rsidR="00DC7D7B" w:rsidRPr="00DC7D7B" w:rsidRDefault="00DC7D7B" w:rsidP="00DC7D7B">
      <w:pPr>
        <w:shd w:val="clear" w:color="auto" w:fill="FFFFFF" w:themeFill="background1"/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КУРАГИНСКОГО РАЙОНА</w:t>
      </w:r>
    </w:p>
    <w:p w:rsidR="00DC7D7B" w:rsidRPr="00DC7D7B" w:rsidRDefault="00DC7D7B" w:rsidP="00DC7D7B">
      <w:pPr>
        <w:shd w:val="clear" w:color="auto" w:fill="FFFFFF" w:themeFill="background1"/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КРАСНОЯРСКОГО КРАЯ</w:t>
      </w:r>
    </w:p>
    <w:p w:rsidR="00DC7D7B" w:rsidRPr="00DC7D7B" w:rsidRDefault="00DC7D7B" w:rsidP="00DC7D7B">
      <w:pPr>
        <w:shd w:val="clear" w:color="auto" w:fill="FFFFFF" w:themeFill="background1"/>
        <w:jc w:val="center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ПОСТАНОВЛЕНИЕ</w:t>
      </w:r>
    </w:p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</w:rPr>
      </w:pPr>
      <w:r w:rsidRPr="00DC7D7B">
        <w:rPr>
          <w:sz w:val="18"/>
          <w:szCs w:val="18"/>
        </w:rPr>
        <w:t xml:space="preserve">04.10.2022         </w:t>
      </w:r>
      <w:proofErr w:type="spellStart"/>
      <w:r w:rsidRPr="00DC7D7B">
        <w:rPr>
          <w:sz w:val="18"/>
          <w:szCs w:val="18"/>
        </w:rPr>
        <w:t>пгт</w:t>
      </w:r>
      <w:proofErr w:type="spellEnd"/>
      <w:r w:rsidRPr="00DC7D7B">
        <w:rPr>
          <w:sz w:val="18"/>
          <w:szCs w:val="18"/>
        </w:rPr>
        <w:t xml:space="preserve"> Большая Ирба            № 56-п</w:t>
      </w:r>
    </w:p>
    <w:p w:rsidR="00DC7D7B" w:rsidRPr="00DC7D7B" w:rsidRDefault="00DC7D7B" w:rsidP="00DC7D7B">
      <w:pPr>
        <w:shd w:val="clear" w:color="auto" w:fill="FFFFFF" w:themeFill="background1"/>
        <w:jc w:val="both"/>
        <w:rPr>
          <w:color w:val="000000"/>
          <w:spacing w:val="-8"/>
          <w:sz w:val="18"/>
          <w:szCs w:val="18"/>
        </w:rPr>
      </w:pPr>
      <w:r w:rsidRPr="00DC7D7B">
        <w:rPr>
          <w:color w:val="000000"/>
          <w:spacing w:val="-8"/>
          <w:sz w:val="18"/>
          <w:szCs w:val="18"/>
        </w:rPr>
        <w:t xml:space="preserve">О внесении изменений и дополнений в постановление от </w:t>
      </w:r>
      <w:r w:rsidRPr="00DC7D7B">
        <w:rPr>
          <w:sz w:val="18"/>
          <w:szCs w:val="18"/>
        </w:rPr>
        <w:t>17.09.2021 № 58-п</w:t>
      </w:r>
      <w:r w:rsidRPr="00DC7D7B">
        <w:rPr>
          <w:color w:val="000000"/>
          <w:spacing w:val="-8"/>
          <w:sz w:val="18"/>
          <w:szCs w:val="18"/>
        </w:rPr>
        <w:t xml:space="preserve"> «Об утверждении муниципальной </w:t>
      </w:r>
      <w:r w:rsidRPr="00DC7D7B">
        <w:rPr>
          <w:rFonts w:eastAsia="SimSun"/>
          <w:kern w:val="1"/>
          <w:sz w:val="18"/>
          <w:szCs w:val="18"/>
          <w:lang w:eastAsia="ar-SA"/>
        </w:rPr>
        <w:t xml:space="preserve">программы «Формирование комфортной городской (сельской) среды» на 2018-2024 годы муниципального образования поселок </w:t>
      </w:r>
      <w:proofErr w:type="gramStart"/>
      <w:r w:rsidRPr="00DC7D7B">
        <w:rPr>
          <w:rFonts w:eastAsia="SimSun"/>
          <w:kern w:val="1"/>
          <w:sz w:val="18"/>
          <w:szCs w:val="18"/>
          <w:lang w:eastAsia="ar-SA"/>
        </w:rPr>
        <w:t>Большая</w:t>
      </w:r>
      <w:proofErr w:type="gramEnd"/>
      <w:r w:rsidRPr="00DC7D7B">
        <w:rPr>
          <w:rFonts w:eastAsia="SimSun"/>
          <w:kern w:val="1"/>
          <w:sz w:val="18"/>
          <w:szCs w:val="18"/>
          <w:lang w:eastAsia="ar-SA"/>
        </w:rPr>
        <w:t xml:space="preserve"> Ирба Курагинского района Красноярского края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18"/>
          <w:szCs w:val="18"/>
        </w:rPr>
      </w:pPr>
      <w:proofErr w:type="gramStart"/>
      <w:r w:rsidRPr="00DC7D7B">
        <w:rPr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Pr="00DC7D7B">
        <w:rPr>
          <w:sz w:val="18"/>
          <w:szCs w:val="18"/>
          <w:lang w:eastAsia="ru-RU"/>
        </w:rPr>
        <w:lastRenderedPageBreak/>
        <w:t>современной городской среды», на</w:t>
      </w:r>
      <w:proofErr w:type="gramEnd"/>
      <w:r w:rsidRPr="00DC7D7B">
        <w:rPr>
          <w:sz w:val="18"/>
          <w:szCs w:val="18"/>
          <w:lang w:eastAsia="ru-RU"/>
        </w:rPr>
        <w:t xml:space="preserve"> </w:t>
      </w:r>
      <w:proofErr w:type="gramStart"/>
      <w:r w:rsidRPr="00DC7D7B">
        <w:rPr>
          <w:sz w:val="18"/>
          <w:szCs w:val="18"/>
          <w:lang w:eastAsia="ru-RU"/>
        </w:rPr>
        <w:t xml:space="preserve">основании Постановления правительства Красноярского края № 512-п от 29.08.2017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</w:t>
      </w:r>
      <w:r w:rsidRPr="00DC7D7B">
        <w:rPr>
          <w:color w:val="000000"/>
          <w:spacing w:val="-8"/>
          <w:sz w:val="18"/>
          <w:szCs w:val="18"/>
        </w:rPr>
        <w:t>руководствуясь Уставом муниципального образования поселок Большая Ирба</w:t>
      </w:r>
      <w:r w:rsidRPr="00DC7D7B">
        <w:rPr>
          <w:sz w:val="18"/>
          <w:szCs w:val="18"/>
          <w:lang w:eastAsia="ru-RU"/>
        </w:rPr>
        <w:t xml:space="preserve"> в рамках реализации общероссийского приоритетного проекта «Формирование современной городской (сельской) среды»</w:t>
      </w:r>
      <w:r w:rsidRPr="00DC7D7B">
        <w:rPr>
          <w:color w:val="000000"/>
          <w:spacing w:val="-8"/>
          <w:sz w:val="18"/>
          <w:szCs w:val="18"/>
        </w:rPr>
        <w:t>, ПОСТАНОВЛЯЮ:</w:t>
      </w:r>
      <w:proofErr w:type="gramEnd"/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1. В муниципальную программу «Формирование современной городской (сельской) среды на территории муниципального образования поселок </w:t>
      </w:r>
      <w:proofErr w:type="gramStart"/>
      <w:r w:rsidRPr="00DC7D7B">
        <w:rPr>
          <w:sz w:val="18"/>
          <w:szCs w:val="18"/>
        </w:rPr>
        <w:t>Большая</w:t>
      </w:r>
      <w:proofErr w:type="gramEnd"/>
      <w:r w:rsidRPr="00DC7D7B">
        <w:rPr>
          <w:sz w:val="18"/>
          <w:szCs w:val="18"/>
        </w:rPr>
        <w:t xml:space="preserve"> Ирба» на 2018-2024 годы, утвержденную 17.09.2021 № 58-п внести следующие изменения и дополнения: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sz w:val="18"/>
          <w:szCs w:val="18"/>
        </w:rPr>
        <w:t xml:space="preserve">1.1. </w:t>
      </w:r>
      <w:r w:rsidRPr="00DC7D7B">
        <w:rPr>
          <w:rFonts w:eastAsia="SimSun"/>
          <w:kern w:val="1"/>
          <w:sz w:val="18"/>
          <w:szCs w:val="18"/>
          <w:lang w:eastAsia="ar-SA"/>
        </w:rPr>
        <w:t>Паспорт муниципальной программы «Формирование комфортной городской (сельской) среды» на 2018-2024 годы (далее – Программа) муниципального образования поселок Большая Ирба Курагинского района Красноярского края изложить в новой редакции, согласно приложению;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>1.2. Приложения №2, №2.5, №3 изложить в новой редакции, согласно приложениям № 1, №2, №3 к настоящему постановлению.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 xml:space="preserve">2. </w:t>
      </w:r>
      <w:proofErr w:type="gramStart"/>
      <w:r w:rsidRPr="00DC7D7B">
        <w:rPr>
          <w:sz w:val="18"/>
          <w:szCs w:val="18"/>
          <w:lang w:eastAsia="ru-RU"/>
        </w:rPr>
        <w:t>Контроль за</w:t>
      </w:r>
      <w:proofErr w:type="gramEnd"/>
      <w:r w:rsidRPr="00DC7D7B">
        <w:rPr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поселка Т.А. </w:t>
      </w:r>
      <w:proofErr w:type="spellStart"/>
      <w:r w:rsidRPr="00DC7D7B">
        <w:rPr>
          <w:sz w:val="18"/>
          <w:szCs w:val="18"/>
          <w:lang w:eastAsia="ru-RU"/>
        </w:rPr>
        <w:t>Волкодаеву</w:t>
      </w:r>
      <w:proofErr w:type="spellEnd"/>
      <w:r w:rsidRPr="00DC7D7B">
        <w:rPr>
          <w:sz w:val="18"/>
          <w:szCs w:val="18"/>
          <w:lang w:eastAsia="ru-RU"/>
        </w:rPr>
        <w:t>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 xml:space="preserve">4. Настоящее постановление вступает в силу с момента подписания, подлежит официальному опубликованию в газете «Ирбинский вестник», размещению на сайте муниципального образования: </w:t>
      </w:r>
      <w:hyperlink r:id="rId12" w:history="1">
        <w:r w:rsidRPr="00DC7D7B">
          <w:rPr>
            <w:rStyle w:val="a5"/>
            <w:sz w:val="18"/>
            <w:szCs w:val="18"/>
            <w:lang w:val="en-US" w:eastAsia="ru-RU"/>
          </w:rPr>
          <w:t>www</w:t>
        </w:r>
        <w:r w:rsidRPr="00DC7D7B">
          <w:rPr>
            <w:rStyle w:val="a5"/>
            <w:sz w:val="18"/>
            <w:szCs w:val="18"/>
            <w:lang w:eastAsia="ru-RU"/>
          </w:rPr>
          <w:t>.большая-ирба.рф</w:t>
        </w:r>
      </w:hyperlink>
      <w:r w:rsidRPr="00DC7D7B">
        <w:rPr>
          <w:sz w:val="18"/>
          <w:szCs w:val="18"/>
          <w:lang w:eastAsia="ru-RU"/>
        </w:rPr>
        <w:t>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Глава поселка                              М.В. Конюхова</w:t>
      </w:r>
    </w:p>
    <w:p w:rsidR="00751FD8" w:rsidRPr="007A66D4" w:rsidRDefault="00751FD8" w:rsidP="007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48E" w:rsidRPr="00CD01F3" w:rsidRDefault="009C148E" w:rsidP="009C148E">
      <w:pPr>
        <w:jc w:val="center"/>
        <w:rPr>
          <w:b/>
        </w:rPr>
      </w:pPr>
    </w:p>
    <w:p w:rsidR="00D81AE1" w:rsidRDefault="00D81AE1" w:rsidP="00B558A6">
      <w:pPr>
        <w:jc w:val="both"/>
        <w:rPr>
          <w:sz w:val="28"/>
          <w:szCs w:val="28"/>
        </w:rPr>
        <w:sectPr w:rsidR="00D81AE1" w:rsidSect="00626872">
          <w:headerReference w:type="default" r:id="rId13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808" w:type="dxa"/>
        <w:tblInd w:w="-743" w:type="dxa"/>
        <w:tblLook w:val="0000"/>
      </w:tblPr>
      <w:tblGrid>
        <w:gridCol w:w="4679"/>
        <w:gridCol w:w="6129"/>
      </w:tblGrid>
      <w:tr w:rsidR="005709EB" w:rsidRPr="008216BB" w:rsidTr="00DC7D7B">
        <w:trPr>
          <w:trHeight w:val="10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D3113D">
              <w:rPr>
                <w:rFonts w:ascii="Times New Roman" w:hAnsi="Times New Roman" w:cs="Times New Roman"/>
              </w:rPr>
              <w:t xml:space="preserve"> </w:t>
            </w:r>
            <w:r w:rsidR="00DC7D7B">
              <w:rPr>
                <w:rFonts w:ascii="Times New Roman" w:hAnsi="Times New Roman" w:cs="Times New Roman"/>
              </w:rPr>
              <w:t>14.10</w:t>
            </w:r>
            <w:r w:rsidR="00B558A6">
              <w:rPr>
                <w:rFonts w:ascii="Times New Roman" w:hAnsi="Times New Roman" w:cs="Times New Roman"/>
              </w:rPr>
              <w:t>.202</w:t>
            </w:r>
            <w:r w:rsidR="0011345E">
              <w:rPr>
                <w:rFonts w:ascii="Times New Roman" w:hAnsi="Times New Roman" w:cs="Times New Roman"/>
              </w:rPr>
              <w:t>2</w:t>
            </w:r>
          </w:p>
          <w:p w:rsidR="005709EB" w:rsidRPr="008216BB" w:rsidRDefault="00A6236D" w:rsidP="009C148E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DC7D7B">
              <w:rPr>
                <w:sz w:val="20"/>
                <w:szCs w:val="20"/>
              </w:rPr>
              <w:t>14.10</w:t>
            </w:r>
            <w:r w:rsidR="0011345E">
              <w:rPr>
                <w:sz w:val="20"/>
                <w:szCs w:val="20"/>
              </w:rPr>
              <w:t>.2022</w:t>
            </w:r>
          </w:p>
        </w:tc>
      </w:tr>
    </w:tbl>
    <w:p w:rsidR="00DC7D7B" w:rsidRDefault="00DC7D7B" w:rsidP="0087789B">
      <w:pPr>
        <w:jc w:val="right"/>
      </w:pP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DC7D7B">
        <w:rPr>
          <w:rFonts w:eastAsia="SimSun"/>
          <w:b/>
          <w:kern w:val="1"/>
          <w:sz w:val="18"/>
          <w:szCs w:val="18"/>
          <w:lang w:eastAsia="ar-SA"/>
        </w:rPr>
        <w:t>Паспорт муниципальной программы «Формирование комфортной городской (сельской) среды» на 2018-2024 годы (далее – Программа) муниципального образования поселок Большая Ирба Курагинского района Красноярского края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left="720"/>
        <w:jc w:val="center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>(наименование городского округа,  поселения численностью свыше 1000 человек)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DC7D7B" w:rsidRPr="00DC7D7B" w:rsidTr="00DC7D7B">
        <w:trPr>
          <w:trHeight w:val="61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 xml:space="preserve">Администрация поселка </w:t>
            </w:r>
            <w:proofErr w:type="gramStart"/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Большая</w:t>
            </w:r>
            <w:proofErr w:type="gramEnd"/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 xml:space="preserve"> Ирба</w:t>
            </w:r>
          </w:p>
        </w:tc>
      </w:tr>
      <w:tr w:rsidR="00DC7D7B" w:rsidRPr="00DC7D7B" w:rsidTr="00DC7D7B">
        <w:trPr>
          <w:trHeight w:val="69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Участники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 xml:space="preserve">Администрация поселка </w:t>
            </w:r>
            <w:proofErr w:type="gramStart"/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Большая</w:t>
            </w:r>
            <w:proofErr w:type="gramEnd"/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 xml:space="preserve"> Ирба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Жители поселка</w:t>
            </w:r>
          </w:p>
        </w:tc>
      </w:tr>
      <w:tr w:rsidR="00DC7D7B" w:rsidRPr="00DC7D7B" w:rsidTr="00DC7D7B">
        <w:trPr>
          <w:trHeight w:val="56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bCs/>
                <w:sz w:val="18"/>
                <w:szCs w:val="18"/>
              </w:rPr>
              <w:t>Создание наиболее благоприятных и комфортных условий жизнедеятельности населения</w:t>
            </w:r>
            <w:r w:rsidRPr="00DC7D7B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7D7B" w:rsidRPr="00DC7D7B" w:rsidTr="00DC7D7B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Задачи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DC7D7B">
              <w:rPr>
                <w:sz w:val="18"/>
                <w:szCs w:val="18"/>
                <w:lang w:eastAsia="ru-RU"/>
              </w:rPr>
              <w:t xml:space="preserve">Обеспечение формирования единого облика муниципального образования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  <w:r w:rsidRPr="00DC7D7B">
              <w:rPr>
                <w:bCs/>
                <w:sz w:val="18"/>
                <w:szCs w:val="18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  <w:proofErr w:type="gramEnd"/>
          </w:p>
        </w:tc>
      </w:tr>
      <w:tr w:rsidR="00DC7D7B" w:rsidRPr="00DC7D7B" w:rsidTr="00DC7D7B">
        <w:trPr>
          <w:trHeight w:val="50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DC7D7B" w:rsidRPr="00DC7D7B" w:rsidTr="00DC7D7B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DC7D7B">
              <w:rPr>
                <w:sz w:val="18"/>
                <w:szCs w:val="18"/>
                <w:lang w:eastAsia="ru-RU"/>
              </w:rPr>
              <w:t>2018-2024 годы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DC7D7B">
              <w:rPr>
                <w:sz w:val="18"/>
                <w:szCs w:val="18"/>
                <w:lang w:eastAsia="ru-RU"/>
              </w:rPr>
              <w:t>1 этап: 2018-2019 годы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DC7D7B">
              <w:rPr>
                <w:sz w:val="18"/>
                <w:szCs w:val="18"/>
                <w:lang w:eastAsia="ru-RU"/>
              </w:rPr>
              <w:t>2 этап: 2020-2021 годы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DC7D7B">
              <w:rPr>
                <w:sz w:val="18"/>
                <w:szCs w:val="18"/>
                <w:lang w:eastAsia="ru-RU"/>
              </w:rPr>
              <w:t>3 этап: 2022-2024 годы</w:t>
            </w:r>
          </w:p>
        </w:tc>
      </w:tr>
      <w:tr w:rsidR="00DC7D7B" w:rsidRPr="00DC7D7B" w:rsidTr="00DC7D7B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Объемы бюджетных ассигнований Программы</w:t>
            </w:r>
            <w:r w:rsidRPr="00DC7D7B">
              <w:rPr>
                <w:rStyle w:val="afff4"/>
                <w:rFonts w:eastAsia="SimSun"/>
                <w:kern w:val="1"/>
                <w:sz w:val="18"/>
                <w:szCs w:val="18"/>
                <w:lang w:eastAsia="ar-SA"/>
              </w:rPr>
              <w:footnoteReference w:id="1"/>
            </w: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 xml:space="preserve">Всего на реализацию подпрограммы в 2018-2024 годы — 9514,202 тыс. руб., в том числе: 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2018 год: 1622,52 тыс. руб.: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федеральный бюджет — 924,45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краевой бюджет — 569,18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местный бюджет — 14,93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иные источники — 113,89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2019 год: 858,51 тыс. руб.: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федеральный бюджет — 799,52тыс.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краевой бюджет — 42,079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местный бюджет — 8,416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иные источники — 8,489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2020 год: 825,95 тыс. руб.: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краевой бюджет — 801,17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местный бюджет — 8,27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иные источники — 16,52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2021 год: 1505,07 тыс. руб.: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краевой бюджет — 1445,44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местный бюджет — 14,454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иные источники — 45,183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2022 год: 0,0 тыс. руб.: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краевой бюджет — 0,0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местный бюджет — 0,0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иные источники — 0,0 тыс. руб.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2023 год: 3158,204 тыс. руб.: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краевой бюджет — 3063,458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местный бюджет — 31,582 тыс. руб.,</w:t>
            </w:r>
          </w:p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jc w:val="both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иные источники — 63,164 тыс. руб.</w:t>
            </w:r>
          </w:p>
        </w:tc>
      </w:tr>
      <w:tr w:rsidR="00DC7D7B" w:rsidRPr="00DC7D7B" w:rsidTr="00DC7D7B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7B" w:rsidRPr="00DC7D7B" w:rsidRDefault="00DC7D7B" w:rsidP="00DC7D7B">
            <w:pPr>
              <w:widowControl w:val="0"/>
              <w:shd w:val="clear" w:color="auto" w:fill="FFFFFF" w:themeFill="background1"/>
              <w:spacing w:line="100" w:lineRule="atLeast"/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Cs/>
                <w:kern w:val="1"/>
                <w:sz w:val="18"/>
                <w:szCs w:val="18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DC7D7B" w:rsidRPr="00DC7D7B" w:rsidRDefault="00DC7D7B" w:rsidP="00DC7D7B">
      <w:pPr>
        <w:shd w:val="clear" w:color="auto" w:fill="FFFFFF" w:themeFill="background1"/>
        <w:jc w:val="center"/>
        <w:rPr>
          <w:b/>
          <w:sz w:val="18"/>
          <w:szCs w:val="18"/>
          <w:lang w:eastAsia="ru-RU"/>
        </w:rPr>
      </w:pPr>
    </w:p>
    <w:p w:rsidR="00DC7D7B" w:rsidRPr="00DC7D7B" w:rsidRDefault="00DC7D7B" w:rsidP="00DC7D7B">
      <w:pPr>
        <w:shd w:val="clear" w:color="auto" w:fill="FFFFFF" w:themeFill="background1"/>
        <w:jc w:val="center"/>
        <w:rPr>
          <w:b/>
          <w:sz w:val="18"/>
          <w:szCs w:val="18"/>
          <w:lang w:eastAsia="ru-RU"/>
        </w:rPr>
      </w:pPr>
      <w:r w:rsidRPr="00DC7D7B">
        <w:rPr>
          <w:b/>
          <w:sz w:val="18"/>
          <w:szCs w:val="18"/>
          <w:lang w:eastAsia="ru-RU"/>
        </w:rPr>
        <w:t xml:space="preserve">2. Приоритеты политики формирования комфортной городской (сельской) среды в целях благоустройства территорий городских округов (поселений)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DC7D7B">
        <w:rPr>
          <w:sz w:val="18"/>
          <w:szCs w:val="18"/>
          <w:lang w:eastAsia="ru-RU"/>
        </w:rPr>
        <w:t>Основные принципы формирования программ формирование комфортной городской среды.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Принцип 1.</w:t>
      </w:r>
      <w:r w:rsidRPr="00DC7D7B">
        <w:rPr>
          <w:sz w:val="18"/>
          <w:szCs w:val="1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spellStart"/>
      <w:proofErr w:type="gramStart"/>
      <w:r w:rsidRPr="00DC7D7B">
        <w:rPr>
          <w:sz w:val="18"/>
          <w:szCs w:val="18"/>
          <w:lang w:eastAsia="ru-RU"/>
        </w:rPr>
        <w:t>дизайн-проектов</w:t>
      </w:r>
      <w:proofErr w:type="spellEnd"/>
      <w:proofErr w:type="gramEnd"/>
      <w:r w:rsidRPr="00DC7D7B">
        <w:rPr>
          <w:sz w:val="18"/>
          <w:szCs w:val="18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Принцип 2</w:t>
      </w:r>
      <w:r w:rsidRPr="00DC7D7B">
        <w:rPr>
          <w:sz w:val="18"/>
          <w:szCs w:val="18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Принцип 3.</w:t>
      </w:r>
      <w:r w:rsidRPr="00DC7D7B">
        <w:rPr>
          <w:sz w:val="18"/>
          <w:szCs w:val="18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не менее 2% от сметной стоимости по минимальному перечню работ по благоустройству (ремонт проездов, освещение, скамейки, урны), 20% от сметной стоимости по дополнительному перечню работ (установка спортивных и детских городков).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 xml:space="preserve">При благоустройстве двора учитывается принцип </w:t>
      </w:r>
      <w:proofErr w:type="spellStart"/>
      <w:r w:rsidRPr="00DC7D7B">
        <w:rPr>
          <w:sz w:val="18"/>
          <w:szCs w:val="18"/>
          <w:lang w:eastAsia="ru-RU"/>
        </w:rPr>
        <w:t>безбарьерности</w:t>
      </w:r>
      <w:proofErr w:type="spellEnd"/>
      <w:r w:rsidRPr="00DC7D7B">
        <w:rPr>
          <w:sz w:val="18"/>
          <w:szCs w:val="18"/>
          <w:lang w:eastAsia="ru-RU"/>
        </w:rPr>
        <w:t xml:space="preserve"> для маломобильных групп.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Принцип 4.</w:t>
      </w:r>
      <w:r w:rsidRPr="00DC7D7B">
        <w:rPr>
          <w:sz w:val="18"/>
          <w:szCs w:val="18"/>
          <w:lang w:eastAsia="ru-RU"/>
        </w:rPr>
        <w:t xml:space="preserve"> Создание общественного пространства</w:t>
      </w:r>
      <w:r w:rsidRPr="00DC7D7B">
        <w:rPr>
          <w:rStyle w:val="afff4"/>
          <w:sz w:val="18"/>
          <w:szCs w:val="18"/>
          <w:lang w:eastAsia="ru-RU"/>
        </w:rPr>
        <w:footnoteReference w:id="2"/>
      </w:r>
      <w:r w:rsidRPr="00DC7D7B">
        <w:rPr>
          <w:sz w:val="18"/>
          <w:szCs w:val="18"/>
          <w:lang w:eastAsia="ru-RU"/>
        </w:rPr>
        <w:t>. По выбору жителей. Формирование плана (графика) благоустройства до 2024 года неблагоустроенных общественных зон.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Принцип 5.</w:t>
      </w:r>
      <w:r w:rsidRPr="00DC7D7B">
        <w:rPr>
          <w:sz w:val="18"/>
          <w:szCs w:val="1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Принцип 6.</w:t>
      </w:r>
      <w:r w:rsidRPr="00DC7D7B">
        <w:rPr>
          <w:sz w:val="18"/>
          <w:szCs w:val="18"/>
          <w:lang w:eastAsia="ru-RU"/>
        </w:rPr>
        <w:t xml:space="preserve"> Личная ответственность. За программу отвечает Глава поселка. Собственник (арендатор) несет ответственность за содержание недвижимости (земельного участка), прилегающей территории.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Принцип 7.</w:t>
      </w:r>
      <w:r w:rsidRPr="00DC7D7B">
        <w:rPr>
          <w:sz w:val="18"/>
          <w:szCs w:val="1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Принцип 8.</w:t>
      </w:r>
      <w:r w:rsidRPr="00DC7D7B">
        <w:rPr>
          <w:sz w:val="18"/>
          <w:szCs w:val="1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DC7D7B">
        <w:rPr>
          <w:rFonts w:eastAsia="SimSun"/>
          <w:b/>
          <w:kern w:val="1"/>
          <w:sz w:val="18"/>
          <w:szCs w:val="18"/>
          <w:lang w:eastAsia="ar-SA"/>
        </w:rPr>
        <w:t xml:space="preserve">3. Характеристика нормативного правового регулирования реализации органами местного самоуправления вопросов местного значения и 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DC7D7B">
        <w:rPr>
          <w:rFonts w:eastAsia="SimSun"/>
          <w:b/>
          <w:kern w:val="1"/>
          <w:sz w:val="18"/>
          <w:szCs w:val="18"/>
          <w:lang w:eastAsia="ar-SA"/>
        </w:rPr>
        <w:t>текущего состояния сферы благоустройства</w:t>
      </w:r>
      <w:r w:rsidRPr="00DC7D7B">
        <w:rPr>
          <w:rFonts w:eastAsia="SimSun"/>
          <w:b/>
          <w:kern w:val="1"/>
          <w:sz w:val="18"/>
          <w:szCs w:val="18"/>
          <w:vertAlign w:val="superscript"/>
          <w:lang w:eastAsia="ar-SA"/>
        </w:rPr>
        <w:footnoteReference w:id="3"/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 xml:space="preserve">3.1. Общая характеристика 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 xml:space="preserve">3.1.1. </w:t>
      </w:r>
      <w:proofErr w:type="gramStart"/>
      <w:r w:rsidRPr="00DC7D7B">
        <w:rPr>
          <w:rFonts w:eastAsia="SimSun"/>
          <w:kern w:val="1"/>
          <w:sz w:val="18"/>
          <w:szCs w:val="18"/>
          <w:lang w:eastAsia="ar-SA"/>
        </w:rPr>
        <w:t>Численность населения 4480 человек, ж</w:t>
      </w:r>
      <w:r w:rsidRPr="00DC7D7B">
        <w:rPr>
          <w:sz w:val="18"/>
          <w:szCs w:val="18"/>
        </w:rPr>
        <w:t>енщин – 2337 человек, мужчин – 1932 человек, работающих граждан – 1411 человек, пенсионеров – 861 человек, детей – 928 человек.</w:t>
      </w:r>
      <w:proofErr w:type="gramEnd"/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 xml:space="preserve">3.1.2. План социально – экономического развития территории муниципального образования поселок </w:t>
      </w:r>
      <w:proofErr w:type="gramStart"/>
      <w:r w:rsidRPr="00DC7D7B">
        <w:rPr>
          <w:rFonts w:eastAsia="SimSun"/>
          <w:kern w:val="1"/>
          <w:sz w:val="18"/>
          <w:szCs w:val="18"/>
          <w:lang w:eastAsia="ar-SA"/>
        </w:rPr>
        <w:t>Большая</w:t>
      </w:r>
      <w:proofErr w:type="gramEnd"/>
      <w:r w:rsidRPr="00DC7D7B">
        <w:rPr>
          <w:rFonts w:eastAsia="SimSun"/>
          <w:kern w:val="1"/>
          <w:sz w:val="18"/>
          <w:szCs w:val="18"/>
          <w:lang w:eastAsia="ar-SA"/>
        </w:rPr>
        <w:t xml:space="preserve"> Ирба: утвержден постановлением администрации поселка и предусматривает исполнение плана до 2040 года.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>3.1.3. Генеральный план: утвержден решением Большеирбинского поселкового Совета депутатов 25.12.2012 № 35-159 р.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>3.1.4. Правила землепользования: утверждены решением Большеирбинского поселкового Совета депутатов 24.06.2013 № 39-187 р.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>3.1.5. Правила благоустройства: утверждены решением Большеирбинского поселкового Совета депутатов 24.08.2017 № 21-83 р.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>3.2. Показатели оценки состояние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9"/>
        <w:gridCol w:w="1253"/>
        <w:gridCol w:w="1429"/>
      </w:tblGrid>
      <w:tr w:rsidR="00DC7D7B" w:rsidRPr="00DC7D7B" w:rsidTr="00DC7D7B">
        <w:tc>
          <w:tcPr>
            <w:tcW w:w="3619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br w:type="page"/>
              <w:t>Показатель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 xml:space="preserve">Ед. </w:t>
            </w:r>
            <w:proofErr w:type="spellStart"/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изм</w:t>
            </w:r>
            <w:proofErr w:type="spellEnd"/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Значение показателя</w:t>
            </w: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3</w:t>
            </w:r>
          </w:p>
        </w:tc>
      </w:tr>
      <w:tr w:rsidR="00DC7D7B" w:rsidRPr="00DC7D7B" w:rsidTr="00DC7D7B">
        <w:trPr>
          <w:trHeight w:val="426"/>
        </w:trPr>
        <w:tc>
          <w:tcPr>
            <w:tcW w:w="5000" w:type="pct"/>
            <w:gridSpan w:val="3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lastRenderedPageBreak/>
              <w:t>Дворовые территории многоквартирных домов</w:t>
            </w:r>
          </w:p>
        </w:tc>
      </w:tr>
      <w:tr w:rsidR="00DC7D7B" w:rsidRPr="00DC7D7B" w:rsidTr="00DC7D7B">
        <w:trPr>
          <w:trHeight w:val="363"/>
        </w:trPr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1. Количество многоквартирных домов</w:t>
            </w:r>
            <w:r w:rsidRPr="00DC7D7B">
              <w:rPr>
                <w:rStyle w:val="afff4"/>
                <w:rFonts w:eastAsia="SimSun"/>
                <w:kern w:val="1"/>
                <w:sz w:val="18"/>
                <w:szCs w:val="18"/>
                <w:lang w:eastAsia="ar-SA"/>
              </w:rPr>
              <w:footnoteReference w:id="4"/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ед.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21</w:t>
            </w:r>
          </w:p>
        </w:tc>
      </w:tr>
      <w:tr w:rsidR="00DC7D7B" w:rsidRPr="00DC7D7B" w:rsidTr="00DC7D7B">
        <w:trPr>
          <w:trHeight w:val="627"/>
        </w:trPr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2. 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ед.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21</w:t>
            </w:r>
          </w:p>
        </w:tc>
      </w:tr>
      <w:tr w:rsidR="00DC7D7B" w:rsidRPr="00DC7D7B" w:rsidTr="00DC7D7B">
        <w:trPr>
          <w:trHeight w:val="627"/>
        </w:trPr>
        <w:tc>
          <w:tcPr>
            <w:tcW w:w="3619" w:type="pct"/>
            <w:vMerge w:val="restar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3. Количество и площадь благоустроенных дворовых территорий многоквартирных домов</w:t>
            </w:r>
            <w:r w:rsidRPr="00DC7D7B">
              <w:rPr>
                <w:rStyle w:val="afff4"/>
                <w:rFonts w:eastAsia="SimSun"/>
                <w:kern w:val="1"/>
                <w:sz w:val="18"/>
                <w:szCs w:val="18"/>
                <w:lang w:eastAsia="ar-SA"/>
              </w:rPr>
              <w:footnoteReference w:id="5"/>
            </w: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ед.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15</w:t>
            </w:r>
          </w:p>
        </w:tc>
      </w:tr>
      <w:tr w:rsidR="00DC7D7B" w:rsidRPr="00DC7D7B" w:rsidTr="00DC7D7B">
        <w:trPr>
          <w:trHeight w:val="627"/>
        </w:trPr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rPr>
          <w:trHeight w:val="627"/>
        </w:trPr>
        <w:tc>
          <w:tcPr>
            <w:tcW w:w="3619" w:type="pct"/>
            <w:vMerge w:val="restar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4. </w:t>
            </w:r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C7D7B">
              <w:rPr>
                <w:rStyle w:val="afff4"/>
                <w:rFonts w:eastAsia="SimSun"/>
                <w:kern w:val="1"/>
                <w:sz w:val="18"/>
                <w:szCs w:val="18"/>
                <w:lang w:eastAsia="ar-SA"/>
              </w:rPr>
              <w:footnoteReference w:id="6"/>
            </w: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автопарковкой</w:t>
            </w:r>
            <w:proofErr w:type="spell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ед.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4</w:t>
            </w:r>
          </w:p>
        </w:tc>
      </w:tr>
      <w:tr w:rsidR="00DC7D7B" w:rsidRPr="00DC7D7B" w:rsidTr="00DC7D7B">
        <w:trPr>
          <w:trHeight w:val="913"/>
        </w:trPr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  <w:vMerge w:val="restar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5. 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1</w:t>
            </w: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кв</w:t>
            </w:r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.м</w:t>
            </w:r>
            <w:proofErr w:type="gramEnd"/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5</w:t>
            </w:r>
          </w:p>
        </w:tc>
      </w:tr>
      <w:tr w:rsidR="00DC7D7B" w:rsidRPr="00DC7D7B" w:rsidTr="00DC7D7B">
        <w:tc>
          <w:tcPr>
            <w:tcW w:w="3619" w:type="pct"/>
            <w:vMerge w:val="restart"/>
          </w:tcPr>
          <w:p w:rsidR="00DC7D7B" w:rsidRPr="00DC7D7B" w:rsidRDefault="00DC7D7B" w:rsidP="00DC7D7B">
            <w:pPr>
              <w:shd w:val="clear" w:color="auto" w:fill="FFFFFF" w:themeFill="background1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6. Количество, площадь и доля дворовых территорий многоквартирных домов, которые необходимо благоустроить </w:t>
            </w:r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по минимальному перечню от общего количества дворовых территорий</w:t>
            </w: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многоквартирных дворов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6</w:t>
            </w: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кв</w:t>
            </w:r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.м</w:t>
            </w:r>
            <w:proofErr w:type="gramEnd"/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30</w:t>
            </w:r>
          </w:p>
        </w:tc>
      </w:tr>
      <w:tr w:rsidR="00DC7D7B" w:rsidRPr="00DC7D7B" w:rsidTr="00DC7D7B">
        <w:tc>
          <w:tcPr>
            <w:tcW w:w="5000" w:type="pct"/>
            <w:gridSpan w:val="3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Территории</w:t>
            </w:r>
            <w:r w:rsidRPr="00DC7D7B">
              <w:rPr>
                <w:b/>
                <w:bCs/>
                <w:sz w:val="18"/>
                <w:szCs w:val="18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DC7D7B">
              <w:rPr>
                <w:rStyle w:val="afff4"/>
                <w:sz w:val="18"/>
                <w:szCs w:val="18"/>
                <w:lang w:eastAsia="ru-RU"/>
              </w:rPr>
              <w:footnoteReference w:id="7"/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(общественные территории)</w:t>
            </w:r>
          </w:p>
        </w:tc>
      </w:tr>
      <w:tr w:rsidR="00DC7D7B" w:rsidRPr="00DC7D7B" w:rsidTr="00DC7D7B">
        <w:tc>
          <w:tcPr>
            <w:tcW w:w="3619" w:type="pct"/>
            <w:vMerge w:val="restart"/>
          </w:tcPr>
          <w:p w:rsidR="00DC7D7B" w:rsidRPr="00DC7D7B" w:rsidRDefault="00DC7D7B" w:rsidP="00DC7D7B">
            <w:pPr>
              <w:shd w:val="clear" w:color="auto" w:fill="FFFFFF" w:themeFill="background1"/>
              <w:ind w:left="360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7. Количество и площадь общественных территорий соответствующего функционального назначения всего, </w:t>
            </w:r>
          </w:p>
          <w:p w:rsidR="00DC7D7B" w:rsidRPr="00DC7D7B" w:rsidRDefault="00DC7D7B" w:rsidP="00DC7D7B">
            <w:pPr>
              <w:shd w:val="clear" w:color="auto" w:fill="FFFFFF" w:themeFill="background1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4</w:t>
            </w: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кв</w:t>
            </w:r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.м</w:t>
            </w:r>
            <w:proofErr w:type="gramEnd"/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35708</w:t>
            </w: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2/8847</w:t>
            </w: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2/26861</w:t>
            </w:r>
          </w:p>
        </w:tc>
      </w:tr>
      <w:tr w:rsidR="00DC7D7B" w:rsidRPr="00DC7D7B" w:rsidTr="00DC7D7B">
        <w:tc>
          <w:tcPr>
            <w:tcW w:w="3619" w:type="pct"/>
            <w:vMerge w:val="restart"/>
          </w:tcPr>
          <w:p w:rsidR="00DC7D7B" w:rsidRPr="00DC7D7B" w:rsidRDefault="00DC7D7B" w:rsidP="00DC7D7B">
            <w:pPr>
              <w:shd w:val="clear" w:color="auto" w:fill="FFFFFF" w:themeFill="background1"/>
              <w:ind w:left="360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8. 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DC7D7B" w:rsidRPr="00DC7D7B" w:rsidRDefault="00DC7D7B" w:rsidP="00DC7D7B">
            <w:pPr>
              <w:shd w:val="clear" w:color="auto" w:fill="FFFFFF" w:themeFill="background1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кв</w:t>
            </w:r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.м</w:t>
            </w:r>
            <w:proofErr w:type="gramEnd"/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  <w:vMerge w:val="restart"/>
          </w:tcPr>
          <w:p w:rsidR="00DC7D7B" w:rsidRPr="00DC7D7B" w:rsidRDefault="00DC7D7B" w:rsidP="00DC7D7B">
            <w:pPr>
              <w:shd w:val="clear" w:color="auto" w:fill="FFFFFF" w:themeFill="background1"/>
              <w:ind w:left="360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9. Количество, площадь и доля общественных территорий соответствующего функционального назначения </w:t>
            </w:r>
            <w:r w:rsidRPr="00DC7D7B">
              <w:rPr>
                <w:rFonts w:eastAsia="SimSun"/>
                <w:b/>
                <w:kern w:val="1"/>
                <w:sz w:val="18"/>
                <w:szCs w:val="18"/>
                <w:lang w:eastAsia="ar-SA"/>
              </w:rPr>
              <w:t>нуждающихся в благоустройстве</w:t>
            </w: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DC7D7B" w:rsidRPr="00DC7D7B" w:rsidRDefault="00DC7D7B" w:rsidP="00DC7D7B">
            <w:pPr>
              <w:shd w:val="clear" w:color="auto" w:fill="FFFFFF" w:themeFill="background1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4</w:t>
            </w: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кв</w:t>
            </w:r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.м</w:t>
            </w:r>
            <w:proofErr w:type="gramEnd"/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35708</w:t>
            </w:r>
          </w:p>
        </w:tc>
      </w:tr>
      <w:tr w:rsidR="00DC7D7B" w:rsidRPr="00DC7D7B" w:rsidTr="00DC7D7B">
        <w:tc>
          <w:tcPr>
            <w:tcW w:w="3619" w:type="pct"/>
            <w:vMerge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100</w:t>
            </w: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2/8847</w:t>
            </w: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 w:rsidRPr="00DC7D7B">
              <w:rPr>
                <w:kern w:val="1"/>
                <w:sz w:val="18"/>
                <w:szCs w:val="18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ед</w:t>
            </w:r>
            <w:proofErr w:type="spellEnd"/>
            <w:proofErr w:type="gramEnd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/кв.м</w:t>
            </w: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2/26861</w:t>
            </w: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lastRenderedPageBreak/>
              <w:t xml:space="preserve">10. Площадь благоустроенных общественных территорий, приходящихся на 1 жителя 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кв</w:t>
            </w:r>
            <w:proofErr w:type="gramStart"/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.м</w:t>
            </w:r>
            <w:proofErr w:type="gramEnd"/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  <w:tr w:rsidR="00DC7D7B" w:rsidRPr="00DC7D7B" w:rsidTr="00DC7D7B">
        <w:tc>
          <w:tcPr>
            <w:tcW w:w="3619" w:type="pct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11. Иные показатели: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озеленение;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освещение;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твердое покрытие дорог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ind w:firstLine="360"/>
              <w:jc w:val="both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  <w:r w:rsidRPr="00DC7D7B">
              <w:rPr>
                <w:rFonts w:eastAsia="SimSun"/>
                <w:kern w:val="1"/>
                <w:sz w:val="18"/>
                <w:szCs w:val="18"/>
                <w:lang w:eastAsia="ar-SA"/>
              </w:rPr>
              <w:t>и т.д.</w:t>
            </w:r>
          </w:p>
        </w:tc>
        <w:tc>
          <w:tcPr>
            <w:tcW w:w="645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proofErr w:type="spellStart"/>
      <w:r w:rsidRPr="00DC7D7B">
        <w:rPr>
          <w:sz w:val="18"/>
          <w:szCs w:val="18"/>
        </w:rPr>
        <w:t>дорожно-тропиночной</w:t>
      </w:r>
      <w:proofErr w:type="spellEnd"/>
      <w:r w:rsidRPr="00DC7D7B">
        <w:rPr>
          <w:sz w:val="18"/>
          <w:szCs w:val="18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DC7D7B" w:rsidRPr="00DC7D7B" w:rsidRDefault="00DC7D7B" w:rsidP="00DC7D7B">
      <w:pPr>
        <w:shd w:val="clear" w:color="auto" w:fill="FFFFFF" w:themeFill="background1"/>
        <w:jc w:val="center"/>
        <w:rPr>
          <w:b/>
          <w:sz w:val="18"/>
          <w:szCs w:val="18"/>
          <w:lang w:eastAsia="ru-RU"/>
        </w:rPr>
      </w:pPr>
      <w:r w:rsidRPr="00DC7D7B">
        <w:rPr>
          <w:b/>
          <w:sz w:val="18"/>
          <w:szCs w:val="18"/>
          <w:lang w:eastAsia="ru-RU"/>
        </w:rPr>
        <w:t>4. Цели и задачи муниципальной Программы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bCs/>
          <w:sz w:val="18"/>
          <w:szCs w:val="18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 xml:space="preserve">В целях создания </w:t>
      </w:r>
      <w:r w:rsidRPr="00DC7D7B">
        <w:rPr>
          <w:bCs/>
          <w:sz w:val="18"/>
          <w:szCs w:val="18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b/>
          <w:sz w:val="18"/>
          <w:szCs w:val="18"/>
          <w:lang w:eastAsia="ru-RU"/>
        </w:rPr>
        <w:t>Задача 1</w:t>
      </w:r>
      <w:r w:rsidRPr="00DC7D7B">
        <w:rPr>
          <w:sz w:val="18"/>
          <w:szCs w:val="18"/>
          <w:lang w:eastAsia="ru-RU"/>
        </w:rPr>
        <w:t>. Обеспечение формирования единого облика муниципального образования.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b/>
          <w:sz w:val="18"/>
          <w:szCs w:val="18"/>
          <w:lang w:eastAsia="ru-RU"/>
        </w:rPr>
        <w:t>Задача 2</w:t>
      </w:r>
      <w:r w:rsidRPr="00DC7D7B">
        <w:rPr>
          <w:sz w:val="18"/>
          <w:szCs w:val="1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b/>
          <w:sz w:val="18"/>
          <w:szCs w:val="18"/>
          <w:lang w:eastAsia="ru-RU"/>
        </w:rPr>
        <w:t>Задача 3</w:t>
      </w:r>
      <w:r w:rsidRPr="00DC7D7B">
        <w:rPr>
          <w:sz w:val="18"/>
          <w:szCs w:val="18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b/>
          <w:bCs/>
          <w:sz w:val="18"/>
          <w:szCs w:val="18"/>
          <w:lang w:eastAsia="ru-RU"/>
        </w:rPr>
        <w:t>Задача 4.</w:t>
      </w:r>
      <w:r w:rsidRPr="00DC7D7B">
        <w:rPr>
          <w:sz w:val="18"/>
          <w:szCs w:val="18"/>
          <w:lang w:eastAsia="ru-RU"/>
        </w:rPr>
        <w:t xml:space="preserve"> </w:t>
      </w:r>
      <w:r w:rsidRPr="00DC7D7B">
        <w:rPr>
          <w:bCs/>
          <w:sz w:val="18"/>
          <w:szCs w:val="18"/>
        </w:rPr>
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left="142" w:firstLine="218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DC7D7B">
        <w:rPr>
          <w:rFonts w:eastAsia="SimSun"/>
          <w:b/>
          <w:kern w:val="1"/>
          <w:sz w:val="18"/>
          <w:szCs w:val="18"/>
          <w:lang w:eastAsia="ar-SA"/>
        </w:rPr>
        <w:t>5. Ожидаемые результаты Программы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bCs/>
          <w:kern w:val="1"/>
          <w:sz w:val="18"/>
          <w:szCs w:val="18"/>
          <w:lang w:eastAsia="ar-SA"/>
        </w:rPr>
      </w:pPr>
      <w:r w:rsidRPr="00DC7D7B">
        <w:rPr>
          <w:rFonts w:eastAsia="SimSun"/>
          <w:bCs/>
          <w:kern w:val="1"/>
          <w:sz w:val="18"/>
          <w:szCs w:val="18"/>
          <w:lang w:eastAsia="ar-SA"/>
        </w:rPr>
        <w:t>Повышение уровня благоустройства территории муниципального образования.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bCs/>
          <w:kern w:val="1"/>
          <w:sz w:val="18"/>
          <w:szCs w:val="18"/>
          <w:lang w:eastAsia="ar-SA"/>
        </w:rPr>
      </w:pPr>
      <w:r w:rsidRPr="00DC7D7B">
        <w:rPr>
          <w:rFonts w:eastAsia="SimSun"/>
          <w:bCs/>
          <w:kern w:val="1"/>
          <w:sz w:val="18"/>
          <w:szCs w:val="18"/>
          <w:lang w:eastAsia="ar-SA"/>
        </w:rPr>
        <w:t>Показатели (индикаторы) результативности Программы приведены в приложении № 10 к Программе.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DC7D7B">
        <w:rPr>
          <w:rFonts w:eastAsia="SimSun"/>
          <w:b/>
          <w:kern w:val="1"/>
          <w:sz w:val="18"/>
          <w:szCs w:val="18"/>
          <w:lang w:eastAsia="ar-SA"/>
        </w:rPr>
        <w:t>6. Мероприятия Программы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426"/>
        <w:jc w:val="center"/>
        <w:rPr>
          <w:b/>
          <w:sz w:val="18"/>
          <w:szCs w:val="18"/>
          <w:lang w:eastAsia="ru-RU"/>
        </w:rPr>
      </w:pPr>
      <w:r w:rsidRPr="00DC7D7B">
        <w:rPr>
          <w:b/>
          <w:sz w:val="18"/>
          <w:szCs w:val="18"/>
        </w:rPr>
        <w:t xml:space="preserve">Задача 1. </w:t>
      </w:r>
      <w:r w:rsidRPr="00DC7D7B">
        <w:rPr>
          <w:b/>
          <w:sz w:val="18"/>
          <w:szCs w:val="18"/>
          <w:lang w:eastAsia="ru-RU"/>
        </w:rPr>
        <w:t>Обеспечение формирования единого облика муниципального образования.</w:t>
      </w:r>
    </w:p>
    <w:p w:rsidR="00DC7D7B" w:rsidRPr="00DC7D7B" w:rsidRDefault="00DC7D7B" w:rsidP="00DC7D7B">
      <w:pPr>
        <w:shd w:val="clear" w:color="auto" w:fill="FFFFFF" w:themeFill="background1"/>
        <w:jc w:val="both"/>
        <w:rPr>
          <w:sz w:val="18"/>
          <w:szCs w:val="18"/>
          <w:u w:val="single"/>
        </w:rPr>
      </w:pPr>
      <w:r w:rsidRPr="00DC7D7B">
        <w:rPr>
          <w:sz w:val="18"/>
          <w:szCs w:val="18"/>
          <w:u w:val="single"/>
        </w:rPr>
        <w:t xml:space="preserve">Мероприятие 1. Применение правил благоустройства, утвержденных решением Большеирбинского поселкового Совета депутатов 24.08.2017 № 21-83 </w:t>
      </w:r>
      <w:proofErr w:type="spellStart"/>
      <w:proofErr w:type="gramStart"/>
      <w:r w:rsidRPr="00DC7D7B">
        <w:rPr>
          <w:sz w:val="18"/>
          <w:szCs w:val="18"/>
          <w:u w:val="single"/>
        </w:rPr>
        <w:t>р</w:t>
      </w:r>
      <w:proofErr w:type="spellEnd"/>
      <w:proofErr w:type="gramEnd"/>
      <w:r w:rsidRPr="00DC7D7B">
        <w:rPr>
          <w:sz w:val="18"/>
          <w:szCs w:val="18"/>
          <w:u w:val="single"/>
        </w:rPr>
        <w:t xml:space="preserve"> - по результатам публичных слушаний (в редакции решений от 23.05.2019 № 39-152 </w:t>
      </w:r>
      <w:proofErr w:type="spellStart"/>
      <w:r w:rsidRPr="00DC7D7B">
        <w:rPr>
          <w:sz w:val="18"/>
          <w:szCs w:val="18"/>
          <w:u w:val="single"/>
        </w:rPr>
        <w:t>р</w:t>
      </w:r>
      <w:proofErr w:type="spellEnd"/>
      <w:r w:rsidRPr="00DC7D7B">
        <w:rPr>
          <w:sz w:val="18"/>
          <w:szCs w:val="18"/>
          <w:u w:val="single"/>
        </w:rPr>
        <w:t xml:space="preserve">, от 20.09.2019 № 41-165 </w:t>
      </w:r>
      <w:proofErr w:type="spellStart"/>
      <w:r w:rsidRPr="00DC7D7B">
        <w:rPr>
          <w:sz w:val="18"/>
          <w:szCs w:val="18"/>
          <w:u w:val="single"/>
        </w:rPr>
        <w:t>р</w:t>
      </w:r>
      <w:proofErr w:type="spellEnd"/>
      <w:r w:rsidRPr="00DC7D7B">
        <w:rPr>
          <w:sz w:val="18"/>
          <w:szCs w:val="18"/>
          <w:u w:val="single"/>
        </w:rPr>
        <w:t>)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Согласно Федеральному закону от 06.10.2003 № 131-ФЗ к вопросам местного значения поселения (п.19 ст.14) отнесено утверждение Правила благоустройства городских округов и поселений, соответственно.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DC7D7B">
        <w:rPr>
          <w:sz w:val="18"/>
          <w:szCs w:val="18"/>
        </w:rPr>
        <w:t>пр</w:t>
      </w:r>
      <w:proofErr w:type="spellEnd"/>
      <w:proofErr w:type="gramEnd"/>
      <w:r w:rsidRPr="00DC7D7B">
        <w:rPr>
          <w:sz w:val="18"/>
          <w:szCs w:val="18"/>
        </w:rPr>
        <w:t xml:space="preserve"> и утверждены</w:t>
      </w:r>
      <w:r w:rsidRPr="00DC7D7B">
        <w:rPr>
          <w:rStyle w:val="afff4"/>
          <w:sz w:val="18"/>
          <w:szCs w:val="18"/>
        </w:rPr>
        <w:footnoteReference w:id="8"/>
      </w:r>
      <w:r w:rsidRPr="00DC7D7B">
        <w:rPr>
          <w:sz w:val="18"/>
          <w:szCs w:val="18"/>
        </w:rPr>
        <w:t xml:space="preserve"> решением Большеирбинского поселкового Совета депутатов 24.08.2017 № 21-83 </w:t>
      </w:r>
      <w:proofErr w:type="spellStart"/>
      <w:r w:rsidRPr="00DC7D7B">
        <w:rPr>
          <w:sz w:val="18"/>
          <w:szCs w:val="18"/>
        </w:rPr>
        <w:t>р</w:t>
      </w:r>
      <w:proofErr w:type="spellEnd"/>
      <w:r w:rsidRPr="00DC7D7B">
        <w:rPr>
          <w:sz w:val="18"/>
          <w:szCs w:val="18"/>
        </w:rPr>
        <w:t xml:space="preserve"> (в редакции от 23.05.2019 № 39-152 </w:t>
      </w:r>
      <w:proofErr w:type="spellStart"/>
      <w:r w:rsidRPr="00DC7D7B">
        <w:rPr>
          <w:sz w:val="18"/>
          <w:szCs w:val="18"/>
        </w:rPr>
        <w:t>р</w:t>
      </w:r>
      <w:proofErr w:type="spellEnd"/>
      <w:r w:rsidRPr="00DC7D7B">
        <w:rPr>
          <w:sz w:val="18"/>
          <w:szCs w:val="18"/>
        </w:rPr>
        <w:t xml:space="preserve">, от 20.09.2019 № 41-165 </w:t>
      </w:r>
      <w:proofErr w:type="spellStart"/>
      <w:r w:rsidRPr="00DC7D7B">
        <w:rPr>
          <w:sz w:val="18"/>
          <w:szCs w:val="18"/>
        </w:rPr>
        <w:t>р</w:t>
      </w:r>
      <w:proofErr w:type="spellEnd"/>
      <w:r w:rsidRPr="00DC7D7B">
        <w:rPr>
          <w:sz w:val="18"/>
          <w:szCs w:val="18"/>
        </w:rPr>
        <w:t>) на основании публичных слушаний.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b/>
          <w:bCs/>
          <w:sz w:val="18"/>
          <w:szCs w:val="18"/>
        </w:rPr>
      </w:pPr>
      <w:r w:rsidRPr="00DC7D7B">
        <w:rPr>
          <w:sz w:val="18"/>
          <w:szCs w:val="18"/>
        </w:rPr>
        <w:t>Согласно ст. 28 Федерального закона от 06.10.2003 № 131-ФЗ Правила благоустройства территорий поселений должны выноситься на публичные слушания.</w:t>
      </w:r>
      <w:r w:rsidRPr="00DC7D7B">
        <w:rPr>
          <w:b/>
          <w:bCs/>
          <w:sz w:val="18"/>
          <w:szCs w:val="18"/>
        </w:rPr>
        <w:t xml:space="preserve">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 xml:space="preserve">Порядок организации и проведения публичных слушаний определен Уставом муниципального образования и Положением о проведении публичных слушаний на территории муниципального образования поселок Большая Ирба Курагинского района, утвержденным решением Большеирбинского поселкового Совета депутатов </w:t>
      </w:r>
      <w:r w:rsidRPr="00DC7D7B">
        <w:rPr>
          <w:sz w:val="18"/>
          <w:szCs w:val="18"/>
        </w:rPr>
        <w:t xml:space="preserve">от 10.11.2011 № 22-91 </w:t>
      </w:r>
      <w:proofErr w:type="spellStart"/>
      <w:proofErr w:type="gramStart"/>
      <w:r w:rsidRPr="00DC7D7B">
        <w:rPr>
          <w:sz w:val="18"/>
          <w:szCs w:val="18"/>
        </w:rPr>
        <w:t>р</w:t>
      </w:r>
      <w:proofErr w:type="spellEnd"/>
      <w:proofErr w:type="gramEnd"/>
      <w:r w:rsidRPr="00DC7D7B">
        <w:rPr>
          <w:sz w:val="18"/>
          <w:szCs w:val="18"/>
        </w:rPr>
        <w:t xml:space="preserve"> </w:t>
      </w:r>
      <w:r w:rsidRPr="00DC7D7B">
        <w:rPr>
          <w:bCs/>
          <w:i/>
          <w:sz w:val="18"/>
          <w:szCs w:val="18"/>
        </w:rPr>
        <w:t>(</w:t>
      </w:r>
      <w:r w:rsidRPr="00DC7D7B">
        <w:rPr>
          <w:bCs/>
          <w:sz w:val="18"/>
          <w:szCs w:val="18"/>
        </w:rPr>
        <w:t>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>Публичные слушания проведены 22.08.2017 года в период с 15-00 по 16-00 часов.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DC7D7B">
        <w:rPr>
          <w:bCs/>
          <w:sz w:val="18"/>
          <w:szCs w:val="18"/>
        </w:rPr>
        <w:t xml:space="preserve">В публичных слушаниях приняли участие 7 чел., что составляет 0,15% от общего количества жителей в муниципальном образовании. 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r w:rsidRPr="00DC7D7B">
        <w:rPr>
          <w:rFonts w:ascii="Times New Roman" w:hAnsi="Times New Roman" w:cs="Times New Roman"/>
          <w:sz w:val="18"/>
          <w:szCs w:val="18"/>
          <w:u w:val="single"/>
        </w:rPr>
        <w:t xml:space="preserve">Мероприятие 2. Обеспечение системной работы административной комиссии.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DC7D7B">
        <w:rPr>
          <w:sz w:val="18"/>
          <w:szCs w:val="18"/>
        </w:rPr>
        <w:t>Согласно ст. 14.2 закона Красноярского края от 02.10.2008 № 7-2161 «Об административных правонарушениях» о</w:t>
      </w:r>
      <w:r w:rsidRPr="00DC7D7B">
        <w:rPr>
          <w:bCs/>
          <w:sz w:val="18"/>
          <w:szCs w:val="1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4" w:history="1">
        <w:r w:rsidRPr="00DC7D7B">
          <w:rPr>
            <w:bCs/>
            <w:sz w:val="18"/>
            <w:szCs w:val="18"/>
          </w:rPr>
          <w:t>Законом</w:t>
        </w:r>
      </w:hyperlink>
      <w:r w:rsidRPr="00DC7D7B">
        <w:rPr>
          <w:bCs/>
          <w:sz w:val="18"/>
          <w:szCs w:val="18"/>
        </w:rPr>
        <w:t xml:space="preserve"> края от 23.04.2009 № 8-3170.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C7D7B">
        <w:rPr>
          <w:bCs/>
          <w:sz w:val="18"/>
          <w:szCs w:val="1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5" w:history="1">
        <w:r w:rsidRPr="00DC7D7B">
          <w:rPr>
            <w:bCs/>
            <w:sz w:val="18"/>
            <w:szCs w:val="18"/>
          </w:rPr>
          <w:t>5.1</w:t>
        </w:r>
      </w:hyperlink>
      <w:r w:rsidRPr="00DC7D7B">
        <w:rPr>
          <w:bCs/>
          <w:sz w:val="18"/>
          <w:szCs w:val="18"/>
        </w:rPr>
        <w:t xml:space="preserve"> «</w:t>
      </w:r>
      <w:r w:rsidRPr="00DC7D7B">
        <w:rPr>
          <w:sz w:val="18"/>
          <w:szCs w:val="18"/>
        </w:rPr>
        <w:t>Нарушение правил благоустройства городов и других населенных пунктов»</w:t>
      </w:r>
      <w:r w:rsidRPr="00DC7D7B">
        <w:rPr>
          <w:bCs/>
          <w:sz w:val="18"/>
          <w:szCs w:val="18"/>
        </w:rPr>
        <w:t xml:space="preserve"> Закона </w:t>
      </w:r>
      <w:r w:rsidRPr="00DC7D7B">
        <w:rPr>
          <w:sz w:val="18"/>
          <w:szCs w:val="18"/>
        </w:rPr>
        <w:t>«Об административных правонарушениях».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C7D7B">
        <w:rPr>
          <w:sz w:val="18"/>
          <w:szCs w:val="18"/>
        </w:rPr>
        <w:lastRenderedPageBreak/>
        <w:t>Состав административной комиссии утвержден</w:t>
      </w:r>
      <w:r w:rsidRPr="00DC7D7B">
        <w:rPr>
          <w:rStyle w:val="afff4"/>
          <w:sz w:val="18"/>
          <w:szCs w:val="18"/>
        </w:rPr>
        <w:footnoteReference w:id="9"/>
      </w:r>
      <w:r w:rsidRPr="00DC7D7B">
        <w:rPr>
          <w:sz w:val="18"/>
          <w:szCs w:val="18"/>
        </w:rPr>
        <w:t xml:space="preserve"> Большеирбинским поселковым Советом депутатов от 19.05.2016 № 10-40 р.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proofErr w:type="gramStart"/>
      <w:r w:rsidRPr="00DC7D7B">
        <w:rPr>
          <w:sz w:val="18"/>
          <w:szCs w:val="18"/>
        </w:rPr>
        <w:t>Анализ работы административной комиссии за 2021 год было проведено 20 заседаний комиссии, из них 1 по ст. 5.1 закона Красноярского края от 02.10.2008 № 7-2161 «Об административных правонарушениях», штрафов не наложено, за 2022 год было проведено 12 заседаний комиссии, из них 2 по ст. 5.1 закона Красноярского края от 02.10.2008 № 7-2161 «Об административных правонарушениях», штрафов не наложено.</w:t>
      </w:r>
      <w:proofErr w:type="gramEnd"/>
      <w:r w:rsidRPr="00DC7D7B">
        <w:rPr>
          <w:sz w:val="18"/>
          <w:szCs w:val="18"/>
        </w:rPr>
        <w:t xml:space="preserve"> Принято решение предупреждение.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C7D7B">
        <w:rPr>
          <w:rFonts w:ascii="Times New Roman" w:hAnsi="Times New Roman" w:cs="Times New Roman"/>
          <w:sz w:val="18"/>
          <w:szCs w:val="18"/>
          <w:u w:val="single"/>
        </w:rPr>
        <w:t>Мероприятие 3. Применение лучших практик (проектов, дизайн - проектов) при благоустройстве дворов и общественных пространств.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В концепции отражается настоящее и будущее территории:</w:t>
      </w:r>
    </w:p>
    <w:p w:rsidR="00DC7D7B" w:rsidRPr="00DC7D7B" w:rsidRDefault="00DC7D7B" w:rsidP="00DC7D7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18"/>
          <w:szCs w:val="18"/>
        </w:rPr>
      </w:pPr>
      <w:proofErr w:type="gramStart"/>
      <w:r w:rsidRPr="00DC7D7B">
        <w:rPr>
          <w:sz w:val="18"/>
          <w:szCs w:val="1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DC7D7B" w:rsidRPr="00DC7D7B" w:rsidRDefault="00DC7D7B" w:rsidP="00DC7D7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DC7D7B">
        <w:rPr>
          <w:sz w:val="18"/>
          <w:szCs w:val="18"/>
        </w:rPr>
        <w:t>которой</w:t>
      </w:r>
      <w:proofErr w:type="gramEnd"/>
      <w:r w:rsidRPr="00DC7D7B">
        <w:rPr>
          <w:sz w:val="18"/>
          <w:szCs w:val="18"/>
        </w:rPr>
        <w:t xml:space="preserve"> можно пользоваться.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7D7B">
        <w:rPr>
          <w:rFonts w:ascii="Times New Roman" w:hAnsi="Times New Roman" w:cs="Times New Roman"/>
          <w:b/>
          <w:sz w:val="18"/>
          <w:szCs w:val="1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Для решения задачи 2 были разработаны и утверждены в 2018 году муниципальные нормативные правовые акты по вопросам реализации Программы:</w:t>
      </w:r>
      <w:r w:rsidRPr="00DC7D7B">
        <w:rPr>
          <w:rStyle w:val="afff4"/>
          <w:rFonts w:ascii="Times New Roman" w:hAnsi="Times New Roman" w:cs="Times New Roman"/>
          <w:sz w:val="18"/>
          <w:szCs w:val="18"/>
        </w:rPr>
        <w:footnoteReference w:id="10"/>
      </w:r>
      <w:r w:rsidRPr="00DC7D7B">
        <w:rPr>
          <w:rFonts w:ascii="Times New Roman" w:hAnsi="Times New Roman" w:cs="Times New Roman"/>
          <w:sz w:val="18"/>
          <w:szCs w:val="18"/>
        </w:rPr>
        <w:t>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bCs/>
          <w:sz w:val="18"/>
          <w:szCs w:val="18"/>
        </w:rPr>
        <w:t xml:space="preserve">Порядок </w:t>
      </w:r>
      <w:r w:rsidRPr="00DC7D7B">
        <w:rPr>
          <w:sz w:val="18"/>
          <w:szCs w:val="18"/>
          <w:lang w:eastAsia="ru-RU"/>
        </w:rPr>
        <w:t xml:space="preserve">формирования общественной комиссии </w:t>
      </w:r>
      <w:r w:rsidRPr="00DC7D7B">
        <w:rPr>
          <w:bCs/>
          <w:sz w:val="18"/>
          <w:szCs w:val="18"/>
        </w:rPr>
        <w:t>по развитию городской (сельской) среды;</w:t>
      </w:r>
      <w:r w:rsidRPr="00DC7D7B">
        <w:rPr>
          <w:sz w:val="18"/>
          <w:szCs w:val="18"/>
          <w:lang w:eastAsia="ru-RU"/>
        </w:rPr>
        <w:t xml:space="preserve"> </w:t>
      </w:r>
    </w:p>
    <w:p w:rsidR="00DC7D7B" w:rsidRPr="00DC7D7B" w:rsidRDefault="00DC7D7B" w:rsidP="00DC7D7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DC7D7B" w:rsidRPr="00DC7D7B" w:rsidRDefault="00DC7D7B" w:rsidP="00DC7D7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C7D7B">
        <w:rPr>
          <w:rFonts w:ascii="Times New Roman" w:hAnsi="Times New Roman" w:cs="Times New Roman"/>
          <w:sz w:val="18"/>
          <w:szCs w:val="18"/>
          <w:u w:val="single"/>
        </w:rPr>
        <w:t xml:space="preserve">Мероприятие 2.1. Благоустройство дворовых территорий. 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благоустройству, согласно приложению № 2 к Программе.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При благоустройстве дворовой территории с привлечение бюджетных сре</w:t>
      </w:r>
      <w:proofErr w:type="gramStart"/>
      <w:r w:rsidRPr="00DC7D7B">
        <w:rPr>
          <w:sz w:val="18"/>
          <w:szCs w:val="18"/>
        </w:rPr>
        <w:t>дств в п</w:t>
      </w:r>
      <w:proofErr w:type="gramEnd"/>
      <w:r w:rsidRPr="00DC7D7B">
        <w:rPr>
          <w:sz w:val="18"/>
          <w:szCs w:val="18"/>
        </w:rPr>
        <w:t xml:space="preserve">орядке, установленном Правительством края, выполняется минимальный перечень работ. </w:t>
      </w:r>
    </w:p>
    <w:p w:rsidR="00DC7D7B" w:rsidRPr="00DC7D7B" w:rsidRDefault="00DC7D7B" w:rsidP="00DC7D7B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DC7D7B">
        <w:rPr>
          <w:sz w:val="18"/>
          <w:szCs w:val="18"/>
        </w:rPr>
        <w:t>Минимальный перечень включает в себя комплексное выполнение следующих видов работ: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обеспечение освещения дворовых территорий;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установку скамеек;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установку урн для мусора.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Дополнительный перечень включает в себя: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оборудование детских площадок;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оборудование спортивных площадок;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устройство пешеходных дорожек.</w:t>
      </w:r>
    </w:p>
    <w:p w:rsidR="00DC7D7B" w:rsidRPr="00DC7D7B" w:rsidRDefault="00DC7D7B" w:rsidP="00DC7D7B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DC7D7B">
        <w:rPr>
          <w:sz w:val="18"/>
          <w:szCs w:val="1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- участникам программы.</w:t>
      </w:r>
    </w:p>
    <w:p w:rsidR="00DC7D7B" w:rsidRPr="00DC7D7B" w:rsidRDefault="00DC7D7B" w:rsidP="00DC7D7B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DC7D7B">
        <w:rPr>
          <w:sz w:val="18"/>
          <w:szCs w:val="18"/>
        </w:rPr>
        <w:t>В случае удовлетворительного состояния объектов (работ),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DC7D7B">
        <w:rPr>
          <w:sz w:val="18"/>
          <w:szCs w:val="18"/>
        </w:rPr>
        <w:t>сметной стоимости на благоустройство дворовой территории и трудовое участие.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proofErr w:type="gramStart"/>
      <w:r w:rsidRPr="00DC7D7B">
        <w:rPr>
          <w:sz w:val="18"/>
          <w:szCs w:val="18"/>
        </w:rPr>
        <w:t>Предложения</w:t>
      </w:r>
      <w:proofErr w:type="gramEnd"/>
      <w:r w:rsidRPr="00DC7D7B">
        <w:rPr>
          <w:sz w:val="18"/>
          <w:szCs w:val="18"/>
        </w:rPr>
        <w:t xml:space="preserve"> заинтересованные лица направляют в порядке, установленном постановлением главы муниципального образования от 26.09.2018 № 176-п «</w:t>
      </w:r>
      <w:r w:rsidRPr="00DC7D7B">
        <w:rPr>
          <w:color w:val="000000"/>
          <w:spacing w:val="-8"/>
          <w:sz w:val="18"/>
          <w:szCs w:val="18"/>
        </w:rPr>
        <w:t xml:space="preserve">Об утверждении </w:t>
      </w:r>
      <w:r w:rsidRPr="00DC7D7B">
        <w:rPr>
          <w:sz w:val="18"/>
          <w:szCs w:val="18"/>
        </w:rPr>
        <w:t xml:space="preserve">Порядка представления, рассмотрения и оценки </w:t>
      </w:r>
      <w:r w:rsidRPr="00DC7D7B">
        <w:rPr>
          <w:sz w:val="18"/>
          <w:szCs w:val="18"/>
        </w:rPr>
        <w:lastRenderedPageBreak/>
        <w:t xml:space="preserve">предложений по включению дворовой территории в муниципальную программу «Формирование современной городской среды на территории муниципального образования поселок Большая Ирба» на 2018-2024 годы». </w:t>
      </w:r>
    </w:p>
    <w:p w:rsidR="00DC7D7B" w:rsidRPr="00DC7D7B" w:rsidRDefault="00DC7D7B" w:rsidP="00DC7D7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Инициативным жителям оказано содействие в проведении собраний собственников помещений в порядке, установленном ст. 44-49 Жилищного кодекса РФ.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Ранжированный адресный перечень </w:t>
      </w:r>
      <w:proofErr w:type="gramStart"/>
      <w:r w:rsidRPr="00DC7D7B">
        <w:rPr>
          <w:sz w:val="18"/>
          <w:szCs w:val="18"/>
        </w:rPr>
        <w:t>всех дворовых территорий, нуждающихся в благоустройстве рассмотрен</w:t>
      </w:r>
      <w:proofErr w:type="gramEnd"/>
      <w:r w:rsidRPr="00DC7D7B">
        <w:rPr>
          <w:sz w:val="18"/>
          <w:szCs w:val="18"/>
        </w:rPr>
        <w:t xml:space="preserve"> и согласован решением </w:t>
      </w:r>
      <w:r w:rsidRPr="00DC7D7B">
        <w:rPr>
          <w:sz w:val="18"/>
          <w:szCs w:val="18"/>
          <w:lang w:eastAsia="ru-RU"/>
        </w:rPr>
        <w:t xml:space="preserve">общественной комиссией </w:t>
      </w:r>
      <w:r w:rsidRPr="00DC7D7B">
        <w:rPr>
          <w:bCs/>
          <w:sz w:val="18"/>
          <w:szCs w:val="18"/>
        </w:rPr>
        <w:t>по развитию городской (сельской) среды от 05.10.2017 № 1.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Доля финансового участия </w:t>
      </w:r>
      <w:r w:rsidRPr="00DC7D7B">
        <w:rPr>
          <w:sz w:val="18"/>
          <w:szCs w:val="18"/>
          <w:lang w:eastAsia="ru-RU"/>
        </w:rPr>
        <w:t xml:space="preserve">заинтересованных лиц </w:t>
      </w:r>
      <w:r w:rsidRPr="00DC7D7B">
        <w:rPr>
          <w:sz w:val="18"/>
          <w:szCs w:val="1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DC7D7B">
        <w:rPr>
          <w:sz w:val="18"/>
          <w:szCs w:val="18"/>
          <w:lang w:eastAsia="ru-RU"/>
        </w:rPr>
        <w:t>заинтересованных лиц</w:t>
      </w:r>
      <w:r w:rsidRPr="00DC7D7B">
        <w:rPr>
          <w:sz w:val="18"/>
          <w:szCs w:val="18"/>
        </w:rPr>
        <w:t>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  <w:u w:val="single"/>
        </w:rPr>
      </w:pPr>
      <w:r w:rsidRPr="00DC7D7B">
        <w:rPr>
          <w:sz w:val="18"/>
          <w:szCs w:val="18"/>
          <w:u w:val="single"/>
        </w:rPr>
        <w:t xml:space="preserve">Мероприятие 2.2. Благоустройство общественных пространств. 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В целях благоустройства общественных простран</w:t>
      </w:r>
      <w:proofErr w:type="gramStart"/>
      <w:r w:rsidRPr="00DC7D7B">
        <w:rPr>
          <w:sz w:val="18"/>
          <w:szCs w:val="18"/>
        </w:rPr>
        <w:t>ств сф</w:t>
      </w:r>
      <w:proofErr w:type="gramEnd"/>
      <w:r w:rsidRPr="00DC7D7B">
        <w:rPr>
          <w:sz w:val="18"/>
          <w:szCs w:val="18"/>
        </w:rPr>
        <w:t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2018-2024 годах, согласно приложению № 3 к Программе.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 № 415-п.</w:t>
      </w:r>
    </w:p>
    <w:p w:rsidR="00DC7D7B" w:rsidRPr="00DC7D7B" w:rsidRDefault="00DC7D7B" w:rsidP="00DC7D7B">
      <w:pPr>
        <w:pStyle w:val="afd"/>
        <w:shd w:val="clear" w:color="auto" w:fill="FFFFFF" w:themeFill="background1"/>
        <w:ind w:firstLine="709"/>
        <w:jc w:val="both"/>
        <w:rPr>
          <w:sz w:val="18"/>
          <w:szCs w:val="18"/>
        </w:rPr>
      </w:pPr>
      <w:proofErr w:type="gramStart"/>
      <w:r w:rsidRPr="00DC7D7B">
        <w:rPr>
          <w:sz w:val="18"/>
          <w:szCs w:val="18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поселка от 26.09.2018 № 177-п «</w:t>
      </w:r>
      <w:r w:rsidRPr="00DC7D7B">
        <w:rPr>
          <w:color w:val="000000"/>
          <w:spacing w:val="-8"/>
          <w:sz w:val="18"/>
          <w:szCs w:val="18"/>
        </w:rPr>
        <w:t xml:space="preserve">Об утверждении </w:t>
      </w:r>
      <w:r w:rsidRPr="00DC7D7B">
        <w:rPr>
          <w:sz w:val="18"/>
          <w:szCs w:val="18"/>
        </w:rPr>
        <w:t>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2018-2024 годы наиболее посещаемой муниципальной территории общего пользования на территории муниципального образования поселок Большая Ирба, подлежащей благоустройству в 2018-2024</w:t>
      </w:r>
      <w:proofErr w:type="gramEnd"/>
      <w:r w:rsidRPr="00DC7D7B">
        <w:rPr>
          <w:sz w:val="18"/>
          <w:szCs w:val="18"/>
        </w:rPr>
        <w:t xml:space="preserve"> годы».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  <w:lang w:eastAsia="ru-RU"/>
        </w:rPr>
      </w:pPr>
      <w:r w:rsidRPr="00DC7D7B">
        <w:rPr>
          <w:b/>
          <w:sz w:val="18"/>
          <w:szCs w:val="18"/>
          <w:lang w:eastAsia="ru-RU"/>
        </w:rPr>
        <w:t>Задача 3</w:t>
      </w:r>
      <w:r w:rsidRPr="00DC7D7B">
        <w:rPr>
          <w:sz w:val="18"/>
          <w:szCs w:val="18"/>
          <w:lang w:eastAsia="ru-RU"/>
        </w:rPr>
        <w:t xml:space="preserve">. </w:t>
      </w:r>
      <w:r w:rsidRPr="00DC7D7B">
        <w:rPr>
          <w:b/>
          <w:bCs/>
          <w:sz w:val="18"/>
          <w:szCs w:val="1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3.1. Проведение опроса граждан о выборе территории общего пользования для благоустройства по выявлению реальных потребностей различных групп населения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/>
          <w:sz w:val="18"/>
          <w:szCs w:val="18"/>
        </w:rPr>
      </w:pPr>
      <w:r w:rsidRPr="00DC7D7B">
        <w:rPr>
          <w:rFonts w:ascii="Times New Roman" w:hAnsi="Times New Roman"/>
          <w:sz w:val="18"/>
          <w:szCs w:val="18"/>
        </w:rPr>
        <w:t>3.2. Организация обсуждения и выработки концепций по реализации проектов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3.3. Привлечение жителей: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- к посадке зеленых насаждение;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- уборке несанкционированных свалок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и т.д.</w:t>
      </w:r>
      <w:r w:rsidRPr="00DC7D7B">
        <w:rPr>
          <w:rFonts w:ascii="Times New Roman" w:hAnsi="Times New Roman"/>
          <w:sz w:val="18"/>
          <w:szCs w:val="18"/>
        </w:rPr>
        <w:t xml:space="preserve"> благоустройства территории общего пользования.</w:t>
      </w:r>
      <w:r w:rsidRPr="00DC7D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rPr>
          <w:rFonts w:ascii="Times New Roman" w:hAnsi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(проведение субботников, привлечение к мероприятиям не менее 5% от общего количества жителей).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 xml:space="preserve">3.4. Участие в краевых мероприятиях, направленных на повышение </w:t>
      </w:r>
      <w:r w:rsidRPr="00DC7D7B">
        <w:rPr>
          <w:bCs/>
          <w:sz w:val="18"/>
          <w:szCs w:val="18"/>
          <w:lang w:eastAsia="ru-RU"/>
        </w:rPr>
        <w:t xml:space="preserve">активности участия граждан в решении вопросов местного значения (разработка грантов по благоустройству территории, составление </w:t>
      </w:r>
      <w:r w:rsidRPr="00DC7D7B">
        <w:rPr>
          <w:sz w:val="18"/>
          <w:szCs w:val="18"/>
        </w:rPr>
        <w:t>формирование и направление заявок на участие в конкурсах).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DC7D7B">
        <w:rPr>
          <w:b/>
          <w:bCs/>
          <w:sz w:val="18"/>
          <w:szCs w:val="18"/>
          <w:lang w:eastAsia="ru-RU"/>
        </w:rPr>
        <w:t xml:space="preserve">Задача 4. </w:t>
      </w:r>
      <w:r w:rsidRPr="00DC7D7B">
        <w:rPr>
          <w:b/>
          <w:bCs/>
          <w:sz w:val="18"/>
          <w:szCs w:val="18"/>
        </w:rPr>
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4.1.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завершение оснащения приборами учета электроэнергии;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внедрение автоматизированных систем учета;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разработка обоснованных лимитов на потребление электроэнергии;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сокращение потребления электрической мощности за счет внедрения альтернативных источников энергии;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закупка и установка энергосберегающих ламп для линий уличного освещения, оснащенных приборами учета;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пропаганда и методическая работа по вопросам энергосбережения.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left="360"/>
        <w:jc w:val="center"/>
        <w:rPr>
          <w:b/>
          <w:sz w:val="18"/>
          <w:szCs w:val="18"/>
        </w:rPr>
      </w:pPr>
      <w:r w:rsidRPr="00DC7D7B">
        <w:rPr>
          <w:b/>
          <w:sz w:val="18"/>
          <w:szCs w:val="18"/>
        </w:rPr>
        <w:t>7. Ресурсное обеспечение программы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 xml:space="preserve">7.1. Средства на финансирование в 2018 - 2024 годах мероприятий Программы предоставляются в </w:t>
      </w:r>
      <w:proofErr w:type="gramStart"/>
      <w:r w:rsidRPr="00DC7D7B">
        <w:rPr>
          <w:sz w:val="18"/>
          <w:szCs w:val="18"/>
        </w:rPr>
        <w:t>порядке</w:t>
      </w:r>
      <w:proofErr w:type="gramEnd"/>
      <w:r w:rsidRPr="00DC7D7B">
        <w:rPr>
          <w:sz w:val="18"/>
          <w:szCs w:val="18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Задача 1.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u w:val="single"/>
          <w:lang w:eastAsia="ru-RU"/>
        </w:rPr>
      </w:pPr>
      <w:r w:rsidRPr="00DC7D7B">
        <w:rPr>
          <w:sz w:val="18"/>
          <w:szCs w:val="18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Задача 2.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C7D7B">
        <w:rPr>
          <w:rFonts w:ascii="Times New Roman" w:hAnsi="Times New Roman" w:cs="Times New Roman"/>
          <w:sz w:val="18"/>
          <w:szCs w:val="18"/>
          <w:u w:val="single"/>
        </w:rPr>
        <w:t xml:space="preserve">Мероприятие 2.1. Благоустройство дворовых территорий. 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C7D7B">
        <w:rPr>
          <w:rFonts w:ascii="Times New Roman" w:hAnsi="Times New Roman" w:cs="Times New Roman"/>
          <w:sz w:val="18"/>
          <w:szCs w:val="18"/>
        </w:rPr>
        <w:t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с генеральным планом поселка.</w:t>
      </w:r>
      <w:proofErr w:type="gramEnd"/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 xml:space="preserve"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</w:t>
      </w:r>
      <w:r w:rsidRPr="00DC7D7B">
        <w:rPr>
          <w:rFonts w:ascii="Times New Roman" w:hAnsi="Times New Roman" w:cs="Times New Roman"/>
          <w:sz w:val="18"/>
          <w:szCs w:val="18"/>
        </w:rPr>
        <w:lastRenderedPageBreak/>
        <w:t>рамках реализации муниципальной программы или не приняли решения о благоустройстве дворовой территории в сроки, установленные программой.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 xml:space="preserve">При этом исключение из перечня дворовых территорий, подлежащих благоустройству, возможно только при условии одобрения соответствующего решения межведомственной комиссией в порядке, установленном такой комиссией. 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rPr>
          <w:rFonts w:ascii="Times New Roman" w:hAnsi="Times New Roman"/>
          <w:sz w:val="18"/>
          <w:szCs w:val="18"/>
          <w:u w:val="single"/>
        </w:rPr>
      </w:pPr>
      <w:r w:rsidRPr="00DC7D7B">
        <w:rPr>
          <w:rFonts w:ascii="Times New Roman" w:hAnsi="Times New Roman" w:cs="Times New Roman"/>
          <w:sz w:val="18"/>
          <w:szCs w:val="18"/>
          <w:u w:val="single"/>
        </w:rPr>
        <w:t>Мероприятие 2.2. Б</w:t>
      </w:r>
      <w:r w:rsidRPr="00DC7D7B">
        <w:rPr>
          <w:rFonts w:ascii="Times New Roman" w:hAnsi="Times New Roman"/>
          <w:sz w:val="18"/>
          <w:szCs w:val="18"/>
          <w:u w:val="single"/>
        </w:rPr>
        <w:t>лагоустройство общественных пространств.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rPr>
          <w:rFonts w:ascii="Times New Roman" w:hAnsi="Times New Roman"/>
          <w:sz w:val="18"/>
          <w:szCs w:val="18"/>
        </w:rPr>
      </w:pPr>
      <w:r w:rsidRPr="00DC7D7B">
        <w:rPr>
          <w:rFonts w:ascii="Times New Roman" w:hAnsi="Times New Roman"/>
          <w:sz w:val="18"/>
          <w:szCs w:val="18"/>
        </w:rPr>
        <w:t>Задача 3.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rPr>
          <w:rFonts w:ascii="Times New Roman" w:hAnsi="Times New Roman"/>
          <w:sz w:val="18"/>
          <w:szCs w:val="18"/>
          <w:u w:val="single"/>
        </w:rPr>
      </w:pPr>
      <w:r w:rsidRPr="00DC7D7B">
        <w:rPr>
          <w:rFonts w:ascii="Times New Roman" w:hAnsi="Times New Roman"/>
          <w:sz w:val="18"/>
          <w:szCs w:val="18"/>
          <w:u w:val="single"/>
        </w:rPr>
        <w:t>Мероприятие 3.1. Ремонт (создание) системы водоснабжения.</w:t>
      </w:r>
    </w:p>
    <w:p w:rsidR="00DC7D7B" w:rsidRPr="00DC7D7B" w:rsidRDefault="00DC7D7B" w:rsidP="00DC7D7B">
      <w:pPr>
        <w:shd w:val="clear" w:color="auto" w:fill="FFFFFF" w:themeFill="background1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Ремонт (создание) систем водоснабжения выполняется АО «</w:t>
      </w:r>
      <w:proofErr w:type="spellStart"/>
      <w:r w:rsidRPr="00DC7D7B">
        <w:rPr>
          <w:sz w:val="18"/>
          <w:szCs w:val="18"/>
        </w:rPr>
        <w:t>Ирбинские</w:t>
      </w:r>
      <w:proofErr w:type="spellEnd"/>
      <w:r w:rsidRPr="00DC7D7B">
        <w:rPr>
          <w:sz w:val="18"/>
          <w:szCs w:val="18"/>
        </w:rPr>
        <w:t xml:space="preserve"> Энергосети» в рамках тарифного регулирования и реализации комплексной программы развития коммунальной инфраструктуры поселка Большая Ирба на период 2016-2030 г.г., утвержденной постановлением администрации поселка от 28.12.2018 № 214 -</w:t>
      </w:r>
      <w:proofErr w:type="spellStart"/>
      <w:proofErr w:type="gramStart"/>
      <w:r w:rsidRPr="00DC7D7B">
        <w:rPr>
          <w:sz w:val="18"/>
          <w:szCs w:val="18"/>
        </w:rPr>
        <w:t>п</w:t>
      </w:r>
      <w:proofErr w:type="spellEnd"/>
      <w:proofErr w:type="gramEnd"/>
      <w:r w:rsidRPr="00DC7D7B">
        <w:rPr>
          <w:sz w:val="18"/>
          <w:szCs w:val="18"/>
        </w:rPr>
        <w:t>, а также инвестиционной программы АО «</w:t>
      </w:r>
      <w:proofErr w:type="spellStart"/>
      <w:r w:rsidRPr="00DC7D7B">
        <w:rPr>
          <w:sz w:val="18"/>
          <w:szCs w:val="18"/>
        </w:rPr>
        <w:t>Ирбинские</w:t>
      </w:r>
      <w:proofErr w:type="spellEnd"/>
      <w:r w:rsidRPr="00DC7D7B">
        <w:rPr>
          <w:sz w:val="18"/>
          <w:szCs w:val="18"/>
        </w:rPr>
        <w:t xml:space="preserve"> Энергосети» «Модернизация и развитие систем водоснабжения и водоотведения муниципального образования поселок Большая Ирба», утвержденных и согласованных с Министерством ЖКХ Красноярского края, по проведению капитальных ремонтов основных фондов по холодному водоснабжению и (или) водоотведению. Гарантирующей организацией по предоставлению населению услуг по теплоснабжению, является АО «</w:t>
      </w:r>
      <w:proofErr w:type="spellStart"/>
      <w:r w:rsidRPr="00DC7D7B">
        <w:rPr>
          <w:sz w:val="18"/>
          <w:szCs w:val="18"/>
        </w:rPr>
        <w:t>Ирбинские</w:t>
      </w:r>
      <w:proofErr w:type="spellEnd"/>
      <w:r w:rsidRPr="00DC7D7B">
        <w:rPr>
          <w:sz w:val="18"/>
          <w:szCs w:val="18"/>
        </w:rPr>
        <w:t xml:space="preserve"> Энергосети», гарантирующей организацией на территории поселка по водоснабжению, водоотведению является АО «</w:t>
      </w:r>
      <w:proofErr w:type="spellStart"/>
      <w:r w:rsidRPr="00DC7D7B">
        <w:rPr>
          <w:sz w:val="18"/>
          <w:szCs w:val="18"/>
        </w:rPr>
        <w:t>Ирбинские</w:t>
      </w:r>
      <w:proofErr w:type="spellEnd"/>
      <w:r w:rsidRPr="00DC7D7B">
        <w:rPr>
          <w:sz w:val="18"/>
          <w:szCs w:val="18"/>
        </w:rPr>
        <w:t xml:space="preserve"> Энергосети», на основании решения Большеирбинского поселкового Совета депутатов от 27.02.2022 № 12-58 р.</w:t>
      </w:r>
    </w:p>
    <w:p w:rsidR="00DC7D7B" w:rsidRPr="00DC7D7B" w:rsidRDefault="00DC7D7B" w:rsidP="00DC7D7B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Выполнение мероприятий по подготовке участков к работе в осенне-зимний, летний периоды;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C7D7B">
        <w:rPr>
          <w:rFonts w:ascii="Times New Roman" w:hAnsi="Times New Roman"/>
          <w:sz w:val="18"/>
          <w:szCs w:val="18"/>
        </w:rPr>
        <w:t>Выполнение мероприятий по приведению качества воды в соответствие с установленными требованиями.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left="360"/>
        <w:jc w:val="center"/>
        <w:rPr>
          <w:rFonts w:eastAsia="SimSun"/>
          <w:b/>
          <w:kern w:val="1"/>
          <w:sz w:val="18"/>
          <w:szCs w:val="18"/>
          <w:lang w:eastAsia="ar-SA"/>
        </w:rPr>
      </w:pPr>
      <w:r w:rsidRPr="00DC7D7B">
        <w:rPr>
          <w:rFonts w:eastAsia="SimSun"/>
          <w:b/>
          <w:kern w:val="1"/>
          <w:sz w:val="18"/>
          <w:szCs w:val="18"/>
          <w:lang w:eastAsia="ar-SA"/>
        </w:rPr>
        <w:t xml:space="preserve">8. Управление реализацией Программы и </w:t>
      </w:r>
      <w:proofErr w:type="gramStart"/>
      <w:r w:rsidRPr="00DC7D7B">
        <w:rPr>
          <w:rFonts w:eastAsia="SimSun"/>
          <w:b/>
          <w:kern w:val="1"/>
          <w:sz w:val="18"/>
          <w:szCs w:val="18"/>
          <w:lang w:eastAsia="ar-SA"/>
        </w:rPr>
        <w:t>контроль за</w:t>
      </w:r>
      <w:proofErr w:type="gramEnd"/>
      <w:r w:rsidRPr="00DC7D7B">
        <w:rPr>
          <w:rFonts w:eastAsia="SimSun"/>
          <w:b/>
          <w:kern w:val="1"/>
          <w:sz w:val="18"/>
          <w:szCs w:val="18"/>
          <w:lang w:eastAsia="ar-SA"/>
        </w:rPr>
        <w:t xml:space="preserve"> ходом ее выполнения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DC7D7B">
        <w:rPr>
          <w:sz w:val="18"/>
          <w:szCs w:val="18"/>
          <w:lang w:eastAsia="ru-RU"/>
        </w:rPr>
        <w:t xml:space="preserve">8.1.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 w:rsidRPr="00DC7D7B">
        <w:rPr>
          <w:bCs/>
          <w:sz w:val="18"/>
          <w:szCs w:val="18"/>
        </w:rPr>
        <w:t>по развитию городской (сельской) среды.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>на официальном сайте органа местного самоуправления в сети «Интернет» (при наличии);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>в государственной информационной системы жилищно-коммунального хозяйства (ГИС ЖКХ).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 xml:space="preserve">8.3. Участники Программы </w:t>
      </w:r>
      <w:proofErr w:type="gramStart"/>
      <w:r w:rsidRPr="00DC7D7B">
        <w:rPr>
          <w:rFonts w:eastAsia="SimSun"/>
          <w:kern w:val="1"/>
          <w:sz w:val="18"/>
          <w:szCs w:val="18"/>
          <w:lang w:eastAsia="ar-SA"/>
        </w:rPr>
        <w:t>предоставляют ответственному исполнителю отчеты</w:t>
      </w:r>
      <w:proofErr w:type="gramEnd"/>
      <w:r w:rsidRPr="00DC7D7B">
        <w:rPr>
          <w:rFonts w:eastAsia="SimSun"/>
          <w:kern w:val="1"/>
          <w:sz w:val="18"/>
          <w:szCs w:val="18"/>
          <w:lang w:eastAsia="ar-SA"/>
        </w:rPr>
        <w:t xml:space="preserve"> по форме согласно приложению № 5: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 xml:space="preserve">ежеквартальный в срок до 3 числа месяца следующего за </w:t>
      </w:r>
      <w:proofErr w:type="gramStart"/>
      <w:r w:rsidRPr="00DC7D7B">
        <w:rPr>
          <w:rFonts w:eastAsia="SimSun"/>
          <w:kern w:val="1"/>
          <w:sz w:val="18"/>
          <w:szCs w:val="18"/>
          <w:lang w:eastAsia="ar-SA"/>
        </w:rPr>
        <w:t>отчетным</w:t>
      </w:r>
      <w:proofErr w:type="gramEnd"/>
      <w:r w:rsidRPr="00DC7D7B">
        <w:rPr>
          <w:rFonts w:eastAsia="SimSun"/>
          <w:kern w:val="1"/>
          <w:sz w:val="18"/>
          <w:szCs w:val="18"/>
          <w:lang w:eastAsia="ar-SA"/>
        </w:rPr>
        <w:t>;</w:t>
      </w:r>
    </w:p>
    <w:p w:rsidR="00DC7D7B" w:rsidRPr="00DC7D7B" w:rsidRDefault="00DC7D7B" w:rsidP="00DC7D7B">
      <w:pPr>
        <w:widowControl w:val="0"/>
        <w:shd w:val="clear" w:color="auto" w:fill="FFFFFF" w:themeFill="background1"/>
        <w:spacing w:line="100" w:lineRule="atLeast"/>
        <w:ind w:firstLine="709"/>
        <w:jc w:val="both"/>
        <w:rPr>
          <w:rFonts w:eastAsia="SimSun"/>
          <w:kern w:val="1"/>
          <w:sz w:val="18"/>
          <w:szCs w:val="18"/>
          <w:lang w:eastAsia="ar-SA"/>
        </w:rPr>
      </w:pPr>
      <w:r w:rsidRPr="00DC7D7B">
        <w:rPr>
          <w:rFonts w:eastAsia="SimSun"/>
          <w:kern w:val="1"/>
          <w:sz w:val="18"/>
          <w:szCs w:val="18"/>
          <w:lang w:eastAsia="ar-SA"/>
        </w:rPr>
        <w:t xml:space="preserve">годовой в срок до 10 января года следующего за </w:t>
      </w:r>
      <w:proofErr w:type="gramStart"/>
      <w:r w:rsidRPr="00DC7D7B">
        <w:rPr>
          <w:rFonts w:eastAsia="SimSun"/>
          <w:kern w:val="1"/>
          <w:sz w:val="18"/>
          <w:szCs w:val="18"/>
          <w:lang w:eastAsia="ar-SA"/>
        </w:rPr>
        <w:t>отчетным</w:t>
      </w:r>
      <w:proofErr w:type="gramEnd"/>
      <w:r w:rsidRPr="00DC7D7B">
        <w:rPr>
          <w:rFonts w:eastAsia="SimSun"/>
          <w:kern w:val="1"/>
          <w:sz w:val="18"/>
          <w:szCs w:val="18"/>
          <w:lang w:eastAsia="ar-SA"/>
        </w:rPr>
        <w:t>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DC7D7B">
        <w:rPr>
          <w:sz w:val="18"/>
          <w:szCs w:val="18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  <w:sectPr w:rsidR="00DC7D7B" w:rsidRPr="00DC7D7B">
          <w:pgSz w:w="11906" w:h="16838"/>
          <w:pgMar w:top="1134" w:right="993" w:bottom="1134" w:left="1418" w:header="709" w:footer="709" w:gutter="0"/>
          <w:cols w:space="720"/>
        </w:sectPr>
      </w:pPr>
      <w:r w:rsidRPr="00DC7D7B">
        <w:rPr>
          <w:sz w:val="18"/>
          <w:szCs w:val="18"/>
          <w:lang w:eastAsia="ru-RU"/>
        </w:rPr>
        <w:t>Ответственность за реализацию Программы несет Глава поселка.</w:t>
      </w:r>
    </w:p>
    <w:p w:rsidR="00DC7D7B" w:rsidRPr="00DC7D7B" w:rsidRDefault="00DC7D7B" w:rsidP="00DC7D7B">
      <w:pPr>
        <w:shd w:val="clear" w:color="auto" w:fill="FFFFFF" w:themeFill="background1"/>
        <w:ind w:left="10773"/>
        <w:jc w:val="right"/>
        <w:rPr>
          <w:sz w:val="18"/>
          <w:szCs w:val="18"/>
        </w:rPr>
      </w:pPr>
      <w:r w:rsidRPr="00DC7D7B">
        <w:rPr>
          <w:sz w:val="18"/>
          <w:szCs w:val="18"/>
        </w:rPr>
        <w:lastRenderedPageBreak/>
        <w:t>Приложение № 1</w:t>
      </w:r>
    </w:p>
    <w:p w:rsidR="00DC7D7B" w:rsidRPr="00DC7D7B" w:rsidRDefault="00DC7D7B" w:rsidP="00DC7D7B">
      <w:pPr>
        <w:shd w:val="clear" w:color="auto" w:fill="FFFFFF" w:themeFill="background1"/>
        <w:ind w:left="10773"/>
        <w:rPr>
          <w:sz w:val="18"/>
          <w:szCs w:val="18"/>
        </w:rPr>
      </w:pPr>
      <w:r w:rsidRPr="00DC7D7B">
        <w:rPr>
          <w:sz w:val="18"/>
          <w:szCs w:val="18"/>
        </w:rPr>
        <w:t xml:space="preserve">к постановлению администрации от 04.10.2022 № 56-п </w:t>
      </w:r>
    </w:p>
    <w:p w:rsidR="00DC7D7B" w:rsidRPr="00DC7D7B" w:rsidRDefault="00DC7D7B" w:rsidP="00DC7D7B">
      <w:pPr>
        <w:shd w:val="clear" w:color="auto" w:fill="FFFFFF" w:themeFill="background1"/>
        <w:ind w:left="10773"/>
        <w:rPr>
          <w:sz w:val="18"/>
          <w:szCs w:val="18"/>
        </w:rPr>
      </w:pPr>
    </w:p>
    <w:p w:rsidR="00DC7D7B" w:rsidRPr="00DC7D7B" w:rsidRDefault="00DC7D7B" w:rsidP="00DC7D7B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Ранжированный адресный перечень дворовых территорий многоквартирных домов, нуждающихся в благоустройстве</w:t>
      </w:r>
    </w:p>
    <w:tbl>
      <w:tblPr>
        <w:tblW w:w="154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843"/>
        <w:gridCol w:w="1418"/>
        <w:gridCol w:w="1701"/>
        <w:gridCol w:w="1984"/>
        <w:gridCol w:w="1701"/>
        <w:gridCol w:w="992"/>
        <w:gridCol w:w="1985"/>
        <w:gridCol w:w="1842"/>
        <w:gridCol w:w="1559"/>
      </w:tblGrid>
      <w:tr w:rsidR="00DC7D7B" w:rsidRPr="00DC7D7B" w:rsidTr="00DC7D7B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C7D7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C7D7B">
              <w:rPr>
                <w:sz w:val="18"/>
                <w:szCs w:val="18"/>
              </w:rPr>
              <w:t>/</w:t>
            </w:r>
            <w:proofErr w:type="spellStart"/>
            <w:r w:rsidRPr="00DC7D7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Площадь жилых и нежилых помещений, 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Финансовое участие,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Виды трудового участия </w:t>
            </w:r>
            <w:hyperlink r:id="rId16" w:anchor="Par72" w:history="1">
              <w:r w:rsidRPr="00DC7D7B">
                <w:rPr>
                  <w:rStyle w:val="a5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В том числе минимальный перечень работ по благоустройству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доля финансового участия по минимальному перечню работ, %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10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20.10.2020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23.10.2020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958,617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871,548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 подготовка объекта к проведению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</w:t>
            </w:r>
            <w:proofErr w:type="spellStart"/>
            <w:r w:rsidRPr="00DC7D7B">
              <w:rPr>
                <w:sz w:val="18"/>
                <w:szCs w:val="18"/>
              </w:rPr>
              <w:t>Ирба-Сервис</w:t>
            </w:r>
            <w:proofErr w:type="spellEnd"/>
            <w:r w:rsidRPr="00DC7D7B">
              <w:rPr>
                <w:sz w:val="18"/>
                <w:szCs w:val="18"/>
              </w:rPr>
              <w:t>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ТСЖ «Ирба»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19.09.2022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468,026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468,026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19.09.2022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19.09.2022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371,434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371,434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29.10.2019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29.09.2018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825,952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825,952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19.09.2022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502,584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502,584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17.09.2022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19.09.2022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915,825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915,825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субботники 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«Ирба -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17.09.2022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19.09.2022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900,333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900,333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субботники 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«Ирба -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06.10.2020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546,461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546,461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субботники 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«Ирба -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ул. </w:t>
            </w:r>
            <w:proofErr w:type="gramStart"/>
            <w:r w:rsidRPr="00DC7D7B">
              <w:rPr>
                <w:sz w:val="18"/>
                <w:szCs w:val="18"/>
              </w:rPr>
              <w:t>Лесная</w:t>
            </w:r>
            <w:proofErr w:type="gramEnd"/>
            <w:r w:rsidRPr="00DC7D7B">
              <w:rPr>
                <w:sz w:val="18"/>
                <w:szCs w:val="18"/>
              </w:rPr>
              <w:t>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Примечание: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spacing w:before="120"/>
        <w:ind w:firstLine="539"/>
        <w:jc w:val="both"/>
        <w:rPr>
          <w:sz w:val="18"/>
          <w:szCs w:val="18"/>
        </w:rPr>
      </w:pPr>
      <w:bookmarkStart w:id="1" w:name="Par72"/>
      <w:bookmarkEnd w:id="1"/>
      <w:proofErr w:type="gramStart"/>
      <w:r w:rsidRPr="00DC7D7B">
        <w:rPr>
          <w:sz w:val="18"/>
          <w:szCs w:val="18"/>
        </w:rPr>
        <w:t>&lt;*&gt; 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  <w:proofErr w:type="gramEnd"/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8"/>
          <w:szCs w:val="18"/>
        </w:rPr>
      </w:pPr>
      <w:r w:rsidRPr="00DC7D7B">
        <w:rPr>
          <w:sz w:val="18"/>
          <w:szCs w:val="18"/>
        </w:rPr>
        <w:t>Глава поселка                                                                                      _____________________                                        М.В. Конюхова (подпись)                                                                                                               (расшифровка подписи)</w:t>
      </w:r>
    </w:p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</w:rPr>
      </w:pPr>
    </w:p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</w:rPr>
        <w:sectPr w:rsidR="00DC7D7B" w:rsidRPr="00DC7D7B" w:rsidSect="00DC7D7B">
          <w:pgSz w:w="16838" w:h="11906" w:orient="landscape"/>
          <w:pgMar w:top="1418" w:right="1134" w:bottom="992" w:left="1134" w:header="709" w:footer="709" w:gutter="0"/>
          <w:cols w:space="720"/>
        </w:sectPr>
      </w:pP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left="5103"/>
        <w:rPr>
          <w:sz w:val="18"/>
          <w:szCs w:val="18"/>
        </w:rPr>
      </w:pPr>
      <w:r w:rsidRPr="00DC7D7B">
        <w:rPr>
          <w:sz w:val="18"/>
          <w:szCs w:val="18"/>
        </w:rPr>
        <w:lastRenderedPageBreak/>
        <w:t>Приложение 2</w:t>
      </w:r>
    </w:p>
    <w:p w:rsidR="00DC7D7B" w:rsidRPr="00DC7D7B" w:rsidRDefault="00DC7D7B" w:rsidP="00DC7D7B">
      <w:pPr>
        <w:widowControl w:val="0"/>
        <w:shd w:val="clear" w:color="auto" w:fill="FFFFFF" w:themeFill="background1"/>
        <w:ind w:left="5103"/>
        <w:rPr>
          <w:rFonts w:eastAsia="SimSun"/>
          <w:kern w:val="2"/>
          <w:sz w:val="18"/>
          <w:szCs w:val="18"/>
          <w:lang w:eastAsia="ar-SA"/>
        </w:rPr>
      </w:pPr>
      <w:r w:rsidRPr="00DC7D7B">
        <w:rPr>
          <w:sz w:val="18"/>
          <w:szCs w:val="18"/>
        </w:rPr>
        <w:t xml:space="preserve">к постановлению </w:t>
      </w:r>
      <w:r w:rsidRPr="00DC7D7B">
        <w:rPr>
          <w:color w:val="000000"/>
          <w:spacing w:val="-8"/>
          <w:sz w:val="18"/>
          <w:szCs w:val="18"/>
        </w:rPr>
        <w:t xml:space="preserve">администрации поселка </w:t>
      </w:r>
      <w:proofErr w:type="gramStart"/>
      <w:r w:rsidRPr="00DC7D7B">
        <w:rPr>
          <w:color w:val="000000"/>
          <w:spacing w:val="-8"/>
          <w:sz w:val="18"/>
          <w:szCs w:val="18"/>
        </w:rPr>
        <w:t>Большая</w:t>
      </w:r>
      <w:proofErr w:type="gramEnd"/>
      <w:r w:rsidRPr="00DC7D7B">
        <w:rPr>
          <w:color w:val="000000"/>
          <w:spacing w:val="-8"/>
          <w:sz w:val="18"/>
          <w:szCs w:val="18"/>
        </w:rPr>
        <w:t xml:space="preserve"> Ирба </w:t>
      </w:r>
      <w:r w:rsidRPr="00DC7D7B">
        <w:rPr>
          <w:sz w:val="18"/>
          <w:szCs w:val="18"/>
        </w:rPr>
        <w:t>от 04.10.2022 № 56-п</w:t>
      </w:r>
    </w:p>
    <w:p w:rsidR="00DC7D7B" w:rsidRPr="00DC7D7B" w:rsidRDefault="00DC7D7B" w:rsidP="00DC7D7B">
      <w:pPr>
        <w:shd w:val="clear" w:color="auto" w:fill="FFFFFF" w:themeFill="background1"/>
        <w:jc w:val="center"/>
        <w:rPr>
          <w:sz w:val="18"/>
          <w:szCs w:val="18"/>
        </w:rPr>
      </w:pPr>
    </w:p>
    <w:p w:rsidR="00DC7D7B" w:rsidRPr="00DC7D7B" w:rsidRDefault="00DC7D7B" w:rsidP="00DC7D7B">
      <w:pPr>
        <w:shd w:val="clear" w:color="auto" w:fill="FFFFFF" w:themeFill="background1"/>
        <w:jc w:val="center"/>
        <w:rPr>
          <w:sz w:val="18"/>
          <w:szCs w:val="18"/>
        </w:rPr>
      </w:pPr>
      <w:r w:rsidRPr="00DC7D7B">
        <w:rPr>
          <w:sz w:val="18"/>
          <w:szCs w:val="18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</w:rPr>
      </w:pPr>
    </w:p>
    <w:tbl>
      <w:tblPr>
        <w:tblW w:w="111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3"/>
        <w:gridCol w:w="1134"/>
        <w:gridCol w:w="806"/>
        <w:gridCol w:w="567"/>
        <w:gridCol w:w="709"/>
        <w:gridCol w:w="611"/>
        <w:gridCol w:w="796"/>
        <w:gridCol w:w="657"/>
        <w:gridCol w:w="657"/>
        <w:gridCol w:w="725"/>
        <w:gridCol w:w="680"/>
        <w:gridCol w:w="680"/>
        <w:gridCol w:w="680"/>
      </w:tblGrid>
      <w:tr w:rsidR="00DC7D7B" w:rsidRPr="00DC7D7B" w:rsidTr="00DC7D7B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C7D7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C7D7B">
              <w:rPr>
                <w:sz w:val="18"/>
                <w:szCs w:val="18"/>
              </w:rPr>
              <w:t>/</w:t>
            </w:r>
            <w:proofErr w:type="spellStart"/>
            <w:r w:rsidRPr="00DC7D7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Объемы бюджетных ассигнований (тыс. рублей)</w:t>
            </w: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proofErr w:type="spellStart"/>
            <w:r w:rsidRPr="00DC7D7B">
              <w:rPr>
                <w:sz w:val="18"/>
                <w:szCs w:val="18"/>
              </w:rPr>
              <w:t>Рз</w:t>
            </w:r>
            <w:proofErr w:type="spellEnd"/>
            <w:r w:rsidRPr="00DC7D7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C7D7B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2020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ind w:left="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2023</w:t>
            </w:r>
          </w:p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2024 год</w:t>
            </w: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</w:rPr>
              <w:t>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rFonts w:eastAsiaTheme="minorHAnsi"/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Ответственный исполнитель: Администрация поселка</w:t>
            </w:r>
          </w:p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Соисполнитель:</w:t>
            </w:r>
          </w:p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24200</w:t>
            </w:r>
            <w:r w:rsidRPr="00DC7D7B">
              <w:rPr>
                <w:sz w:val="18"/>
                <w:szCs w:val="18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24200</w:t>
            </w:r>
            <w:r w:rsidRPr="00DC7D7B">
              <w:rPr>
                <w:sz w:val="18"/>
                <w:szCs w:val="18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01100</w:t>
            </w:r>
            <w:r w:rsidRPr="00DC7D7B">
              <w:rPr>
                <w:sz w:val="18"/>
                <w:szCs w:val="18"/>
                <w:lang w:val="en-US"/>
              </w:rPr>
              <w:t>S5550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825,95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735,65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65,52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7,59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внебюджетные </w:t>
            </w:r>
            <w:r w:rsidRPr="00DC7D7B">
              <w:rPr>
                <w:sz w:val="18"/>
                <w:szCs w:val="18"/>
              </w:rPr>
              <w:lastRenderedPageBreak/>
              <w:t xml:space="preserve">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</w:t>
            </w:r>
            <w:r w:rsidRPr="00DC7D7B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lastRenderedPageBreak/>
              <w:t>011</w:t>
            </w:r>
            <w:r w:rsidRPr="00DC7D7B">
              <w:rPr>
                <w:sz w:val="18"/>
                <w:szCs w:val="18"/>
                <w:lang w:val="en-US"/>
              </w:rPr>
              <w:t>F2</w:t>
            </w:r>
            <w:r w:rsidRPr="00DC7D7B">
              <w:rPr>
                <w:sz w:val="18"/>
                <w:szCs w:val="18"/>
                <w:lang w:val="en-US"/>
              </w:rPr>
              <w:lastRenderedPageBreak/>
              <w:t>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15,17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1,35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1.4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1505,0</w:t>
            </w:r>
            <w:r w:rsidRPr="00DC7D7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1445,4</w:t>
            </w:r>
            <w:r w:rsidRPr="00DC7D7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14,</w:t>
            </w:r>
            <w:r w:rsidRPr="00DC7D7B">
              <w:rPr>
                <w:sz w:val="18"/>
                <w:szCs w:val="18"/>
                <w:lang w:val="en-US"/>
              </w:rPr>
              <w:t>454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  <w:lang w:val="en-US"/>
              </w:rPr>
              <w:t>45</w:t>
            </w:r>
            <w:r w:rsidRPr="00DC7D7B">
              <w:rPr>
                <w:sz w:val="18"/>
                <w:szCs w:val="18"/>
              </w:rPr>
              <w:t>,</w:t>
            </w:r>
            <w:r w:rsidRPr="00DC7D7B">
              <w:rPr>
                <w:sz w:val="18"/>
                <w:szCs w:val="18"/>
                <w:lang w:val="en-US"/>
              </w:rPr>
              <w:t>1838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1.4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3158,204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2408,675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654,783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24,</w:t>
            </w:r>
            <w:r w:rsidRPr="00DC7D7B">
              <w:rPr>
                <w:sz w:val="18"/>
                <w:szCs w:val="18"/>
                <w:lang w:val="en-US"/>
              </w:rPr>
              <w:t>831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  <w:lang w:val="en-US"/>
              </w:rPr>
              <w:t>6</w:t>
            </w:r>
            <w:r w:rsidRPr="00DC7D7B">
              <w:rPr>
                <w:sz w:val="18"/>
                <w:szCs w:val="18"/>
              </w:rPr>
              <w:t>,</w:t>
            </w:r>
            <w:r w:rsidRPr="00DC7D7B">
              <w:rPr>
                <w:sz w:val="18"/>
                <w:szCs w:val="18"/>
                <w:lang w:val="en-US"/>
              </w:rPr>
              <w:t>750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49,663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011</w:t>
            </w:r>
            <w:r w:rsidRPr="00DC7D7B">
              <w:rPr>
                <w:sz w:val="18"/>
                <w:szCs w:val="18"/>
                <w:lang w:val="en-US"/>
              </w:rPr>
              <w:t>S4590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rFonts w:eastAsiaTheme="minorHAnsi"/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Ответственный исполнитель: Администрация поселка</w:t>
            </w:r>
          </w:p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Соисполнитель: 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825,95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1505,0</w:t>
            </w:r>
            <w:r w:rsidRPr="00DC7D7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3158,204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24200</w:t>
            </w:r>
            <w:r w:rsidRPr="00DC7D7B">
              <w:rPr>
                <w:sz w:val="18"/>
                <w:szCs w:val="18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799,8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24200</w:t>
            </w:r>
            <w:r w:rsidRPr="00DC7D7B">
              <w:rPr>
                <w:sz w:val="18"/>
                <w:szCs w:val="18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42,1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801,1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1445,4</w:t>
            </w:r>
            <w:r w:rsidRPr="00DC7D7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3063,458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01100</w:t>
            </w:r>
            <w:r w:rsidRPr="00DC7D7B">
              <w:rPr>
                <w:sz w:val="18"/>
                <w:szCs w:val="18"/>
                <w:lang w:val="en-US"/>
              </w:rPr>
              <w:t>S5550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</w:rPr>
              <w:t>14,</w:t>
            </w:r>
            <w:r w:rsidRPr="00DC7D7B">
              <w:rPr>
                <w:sz w:val="18"/>
                <w:szCs w:val="18"/>
                <w:lang w:val="en-US"/>
              </w:rPr>
              <w:t>454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31,582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16,5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DC7D7B">
              <w:rPr>
                <w:sz w:val="18"/>
                <w:szCs w:val="18"/>
                <w:lang w:val="en-US"/>
              </w:rPr>
              <w:t>45</w:t>
            </w:r>
            <w:r w:rsidRPr="00DC7D7B">
              <w:rPr>
                <w:sz w:val="18"/>
                <w:szCs w:val="18"/>
              </w:rPr>
              <w:t>,</w:t>
            </w:r>
            <w:r w:rsidRPr="00DC7D7B">
              <w:rPr>
                <w:sz w:val="18"/>
                <w:szCs w:val="18"/>
                <w:lang w:val="en-US"/>
              </w:rPr>
              <w:t>1838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63,164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</w:rPr>
              <w:t>Благоустройство общественных пространств,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средства финансового участия заинтересованных лиц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  <w:lang w:eastAsia="ru-RU"/>
              </w:rPr>
              <w:t xml:space="preserve">Обеспечение надлежащего </w:t>
            </w:r>
            <w:r w:rsidRPr="00DC7D7B">
              <w:rPr>
                <w:b/>
                <w:sz w:val="18"/>
                <w:szCs w:val="18"/>
                <w:lang w:eastAsia="ru-RU"/>
              </w:rPr>
              <w:lastRenderedPageBreak/>
              <w:t>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7D7B">
              <w:rPr>
                <w:b/>
                <w:sz w:val="18"/>
                <w:szCs w:val="18"/>
              </w:rPr>
              <w:t>ИНЫЕ,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</w:tbl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</w:rPr>
      </w:pPr>
    </w:p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</w:rPr>
      </w:pPr>
      <w:r w:rsidRPr="00DC7D7B">
        <w:rPr>
          <w:sz w:val="18"/>
          <w:szCs w:val="18"/>
        </w:rPr>
        <w:t xml:space="preserve">Глава поселка              </w:t>
      </w:r>
      <w:r w:rsidRPr="00DC7D7B">
        <w:rPr>
          <w:sz w:val="18"/>
          <w:szCs w:val="18"/>
        </w:rPr>
        <w:tab/>
      </w:r>
      <w:r w:rsidRPr="00DC7D7B">
        <w:rPr>
          <w:sz w:val="18"/>
          <w:szCs w:val="18"/>
        </w:rPr>
        <w:tab/>
        <w:t xml:space="preserve">                                           _________                          М.В. Конюхова</w:t>
      </w:r>
    </w:p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</w:rPr>
      </w:pPr>
      <w:r w:rsidRPr="00DC7D7B">
        <w:rPr>
          <w:sz w:val="18"/>
          <w:szCs w:val="18"/>
        </w:rPr>
        <w:tab/>
      </w:r>
      <w:r w:rsidRPr="00DC7D7B">
        <w:rPr>
          <w:sz w:val="18"/>
          <w:szCs w:val="18"/>
        </w:rPr>
        <w:tab/>
      </w:r>
      <w:r w:rsidRPr="00DC7D7B">
        <w:rPr>
          <w:sz w:val="18"/>
          <w:szCs w:val="18"/>
        </w:rPr>
        <w:tab/>
      </w:r>
      <w:r w:rsidRPr="00DC7D7B">
        <w:rPr>
          <w:sz w:val="18"/>
          <w:szCs w:val="18"/>
        </w:rPr>
        <w:tab/>
      </w:r>
      <w:r w:rsidRPr="00DC7D7B">
        <w:rPr>
          <w:sz w:val="18"/>
          <w:szCs w:val="18"/>
        </w:rPr>
        <w:tab/>
      </w:r>
      <w:r w:rsidRPr="00DC7D7B">
        <w:rPr>
          <w:sz w:val="18"/>
          <w:szCs w:val="18"/>
        </w:rPr>
        <w:tab/>
      </w:r>
      <w:r w:rsidRPr="00DC7D7B">
        <w:rPr>
          <w:sz w:val="18"/>
          <w:szCs w:val="18"/>
        </w:rPr>
        <w:tab/>
        <w:t xml:space="preserve">  Подпись</w:t>
      </w:r>
      <w:r w:rsidRPr="00DC7D7B">
        <w:rPr>
          <w:sz w:val="18"/>
          <w:szCs w:val="18"/>
        </w:rPr>
        <w:tab/>
      </w:r>
      <w:r w:rsidRPr="00DC7D7B">
        <w:rPr>
          <w:sz w:val="18"/>
          <w:szCs w:val="18"/>
        </w:rPr>
        <w:tab/>
        <w:t>фамилия, имя, отчество</w:t>
      </w:r>
    </w:p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</w:rPr>
      </w:pPr>
    </w:p>
    <w:p w:rsidR="00DC7D7B" w:rsidRPr="00DC7D7B" w:rsidRDefault="00DC7D7B" w:rsidP="00DC7D7B">
      <w:pPr>
        <w:shd w:val="clear" w:color="auto" w:fill="FFFFFF" w:themeFill="background1"/>
        <w:jc w:val="right"/>
        <w:rPr>
          <w:sz w:val="18"/>
          <w:szCs w:val="18"/>
        </w:rPr>
        <w:sectPr w:rsidR="00DC7D7B" w:rsidRPr="00DC7D7B">
          <w:pgSz w:w="11906" w:h="16838"/>
          <w:pgMar w:top="1134" w:right="993" w:bottom="1134" w:left="1418" w:header="709" w:footer="709" w:gutter="0"/>
          <w:cols w:space="720"/>
        </w:sectPr>
      </w:pP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left="10773"/>
        <w:rPr>
          <w:sz w:val="18"/>
          <w:szCs w:val="18"/>
        </w:rPr>
      </w:pPr>
      <w:r w:rsidRPr="00DC7D7B">
        <w:rPr>
          <w:sz w:val="18"/>
          <w:szCs w:val="18"/>
        </w:rPr>
        <w:lastRenderedPageBreak/>
        <w:t>Приложение 3</w:t>
      </w: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ind w:left="10773"/>
        <w:rPr>
          <w:rFonts w:eastAsia="SimSun"/>
          <w:kern w:val="2"/>
          <w:sz w:val="18"/>
          <w:szCs w:val="18"/>
          <w:lang w:eastAsia="ar-SA"/>
        </w:rPr>
      </w:pPr>
      <w:r w:rsidRPr="00DC7D7B">
        <w:rPr>
          <w:sz w:val="18"/>
          <w:szCs w:val="18"/>
        </w:rPr>
        <w:t xml:space="preserve">к постановлению </w:t>
      </w:r>
      <w:r w:rsidRPr="00DC7D7B">
        <w:rPr>
          <w:color w:val="000000"/>
          <w:spacing w:val="-8"/>
          <w:sz w:val="18"/>
          <w:szCs w:val="18"/>
        </w:rPr>
        <w:t xml:space="preserve">администрации поселка </w:t>
      </w:r>
      <w:proofErr w:type="gramStart"/>
      <w:r w:rsidRPr="00DC7D7B">
        <w:rPr>
          <w:color w:val="000000"/>
          <w:spacing w:val="-8"/>
          <w:sz w:val="18"/>
          <w:szCs w:val="18"/>
        </w:rPr>
        <w:t>Большая</w:t>
      </w:r>
      <w:proofErr w:type="gramEnd"/>
      <w:r w:rsidRPr="00DC7D7B">
        <w:rPr>
          <w:color w:val="000000"/>
          <w:spacing w:val="-8"/>
          <w:sz w:val="18"/>
          <w:szCs w:val="18"/>
        </w:rPr>
        <w:t xml:space="preserve"> Ирба </w:t>
      </w:r>
      <w:r w:rsidRPr="00DC7D7B">
        <w:rPr>
          <w:sz w:val="18"/>
          <w:szCs w:val="18"/>
        </w:rPr>
        <w:t>от 04.10.2022 № 56-п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DC7D7B">
        <w:rPr>
          <w:rFonts w:ascii="Times New Roman" w:hAnsi="Times New Roman" w:cs="Times New Roman"/>
          <w:sz w:val="18"/>
          <w:szCs w:val="18"/>
        </w:rPr>
        <w:t>Ранжированный адресный перечень дворовых территорий многоквартирных домов,</w:t>
      </w:r>
    </w:p>
    <w:p w:rsidR="00DC7D7B" w:rsidRPr="00DC7D7B" w:rsidRDefault="00DC7D7B" w:rsidP="00DC7D7B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C7D7B">
        <w:rPr>
          <w:rFonts w:ascii="Times New Roman" w:hAnsi="Times New Roman" w:cs="Times New Roman"/>
          <w:sz w:val="18"/>
          <w:szCs w:val="18"/>
        </w:rPr>
        <w:t>включенных</w:t>
      </w:r>
      <w:proofErr w:type="gramEnd"/>
      <w:r w:rsidRPr="00DC7D7B">
        <w:rPr>
          <w:rFonts w:ascii="Times New Roman" w:hAnsi="Times New Roman" w:cs="Times New Roman"/>
          <w:sz w:val="18"/>
          <w:szCs w:val="18"/>
        </w:rPr>
        <w:t xml:space="preserve"> в программу на 2023 год</w:t>
      </w:r>
    </w:p>
    <w:tbl>
      <w:tblPr>
        <w:tblW w:w="154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1"/>
        <w:gridCol w:w="1560"/>
        <w:gridCol w:w="1699"/>
        <w:gridCol w:w="1987"/>
        <w:gridCol w:w="1698"/>
        <w:gridCol w:w="992"/>
        <w:gridCol w:w="1698"/>
        <w:gridCol w:w="1846"/>
        <w:gridCol w:w="1701"/>
      </w:tblGrid>
      <w:tr w:rsidR="00DC7D7B" w:rsidRPr="00DC7D7B" w:rsidTr="00DC7D7B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C7D7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C7D7B">
              <w:rPr>
                <w:sz w:val="18"/>
                <w:szCs w:val="18"/>
              </w:rPr>
              <w:t>/</w:t>
            </w:r>
            <w:proofErr w:type="spellStart"/>
            <w:r w:rsidRPr="00DC7D7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Площадь жилых и нежилых помещений, 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кв. 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Финансовое участие, тыс. руб.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Виды трудового участия </w:t>
            </w:r>
            <w:hyperlink r:id="rId17" w:anchor="Par72" w:history="1">
              <w:r w:rsidRPr="00DC7D7B">
                <w:rPr>
                  <w:rStyle w:val="a5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DC7D7B" w:rsidRPr="00DC7D7B" w:rsidTr="00DC7D7B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Стоимость работ по благоустройству, всего, тыс. руб.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В том числе минимальный перечень работ по благоустройству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тыс. руб.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доля финансового участия по минимальному перечню работ, %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7D7B" w:rsidRPr="00DC7D7B" w:rsidTr="00DC7D7B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10</w:t>
            </w:r>
          </w:p>
        </w:tc>
      </w:tr>
      <w:tr w:rsidR="00DC7D7B" w:rsidRPr="00DC7D7B" w:rsidTr="00DC7D7B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4293,9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17.09.2022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19.09.2022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900,333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900,333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субботники 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«Ирба -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4423,8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17.09.2022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19.09.2022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915,825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915,825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субботники 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«Ирба -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2992,5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19.09.2022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468,026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468,026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 xml:space="preserve">субботники 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2151,8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19.09.2022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19.09.2022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371,434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371,434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субботники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  <w:tr w:rsidR="00DC7D7B" w:rsidRPr="00DC7D7B" w:rsidTr="00DC7D7B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ул. Ленина, дом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4429,1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№ 1 от 19.09.2022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20.09.2022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502,584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502,584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субботники</w:t>
            </w:r>
          </w:p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DC7D7B" w:rsidRDefault="00DC7D7B" w:rsidP="00DC7D7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D7B">
              <w:rPr>
                <w:sz w:val="18"/>
                <w:szCs w:val="18"/>
              </w:rPr>
              <w:t>ООО УК «Ирб</w:t>
            </w:r>
            <w:proofErr w:type="gramStart"/>
            <w:r w:rsidRPr="00DC7D7B">
              <w:rPr>
                <w:sz w:val="18"/>
                <w:szCs w:val="18"/>
              </w:rPr>
              <w:t>а-</w:t>
            </w:r>
            <w:proofErr w:type="gramEnd"/>
            <w:r w:rsidRPr="00DC7D7B">
              <w:rPr>
                <w:sz w:val="18"/>
                <w:szCs w:val="18"/>
              </w:rPr>
              <w:t xml:space="preserve"> Сервис»</w:t>
            </w:r>
          </w:p>
        </w:tc>
      </w:tr>
    </w:tbl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C7D7B" w:rsidRPr="00DC7D7B" w:rsidRDefault="00DC7D7B" w:rsidP="00DC7D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 w:rsidRPr="00DC7D7B">
        <w:rPr>
          <w:sz w:val="18"/>
          <w:szCs w:val="18"/>
        </w:rPr>
        <w:t>Глава поселка                                                                                      _____________________                                  М.В. Конюхова</w:t>
      </w:r>
    </w:p>
    <w:p w:rsidR="00DC7D7B" w:rsidRPr="00DC7D7B" w:rsidRDefault="00DC7D7B" w:rsidP="00DC7D7B">
      <w:pPr>
        <w:shd w:val="clear" w:color="auto" w:fill="FFFFFF" w:themeFill="background1"/>
        <w:rPr>
          <w:sz w:val="18"/>
          <w:szCs w:val="18"/>
          <w:lang w:eastAsia="ru-RU"/>
        </w:rPr>
      </w:pPr>
      <w:r w:rsidRPr="00DC7D7B">
        <w:rPr>
          <w:sz w:val="18"/>
          <w:szCs w:val="18"/>
        </w:rPr>
        <w:t xml:space="preserve">                                                                                                                                             (подпись)                           </w:t>
      </w:r>
    </w:p>
    <w:p w:rsidR="00DB6867" w:rsidRPr="00DC7D7B" w:rsidRDefault="00DB6867" w:rsidP="00DC7D7B">
      <w:pPr>
        <w:tabs>
          <w:tab w:val="left" w:pos="4673"/>
        </w:tabs>
        <w:rPr>
          <w:sz w:val="18"/>
          <w:szCs w:val="18"/>
        </w:rPr>
      </w:pPr>
    </w:p>
    <w:sectPr w:rsidR="00DB6867" w:rsidRPr="00DC7D7B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B8" w:rsidRDefault="00DF58B8">
      <w:r>
        <w:separator/>
      </w:r>
    </w:p>
  </w:endnote>
  <w:endnote w:type="continuationSeparator" w:id="0">
    <w:p w:rsidR="00DF58B8" w:rsidRDefault="00DF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B8" w:rsidRDefault="00DF58B8">
      <w:r>
        <w:separator/>
      </w:r>
    </w:p>
  </w:footnote>
  <w:footnote w:type="continuationSeparator" w:id="0">
    <w:p w:rsidR="00DF58B8" w:rsidRDefault="00DF58B8">
      <w:r>
        <w:continuationSeparator/>
      </w:r>
    </w:p>
  </w:footnote>
  <w:footnote w:id="1">
    <w:p w:rsidR="00DC7D7B" w:rsidRPr="00DC7D7B" w:rsidRDefault="00DC7D7B" w:rsidP="00DC7D7B">
      <w:pPr>
        <w:pStyle w:val="afd"/>
        <w:ind w:firstLine="567"/>
        <w:jc w:val="both"/>
        <w:rPr>
          <w:sz w:val="16"/>
          <w:szCs w:val="16"/>
        </w:rPr>
      </w:pPr>
      <w:r w:rsidRPr="00DC7D7B">
        <w:rPr>
          <w:rStyle w:val="afff4"/>
          <w:sz w:val="16"/>
          <w:szCs w:val="16"/>
        </w:rPr>
        <w:footnoteRef/>
      </w:r>
      <w:r w:rsidRPr="00DC7D7B">
        <w:rPr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DC7D7B" w:rsidRPr="00DC7D7B" w:rsidRDefault="00DC7D7B" w:rsidP="00DC7D7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1FDC">
        <w:rPr>
          <w:rStyle w:val="afff4"/>
        </w:rPr>
        <w:footnoteRef/>
      </w:r>
      <w:r w:rsidRPr="00241FDC">
        <w:t xml:space="preserve"> </w:t>
      </w:r>
      <w:proofErr w:type="gramStart"/>
      <w:r w:rsidRPr="00DC7D7B">
        <w:rPr>
          <w:sz w:val="16"/>
          <w:szCs w:val="16"/>
        </w:rPr>
        <w:t>Современные общественные зоны - т</w:t>
      </w:r>
      <w:r w:rsidRPr="00DC7D7B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DC7D7B" w:rsidRPr="005B22F6" w:rsidRDefault="00DC7D7B" w:rsidP="00DC7D7B">
      <w:pPr>
        <w:autoSpaceDE w:val="0"/>
        <w:autoSpaceDN w:val="0"/>
        <w:adjustRightInd w:val="0"/>
        <w:ind w:firstLine="540"/>
        <w:jc w:val="both"/>
      </w:pPr>
      <w:r w:rsidRPr="00DC7D7B">
        <w:rPr>
          <w:rStyle w:val="afff4"/>
          <w:sz w:val="16"/>
          <w:szCs w:val="16"/>
        </w:rPr>
        <w:footnoteRef/>
      </w:r>
      <w:r w:rsidRPr="00DC7D7B">
        <w:rPr>
          <w:sz w:val="16"/>
          <w:szCs w:val="16"/>
        </w:rPr>
        <w:t xml:space="preserve"> </w:t>
      </w:r>
      <w:r w:rsidRPr="00DC7D7B">
        <w:rPr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DC7D7B" w:rsidRPr="00DC7D7B" w:rsidRDefault="00DC7D7B" w:rsidP="00DC7D7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C7D7B">
        <w:rPr>
          <w:rStyle w:val="afff4"/>
          <w:sz w:val="16"/>
          <w:szCs w:val="16"/>
        </w:rPr>
        <w:footnoteRef/>
      </w:r>
      <w:r w:rsidRPr="00DC7D7B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5">
    <w:p w:rsidR="00DC7D7B" w:rsidRPr="00DC7D7B" w:rsidRDefault="00DC7D7B" w:rsidP="00DC7D7B">
      <w:pPr>
        <w:pStyle w:val="afd"/>
        <w:ind w:firstLine="567"/>
        <w:jc w:val="both"/>
        <w:rPr>
          <w:sz w:val="16"/>
          <w:szCs w:val="16"/>
        </w:rPr>
      </w:pPr>
      <w:r w:rsidRPr="00DC7D7B">
        <w:rPr>
          <w:rStyle w:val="afff4"/>
          <w:sz w:val="16"/>
          <w:szCs w:val="16"/>
        </w:rPr>
        <w:footnoteRef/>
      </w:r>
      <w:r w:rsidRPr="00DC7D7B">
        <w:rPr>
          <w:sz w:val="16"/>
          <w:szCs w:val="16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DC7D7B">
        <w:rPr>
          <w:sz w:val="16"/>
          <w:szCs w:val="16"/>
        </w:rPr>
        <w:t>ех</w:t>
      </w:r>
      <w:proofErr w:type="spellEnd"/>
      <w:r w:rsidRPr="00DC7D7B">
        <w:rPr>
          <w:sz w:val="16"/>
          <w:szCs w:val="16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6">
    <w:p w:rsidR="00DC7D7B" w:rsidRPr="00DC7D7B" w:rsidRDefault="00DC7D7B" w:rsidP="00DC7D7B">
      <w:pPr>
        <w:pStyle w:val="afd"/>
        <w:ind w:firstLine="567"/>
        <w:jc w:val="both"/>
        <w:rPr>
          <w:sz w:val="16"/>
          <w:szCs w:val="16"/>
        </w:rPr>
      </w:pPr>
      <w:r w:rsidRPr="00DC7D7B">
        <w:rPr>
          <w:rStyle w:val="afff4"/>
          <w:sz w:val="16"/>
          <w:szCs w:val="16"/>
        </w:rPr>
        <w:footnoteRef/>
      </w:r>
      <w:r w:rsidRPr="00DC7D7B">
        <w:rPr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7">
    <w:p w:rsidR="00DC7D7B" w:rsidRPr="00DC7D7B" w:rsidRDefault="00DC7D7B" w:rsidP="00DC7D7B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DC7D7B">
        <w:rPr>
          <w:rStyle w:val="afff4"/>
          <w:sz w:val="16"/>
          <w:szCs w:val="16"/>
        </w:rPr>
        <w:footnoteRef/>
      </w:r>
      <w:r w:rsidRPr="00DC7D7B">
        <w:rPr>
          <w:sz w:val="16"/>
          <w:szCs w:val="16"/>
        </w:rPr>
        <w:t xml:space="preserve"> Общественные территории м</w:t>
      </w:r>
      <w:r w:rsidRPr="00DC7D7B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DC7D7B" w:rsidRPr="000A37A2" w:rsidRDefault="00DC7D7B" w:rsidP="00DC7D7B">
      <w:pPr>
        <w:pStyle w:val="afd"/>
        <w:rPr>
          <w:sz w:val="22"/>
          <w:szCs w:val="22"/>
        </w:rPr>
      </w:pPr>
    </w:p>
  </w:footnote>
  <w:footnote w:id="8">
    <w:p w:rsidR="00DC7D7B" w:rsidRPr="00DC7D7B" w:rsidRDefault="00DC7D7B" w:rsidP="00DC7D7B">
      <w:pPr>
        <w:pStyle w:val="afd"/>
        <w:rPr>
          <w:sz w:val="16"/>
          <w:szCs w:val="16"/>
        </w:rPr>
      </w:pPr>
      <w:r w:rsidRPr="00DC7D7B">
        <w:rPr>
          <w:rStyle w:val="afff4"/>
          <w:sz w:val="16"/>
          <w:szCs w:val="16"/>
        </w:rPr>
        <w:footnoteRef/>
      </w:r>
      <w:r w:rsidRPr="00DC7D7B">
        <w:rPr>
          <w:sz w:val="16"/>
          <w:szCs w:val="16"/>
        </w:rPr>
        <w:t xml:space="preserve"> Указать реквизиты муниципального правового акта (дата, номер, наименование).</w:t>
      </w:r>
    </w:p>
  </w:footnote>
  <w:footnote w:id="9">
    <w:p w:rsidR="00DC7D7B" w:rsidRPr="002B561F" w:rsidRDefault="00DC7D7B" w:rsidP="00DC7D7B">
      <w:pPr>
        <w:pStyle w:val="afd"/>
        <w:rPr>
          <w:sz w:val="16"/>
          <w:szCs w:val="16"/>
        </w:rPr>
      </w:pPr>
      <w:r w:rsidRPr="002B561F">
        <w:rPr>
          <w:rStyle w:val="afff4"/>
          <w:sz w:val="16"/>
          <w:szCs w:val="16"/>
        </w:rPr>
        <w:footnoteRef/>
      </w:r>
      <w:r w:rsidRPr="002B561F">
        <w:rPr>
          <w:sz w:val="16"/>
          <w:szCs w:val="16"/>
        </w:rPr>
        <w:t xml:space="preserve"> Указать реквизиты нормативных правовых актов (дата, номер, наименование).</w:t>
      </w:r>
    </w:p>
  </w:footnote>
  <w:footnote w:id="10">
    <w:p w:rsidR="00DC7D7B" w:rsidRPr="00B110E5" w:rsidRDefault="00DC7D7B" w:rsidP="00DC7D7B">
      <w:pPr>
        <w:pStyle w:val="afd"/>
        <w:rPr>
          <w:sz w:val="24"/>
          <w:szCs w:val="24"/>
        </w:rPr>
      </w:pPr>
      <w:r w:rsidRPr="002B561F">
        <w:rPr>
          <w:rStyle w:val="afff4"/>
          <w:sz w:val="16"/>
          <w:szCs w:val="16"/>
        </w:rPr>
        <w:footnoteRef/>
      </w:r>
      <w:r w:rsidRPr="002B561F">
        <w:rPr>
          <w:sz w:val="16"/>
          <w:szCs w:val="16"/>
        </w:rPr>
        <w:t xml:space="preserve"> Указать реквизиты нормативных правовых актов (дата, номер, наименование</w:t>
      </w:r>
      <w:r w:rsidRPr="00B110E5">
        <w:rPr>
          <w:sz w:val="24"/>
          <w:szCs w:val="24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DC7D7B" w:rsidRDefault="00DC7D7B">
        <w:pPr>
          <w:pStyle w:val="aff"/>
          <w:jc w:val="center"/>
        </w:pPr>
        <w:fldSimple w:instr=" PAGE   \* MERGEFORMAT ">
          <w:r w:rsidR="00CB05A0">
            <w:rPr>
              <w:noProof/>
            </w:rPr>
            <w:t>2</w:t>
          </w:r>
        </w:fldSimple>
      </w:p>
    </w:sdtContent>
  </w:sdt>
  <w:p w:rsidR="00DC7D7B" w:rsidRDefault="00DC7D7B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3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11"/>
  </w:num>
  <w:num w:numId="5">
    <w:abstractNumId w:val="18"/>
  </w:num>
  <w:num w:numId="6">
    <w:abstractNumId w:val="32"/>
  </w:num>
  <w:num w:numId="7">
    <w:abstractNumId w:val="30"/>
  </w:num>
  <w:num w:numId="8">
    <w:abstractNumId w:val="3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6"/>
  </w:num>
  <w:num w:numId="12">
    <w:abstractNumId w:val="21"/>
  </w:num>
  <w:num w:numId="13">
    <w:abstractNumId w:val="0"/>
  </w:num>
  <w:num w:numId="14">
    <w:abstractNumId w:val="24"/>
  </w:num>
  <w:num w:numId="15">
    <w:abstractNumId w:val="28"/>
  </w:num>
  <w:num w:numId="16">
    <w:abstractNumId w:val="16"/>
  </w:num>
  <w:num w:numId="17">
    <w:abstractNumId w:val="10"/>
  </w:num>
  <w:num w:numId="18">
    <w:abstractNumId w:val="19"/>
  </w:num>
  <w:num w:numId="19">
    <w:abstractNumId w:val="2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29"/>
  </w:num>
  <w:num w:numId="24">
    <w:abstractNumId w:val="23"/>
  </w:num>
  <w:num w:numId="25">
    <w:abstractNumId w:val="13"/>
  </w:num>
  <w:num w:numId="26">
    <w:abstractNumId w:val="14"/>
  </w:num>
  <w:num w:numId="27">
    <w:abstractNumId w:val="15"/>
  </w:num>
  <w:num w:numId="28">
    <w:abstractNumId w:val="35"/>
  </w:num>
  <w:num w:numId="29">
    <w:abstractNumId w:val="34"/>
  </w:num>
  <w:num w:numId="3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821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661FD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2180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5C64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04AC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01D5"/>
    <w:rsid w:val="001A293D"/>
    <w:rsid w:val="001A32F4"/>
    <w:rsid w:val="001A380D"/>
    <w:rsid w:val="001A63FD"/>
    <w:rsid w:val="001B274A"/>
    <w:rsid w:val="001C145B"/>
    <w:rsid w:val="001C38AC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57B08"/>
    <w:rsid w:val="00264174"/>
    <w:rsid w:val="00264B33"/>
    <w:rsid w:val="002658D5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5516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1DD8"/>
    <w:rsid w:val="005162B0"/>
    <w:rsid w:val="00520D2E"/>
    <w:rsid w:val="00526F28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4BF7"/>
    <w:rsid w:val="005D5301"/>
    <w:rsid w:val="005D5B65"/>
    <w:rsid w:val="005E0237"/>
    <w:rsid w:val="005F17EF"/>
    <w:rsid w:val="005F727F"/>
    <w:rsid w:val="0060251A"/>
    <w:rsid w:val="006039A9"/>
    <w:rsid w:val="00611365"/>
    <w:rsid w:val="006127ED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00AC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1FC1"/>
    <w:rsid w:val="00733FDB"/>
    <w:rsid w:val="00734016"/>
    <w:rsid w:val="00734AEA"/>
    <w:rsid w:val="00741939"/>
    <w:rsid w:val="00742E3F"/>
    <w:rsid w:val="007440C9"/>
    <w:rsid w:val="00750093"/>
    <w:rsid w:val="00751D6F"/>
    <w:rsid w:val="00751FD8"/>
    <w:rsid w:val="00753281"/>
    <w:rsid w:val="00754BF9"/>
    <w:rsid w:val="007575B9"/>
    <w:rsid w:val="00757648"/>
    <w:rsid w:val="00760ACA"/>
    <w:rsid w:val="00760DEE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1AE6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2FB9"/>
    <w:rsid w:val="008131F6"/>
    <w:rsid w:val="008164F8"/>
    <w:rsid w:val="0081659E"/>
    <w:rsid w:val="00816A1C"/>
    <w:rsid w:val="00817D97"/>
    <w:rsid w:val="00820775"/>
    <w:rsid w:val="008216BB"/>
    <w:rsid w:val="00821736"/>
    <w:rsid w:val="0083109A"/>
    <w:rsid w:val="00831CE3"/>
    <w:rsid w:val="0083564C"/>
    <w:rsid w:val="00836D44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A7608"/>
    <w:rsid w:val="008B5A6F"/>
    <w:rsid w:val="008B69A6"/>
    <w:rsid w:val="008B70B7"/>
    <w:rsid w:val="008B759E"/>
    <w:rsid w:val="008C0743"/>
    <w:rsid w:val="008C6E08"/>
    <w:rsid w:val="008C7156"/>
    <w:rsid w:val="008D1045"/>
    <w:rsid w:val="008D1C83"/>
    <w:rsid w:val="008D34F5"/>
    <w:rsid w:val="008D39C9"/>
    <w:rsid w:val="008D4D87"/>
    <w:rsid w:val="008D5C9D"/>
    <w:rsid w:val="008D63B7"/>
    <w:rsid w:val="008E228D"/>
    <w:rsid w:val="008E364D"/>
    <w:rsid w:val="008E46B0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2D10"/>
    <w:rsid w:val="0095471C"/>
    <w:rsid w:val="0096022E"/>
    <w:rsid w:val="0096080A"/>
    <w:rsid w:val="00962F56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3BBB"/>
    <w:rsid w:val="009A657B"/>
    <w:rsid w:val="009B2E60"/>
    <w:rsid w:val="009B46BA"/>
    <w:rsid w:val="009B6B9D"/>
    <w:rsid w:val="009C148E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0FB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4DC3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46F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D7D32"/>
    <w:rsid w:val="00AE171D"/>
    <w:rsid w:val="00AE4A0B"/>
    <w:rsid w:val="00AF4D0A"/>
    <w:rsid w:val="00AF51F7"/>
    <w:rsid w:val="00B00DAB"/>
    <w:rsid w:val="00B04372"/>
    <w:rsid w:val="00B07AE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57AF8"/>
    <w:rsid w:val="00B62BAC"/>
    <w:rsid w:val="00B6510D"/>
    <w:rsid w:val="00B679A8"/>
    <w:rsid w:val="00B67F7E"/>
    <w:rsid w:val="00B8359A"/>
    <w:rsid w:val="00B904CC"/>
    <w:rsid w:val="00B9106E"/>
    <w:rsid w:val="00B92E77"/>
    <w:rsid w:val="00B9689C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161A"/>
    <w:rsid w:val="00BD5E52"/>
    <w:rsid w:val="00BD6753"/>
    <w:rsid w:val="00BE2479"/>
    <w:rsid w:val="00BE264A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09D6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A3A22"/>
    <w:rsid w:val="00CB05A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6002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113D"/>
    <w:rsid w:val="00D3330D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779C3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C7D7B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58B8"/>
    <w:rsid w:val="00DF7D24"/>
    <w:rsid w:val="00DF7F3C"/>
    <w:rsid w:val="00E03C07"/>
    <w:rsid w:val="00E04F90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47352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378B"/>
    <w:rsid w:val="00EC534E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7034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47352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customStyle="1" w:styleId="afff8">
    <w:name w:val="Прижатый влево"/>
    <w:basedOn w:val="a"/>
    <w:next w:val="a"/>
    <w:uiPriority w:val="99"/>
    <w:rsid w:val="009C148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73;&#1086;&#1083;&#1100;&#1096;&#1072;&#1103;-&#1080;&#1088;&#1073;&#1072;.&#1088;&#1092;" TargetMode="External"/><Relationship Id="rId17" Type="http://schemas.openxmlformats.org/officeDocument/2006/relationships/hyperlink" Target="file:///\\Server\&#1086;&#1073;&#1097;&#1072;&#1103;\2022\&#1084;&#1091;&#1085;%20&#1087;&#1088;&#1086;&#1075;&#1088;%202021%20&#1075;&#1086;&#1076;\&#8470;%2035-&#1087;%20&#1086;&#1090;%2020.05.202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rver\&#1086;&#1073;&#1097;&#1072;&#1103;\2022\&#1084;&#1091;&#1085;%20&#1087;&#1088;&#1086;&#1075;&#1088;%202021%20&#1075;&#1086;&#1076;\&#8470;%2035-&#1087;%20&#1086;&#1090;%2020.05.202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96CB5A7CE5333CF02441683F693F5DBB4239D94B5E0879C8AD365292EEAC1FFFT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986FF722FF4DB91B759222161D3EA81C179C93C3865E836A51092CEC0BBCE2F7D0B0C48F125B4B0E74F9338AAL" TargetMode="External"/><Relationship Id="rId10" Type="http://schemas.openxmlformats.org/officeDocument/2006/relationships/hyperlink" Target="consultantplus://offline/ref=8396CB5A7CE5333CF0245F6529056052B9496FD04E5A0A2F93F26D0FC5FET7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96CB5A7CE5333CF0245F6529056052B94D65D44C5E0A2F93F26D0FC5FET7D" TargetMode="External"/><Relationship Id="rId14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571D-4E8D-4CC7-8147-71371496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6873</Words>
  <Characters>39177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45959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7</cp:revision>
  <cp:lastPrinted>2022-11-24T01:48:00Z</cp:lastPrinted>
  <dcterms:created xsi:type="dcterms:W3CDTF">2022-10-17T09:04:00Z</dcterms:created>
  <dcterms:modified xsi:type="dcterms:W3CDTF">2022-11-24T01:49:00Z</dcterms:modified>
</cp:coreProperties>
</file>