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A8" w:rsidRDefault="00BE0C8E" w:rsidP="00175776">
      <w:pPr>
        <w:pStyle w:val="p2"/>
        <w:ind w:firstLine="0"/>
        <w:jc w:val="right"/>
        <w:rPr>
          <w:sz w:val="28"/>
          <w:szCs w:val="28"/>
        </w:rPr>
      </w:pPr>
      <w:bookmarkStart w:id="0" w:name="_Toc48129296"/>
      <w:bookmarkStart w:id="1" w:name="_Toc400616407"/>
      <w:bookmarkStart w:id="2" w:name="_Toc426728487"/>
      <w:bookmarkStart w:id="3" w:name="_Toc501916148"/>
      <w:bookmarkStart w:id="4" w:name="_Toc515620194"/>
      <w:bookmarkStart w:id="5" w:name="_Toc22895324"/>
      <w:bookmarkStart w:id="6" w:name="_Toc49765430"/>
      <w:r w:rsidRPr="00D00416">
        <w:rPr>
          <w:b w:val="0"/>
        </w:rPr>
        <w:t xml:space="preserve">Проект №: </w:t>
      </w:r>
      <w:r>
        <w:rPr>
          <w:b w:val="0"/>
        </w:rPr>
        <w:t>ПЗЗ</w:t>
      </w:r>
      <w:r w:rsidRPr="00FA3A5D">
        <w:rPr>
          <w:b w:val="0"/>
        </w:rPr>
        <w:t>-</w:t>
      </w:r>
      <w:r w:rsidR="00BB618C">
        <w:rPr>
          <w:b w:val="0"/>
        </w:rPr>
        <w:t>170</w:t>
      </w:r>
      <w:r>
        <w:rPr>
          <w:b w:val="0"/>
        </w:rPr>
        <w:t>-</w:t>
      </w:r>
      <w:r w:rsidRPr="00FA3A5D">
        <w:rPr>
          <w:b w:val="0"/>
        </w:rPr>
        <w:t>2020</w:t>
      </w:r>
      <w:r w:rsidRPr="00BE0C8E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-889797</wp:posOffset>
            </wp:positionH>
            <wp:positionV relativeFrom="paragraph">
              <wp:posOffset>-380897</wp:posOffset>
            </wp:positionV>
            <wp:extent cx="7549116" cy="2179675"/>
            <wp:effectExtent l="0" t="0" r="0" b="0"/>
            <wp:wrapSquare wrapText="largest"/>
            <wp:docPr id="3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6"/>
    </w:p>
    <w:p w:rsidR="008F25A8" w:rsidRDefault="008F25A8" w:rsidP="00C40243">
      <w:pPr>
        <w:pStyle w:val="p2"/>
        <w:rPr>
          <w:sz w:val="28"/>
          <w:szCs w:val="28"/>
        </w:rPr>
      </w:pPr>
    </w:p>
    <w:p w:rsidR="00C61AA2" w:rsidRDefault="00C61AA2" w:rsidP="00BE0C8E">
      <w:pPr>
        <w:pStyle w:val="p2"/>
        <w:ind w:firstLine="0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7F71E4" w:rsidRPr="00A42480" w:rsidRDefault="008F25A8" w:rsidP="007F71E4">
      <w:pPr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Заказчик: </w:t>
      </w:r>
      <w:r w:rsidR="00BB618C" w:rsidRPr="00BB618C">
        <w:rPr>
          <w:rFonts w:ascii="Times New Roman" w:hAnsi="Times New Roman"/>
          <w:sz w:val="28"/>
          <w:szCs w:val="28"/>
        </w:rPr>
        <w:t>Администрация поселка Большая Ирба Курагинского района Красноярского края</w:t>
      </w: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71E4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внесения изменений в правила землепользования </w:t>
      </w:r>
    </w:p>
    <w:p w:rsidR="008F25A8" w:rsidRDefault="008F25A8" w:rsidP="005C03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застройки </w:t>
      </w:r>
      <w:r w:rsidR="005C03AF" w:rsidRPr="005C03AF">
        <w:rPr>
          <w:rFonts w:ascii="Times New Roman" w:hAnsi="Times New Roman"/>
          <w:b/>
          <w:sz w:val="32"/>
          <w:szCs w:val="32"/>
        </w:rPr>
        <w:t xml:space="preserve">муниципального образования поселок </w:t>
      </w:r>
      <w:proofErr w:type="gramStart"/>
      <w:r w:rsidR="005C03AF" w:rsidRPr="005C03AF">
        <w:rPr>
          <w:rFonts w:ascii="Times New Roman" w:hAnsi="Times New Roman"/>
          <w:b/>
          <w:sz w:val="32"/>
          <w:szCs w:val="32"/>
        </w:rPr>
        <w:t>Большая</w:t>
      </w:r>
      <w:proofErr w:type="gramEnd"/>
      <w:r w:rsidR="005C03AF" w:rsidRPr="005C03AF">
        <w:rPr>
          <w:rFonts w:ascii="Times New Roman" w:hAnsi="Times New Roman"/>
          <w:b/>
          <w:sz w:val="32"/>
          <w:szCs w:val="32"/>
        </w:rPr>
        <w:t xml:space="preserve"> Ирба Курагинского района Красноярского края</w:t>
      </w:r>
    </w:p>
    <w:p w:rsidR="008F25A8" w:rsidRDefault="008F25A8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F71E4" w:rsidRDefault="007F71E4" w:rsidP="008F25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25A8" w:rsidRDefault="008F25A8" w:rsidP="008F25A8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Положения, градостроительные регламенты</w:t>
      </w:r>
    </w:p>
    <w:p w:rsidR="008F25A8" w:rsidRDefault="008F25A8" w:rsidP="008F25A8">
      <w:pPr>
        <w:pStyle w:val="p"/>
      </w:pPr>
    </w:p>
    <w:p w:rsidR="008F25A8" w:rsidRDefault="008F25A8" w:rsidP="008F25A8">
      <w:pPr>
        <w:pStyle w:val="p"/>
      </w:pPr>
    </w:p>
    <w:p w:rsidR="008F25A8" w:rsidRDefault="008F25A8" w:rsidP="000412BB">
      <w:pPr>
        <w:pStyle w:val="p"/>
        <w:ind w:firstLine="0"/>
        <w:jc w:val="center"/>
      </w:pPr>
    </w:p>
    <w:p w:rsidR="008F25A8" w:rsidRDefault="005C03AF" w:rsidP="007F71E4">
      <w:pPr>
        <w:pStyle w:val="p"/>
        <w:ind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2350918</wp:posOffset>
            </wp:positionH>
            <wp:positionV relativeFrom="paragraph">
              <wp:posOffset>25622</wp:posOffset>
            </wp:positionV>
            <wp:extent cx="1490773" cy="1850065"/>
            <wp:effectExtent l="19050" t="0" r="0" b="0"/>
            <wp:wrapNone/>
            <wp:docPr id="2" name="Рисунок 1" descr="https://pandia.ru/text/81/125/images/img1_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125/images/img1_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73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2BB" w:rsidRDefault="000412BB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5C03AF" w:rsidRDefault="005C03AF" w:rsidP="008F25A8">
      <w:pPr>
        <w:pStyle w:val="p"/>
      </w:pPr>
    </w:p>
    <w:p w:rsidR="008F25A8" w:rsidRDefault="008F25A8" w:rsidP="008F25A8">
      <w:pPr>
        <w:pStyle w:val="p"/>
      </w:pPr>
    </w:p>
    <w:p w:rsidR="007F71E4" w:rsidRPr="00D00416" w:rsidRDefault="007F71E4" w:rsidP="007F71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 </w:t>
      </w:r>
      <w:r w:rsidRPr="00D00416">
        <w:rPr>
          <w:rFonts w:ascii="Times New Roman" w:hAnsi="Times New Roman"/>
          <w:sz w:val="28"/>
          <w:szCs w:val="28"/>
        </w:rPr>
        <w:t>дирек</w:t>
      </w:r>
      <w:r>
        <w:rPr>
          <w:rFonts w:ascii="Times New Roman" w:hAnsi="Times New Roman"/>
          <w:sz w:val="28"/>
          <w:szCs w:val="28"/>
        </w:rPr>
        <w:t xml:space="preserve">тор                         </w:t>
      </w:r>
      <w:r w:rsidRPr="00D0041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416">
        <w:rPr>
          <w:rFonts w:ascii="Times New Roman" w:hAnsi="Times New Roman"/>
          <w:sz w:val="28"/>
          <w:szCs w:val="28"/>
        </w:rPr>
        <w:t xml:space="preserve">         </w:t>
      </w:r>
      <w:r w:rsidRPr="00A42480">
        <w:rPr>
          <w:rFonts w:ascii="Times New Roman" w:hAnsi="Times New Roman"/>
          <w:sz w:val="28"/>
          <w:szCs w:val="28"/>
        </w:rPr>
        <w:t>Е.А.Казакевич</w:t>
      </w:r>
    </w:p>
    <w:p w:rsidR="008F25A8" w:rsidRDefault="008F25A8" w:rsidP="008F25A8">
      <w:pPr>
        <w:pStyle w:val="p"/>
      </w:pPr>
    </w:p>
    <w:p w:rsidR="007F71E4" w:rsidRDefault="007F71E4" w:rsidP="008F25A8">
      <w:pPr>
        <w:pStyle w:val="p"/>
      </w:pPr>
    </w:p>
    <w:p w:rsidR="007F71E4" w:rsidRDefault="007F71E4" w:rsidP="008F25A8">
      <w:pPr>
        <w:pStyle w:val="p"/>
      </w:pPr>
    </w:p>
    <w:p w:rsidR="007F71E4" w:rsidRDefault="007F71E4" w:rsidP="008F25A8">
      <w:pPr>
        <w:pStyle w:val="p"/>
      </w:pPr>
    </w:p>
    <w:p w:rsidR="000412BB" w:rsidRDefault="000412BB" w:rsidP="008F25A8">
      <w:pPr>
        <w:pStyle w:val="p"/>
      </w:pPr>
    </w:p>
    <w:p w:rsidR="008F25A8" w:rsidRPr="000412BB" w:rsidRDefault="008F25A8" w:rsidP="001F7692">
      <w:pPr>
        <w:jc w:val="center"/>
        <w:rPr>
          <w:rFonts w:ascii="Times New Roman" w:hAnsi="Times New Roman"/>
          <w:sz w:val="24"/>
          <w:szCs w:val="24"/>
        </w:rPr>
      </w:pPr>
      <w:r w:rsidRPr="000412BB">
        <w:rPr>
          <w:rFonts w:ascii="Times New Roman" w:hAnsi="Times New Roman"/>
          <w:sz w:val="24"/>
          <w:szCs w:val="24"/>
        </w:rPr>
        <w:t>Новосибирск</w:t>
      </w:r>
    </w:p>
    <w:p w:rsidR="008F25A8" w:rsidRDefault="008F25A8" w:rsidP="008F25A8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412BB">
        <w:rPr>
          <w:rFonts w:ascii="Times New Roman" w:hAnsi="Times New Roman"/>
          <w:sz w:val="24"/>
          <w:szCs w:val="24"/>
        </w:rPr>
        <w:t>20</w:t>
      </w:r>
      <w:r w:rsidR="007F71E4">
        <w:rPr>
          <w:rFonts w:ascii="Times New Roman" w:hAnsi="Times New Roman"/>
          <w:sz w:val="24"/>
          <w:szCs w:val="24"/>
        </w:rPr>
        <w:t>20</w:t>
      </w:r>
      <w:r w:rsidRPr="000412BB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6"/>
          <w:szCs w:val="26"/>
        </w:rPr>
        <w:lastRenderedPageBreak/>
        <w:t>Список исполнителей</w:t>
      </w:r>
    </w:p>
    <w:p w:rsidR="008F25A8" w:rsidRDefault="008F25A8" w:rsidP="008F25A8">
      <w:pPr>
        <w:pStyle w:val="p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98"/>
        <w:gridCol w:w="2834"/>
        <w:gridCol w:w="2613"/>
        <w:gridCol w:w="2304"/>
        <w:gridCol w:w="1604"/>
      </w:tblGrid>
      <w:tr w:rsidR="008F25A8" w:rsidTr="00D6391E">
        <w:trPr>
          <w:trHeight w:val="384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проекта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8F25A8" w:rsidTr="008F25A8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25A8" w:rsidTr="00D6391E">
        <w:trPr>
          <w:trHeight w:val="106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раздел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A600B6">
            <w:pPr>
              <w:rPr>
                <w:rFonts w:ascii="Times New Roman" w:hAnsi="Times New Roman"/>
                <w:sz w:val="28"/>
                <w:szCs w:val="28"/>
              </w:rPr>
            </w:pPr>
            <w:r w:rsidRPr="00A600B6">
              <w:rPr>
                <w:rFonts w:ascii="Times New Roman" w:hAnsi="Times New Roman"/>
                <w:sz w:val="28"/>
                <w:szCs w:val="28"/>
              </w:rPr>
              <w:t>Начальник отдела градостроительного планирования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Pr="00083791" w:rsidRDefault="0008379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Волегжанина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="008F25A8" w:rsidRPr="00083791">
              <w:rPr>
                <w:rFonts w:ascii="Times New Roman" w:hAnsi="Times New Roman"/>
                <w:sz w:val="27"/>
                <w:szCs w:val="27"/>
              </w:rPr>
              <w:t>Т.В.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5A8" w:rsidTr="00D6391E">
        <w:trPr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 проекта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 w:rsidP="00D629A3">
            <w:pPr>
              <w:ind w:right="-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Прудникова К. 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5A8" w:rsidTr="00D6391E">
        <w:trPr>
          <w:trHeight w:val="138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 о территориальных зонах для передачи в ЕГРН</w:t>
            </w:r>
          </w:p>
          <w:p w:rsidR="008F25A8" w:rsidRDefault="008F25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D63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инженер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А.А.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8" w:rsidRDefault="008F25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5A8" w:rsidRDefault="008F25A8" w:rsidP="008F25A8">
      <w:pPr>
        <w:widowControl/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  <w:sectPr w:rsidR="008F25A8" w:rsidSect="009574F6">
          <w:footerReference w:type="default" r:id="rId10"/>
          <w:type w:val="continuous"/>
          <w:pgSz w:w="11906" w:h="16838"/>
          <w:pgMar w:top="851" w:right="851" w:bottom="851" w:left="1418" w:header="709" w:footer="709" w:gutter="0"/>
          <w:pgNumType w:start="1"/>
          <w:cols w:space="720"/>
          <w:titlePg/>
          <w:docGrid w:linePitch="272"/>
        </w:sectPr>
      </w:pPr>
    </w:p>
    <w:p w:rsidR="008F25A8" w:rsidRDefault="008F25A8" w:rsidP="008F25A8">
      <w:pPr>
        <w:pStyle w:val="p"/>
        <w:ind w:firstLine="0"/>
        <w:jc w:val="center"/>
        <w:rPr>
          <w:szCs w:val="26"/>
        </w:rPr>
      </w:pPr>
      <w:r>
        <w:rPr>
          <w:szCs w:val="26"/>
        </w:rPr>
        <w:lastRenderedPageBreak/>
        <w:t>ОГЛАВЛЕНИЕ</w:t>
      </w:r>
    </w:p>
    <w:p w:rsidR="008F25A8" w:rsidRDefault="008F25A8" w:rsidP="008F25A8">
      <w:pPr>
        <w:pStyle w:val="p"/>
        <w:rPr>
          <w:sz w:val="20"/>
        </w:rPr>
      </w:pPr>
    </w:p>
    <w:p w:rsidR="00F4605E" w:rsidRDefault="0019620A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9620A">
        <w:fldChar w:fldCharType="begin"/>
      </w:r>
      <w:r w:rsidR="008F25A8">
        <w:instrText xml:space="preserve"> TOC \h \z \t "Подзаголовок;2;_p_Заголовок_2;2;_p_Заголовок_1;1" </w:instrText>
      </w:r>
      <w:r w:rsidRPr="0019620A">
        <w:fldChar w:fldCharType="separate"/>
      </w:r>
      <w:hyperlink w:anchor="_Toc49765430" w:history="1">
        <w:r w:rsidR="00F4605E" w:rsidRPr="00794625">
          <w:rPr>
            <w:rStyle w:val="a7"/>
          </w:rPr>
          <w:t>Проект №: ПЗЗ-170-2020</w:t>
        </w:r>
        <w:r w:rsidR="00F4605E">
          <w:rPr>
            <w:webHidden/>
          </w:rPr>
          <w:tab/>
        </w:r>
        <w:r w:rsidR="00F4605E">
          <w:rPr>
            <w:webHidden/>
          </w:rPr>
          <w:fldChar w:fldCharType="begin"/>
        </w:r>
        <w:r w:rsidR="00F4605E">
          <w:rPr>
            <w:webHidden/>
          </w:rPr>
          <w:instrText xml:space="preserve"> PAGEREF _Toc49765430 \h </w:instrText>
        </w:r>
        <w:r w:rsidR="00F4605E">
          <w:rPr>
            <w:webHidden/>
          </w:rPr>
        </w:r>
        <w:r w:rsidR="00F4605E">
          <w:rPr>
            <w:webHidden/>
          </w:rPr>
          <w:fldChar w:fldCharType="separate"/>
        </w:r>
        <w:r w:rsidR="00F4605E">
          <w:rPr>
            <w:webHidden/>
          </w:rPr>
          <w:t>1</w:t>
        </w:r>
        <w:r w:rsidR="00F4605E">
          <w:rPr>
            <w:webHidden/>
          </w:rPr>
          <w:fldChar w:fldCharType="end"/>
        </w:r>
      </w:hyperlink>
    </w:p>
    <w:p w:rsidR="00F4605E" w:rsidRDefault="00F4605E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1" w:history="1">
        <w:r w:rsidRPr="00794625">
          <w:rPr>
            <w:rStyle w:val="a7"/>
          </w:rPr>
          <w:t>Часть I. Порядок применения правил землепользования и застройки поселка Большая Ирба Курагинского района Красноярского края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2" w:history="1">
        <w:r w:rsidRPr="00794625">
          <w:rPr>
            <w:rStyle w:val="a7"/>
          </w:rPr>
          <w:t>1. Предмет регулирования правил землепользования и застройки поселка Большая Ирба Курагинского района Красноярского края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3" w:history="1">
        <w:r w:rsidRPr="00794625">
          <w:rPr>
            <w:rStyle w:val="a7"/>
          </w:rPr>
          <w:t>2. Цели разработки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4" w:history="1">
        <w:r w:rsidRPr="00794625">
          <w:rPr>
            <w:rStyle w:val="a7"/>
          </w:rPr>
          <w:t>3. Регулирование землепользования и застройки органами местного самоуправления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5" w:history="1">
        <w:r w:rsidRPr="00794625">
          <w:rPr>
            <w:rStyle w:val="a7"/>
          </w:rPr>
  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6" w:history="1">
        <w:r w:rsidRPr="00794625">
          <w:rPr>
            <w:rStyle w:val="a7"/>
          </w:rPr>
          <w:t>5. Подготовка документации по планировке территории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7" w:history="1">
        <w:r w:rsidRPr="00794625">
          <w:rPr>
            <w:rStyle w:val="a7"/>
          </w:rPr>
          <w:t>6. Проведение общественных обсуждений или публичных слушаний по вопросам землепользования и застройки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8" w:history="1">
        <w:r w:rsidRPr="00794625">
          <w:rPr>
            <w:rStyle w:val="a7"/>
          </w:rPr>
          <w:t>7. Внесение изменений в Правила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39" w:history="1">
        <w:r w:rsidRPr="00794625">
          <w:rPr>
            <w:rStyle w:val="a7"/>
          </w:rPr>
          <w:t>8. Положение о регулировании иных вопросов землепользования и застройки поселка Большая Ирба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0" w:history="1">
        <w:r w:rsidRPr="00794625">
          <w:rPr>
            <w:rStyle w:val="a7"/>
          </w:rPr>
          <w:t>Часть II. Градостроительные регламенты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1" w:history="1">
        <w:r w:rsidRPr="00794625">
          <w:rPr>
            <w:rStyle w:val="a7"/>
          </w:rPr>
          <w:t>9. Виды, состав и кодовое обозначение территориальных зон, выделенных на карте градостроительного зонирования поселка Большая Ирба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2" w:history="1">
        <w:r w:rsidRPr="00794625">
          <w:rPr>
            <w:rStyle w:val="a7"/>
          </w:rPr>
          <w:t>10. Структура градостроительных регламентов в составе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3" w:history="1">
        <w:r w:rsidRPr="00794625">
          <w:rPr>
            <w:rStyle w:val="a7"/>
          </w:rPr>
          <w:t>4)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4" w:history="1">
        <w:r w:rsidRPr="00794625">
          <w:rPr>
            <w:rStyle w:val="a7"/>
          </w:rPr>
  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 по территориальным зонам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5" w:history="1">
        <w:r w:rsidRPr="00794625">
          <w:rPr>
            <w:rStyle w:val="a7"/>
            <w:i/>
          </w:rPr>
          <w:t>Жилые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6" w:history="1">
        <w:r w:rsidRPr="00794625">
          <w:rPr>
            <w:rStyle w:val="a7"/>
          </w:rPr>
          <w:t>Зона застройки индивидуальными жилыми домами (Ж-1)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7" w:history="1">
        <w:r w:rsidRPr="00794625">
          <w:rPr>
            <w:rStyle w:val="a7"/>
          </w:rPr>
          <w:t>Зона малоэтажной жилой застройки (Ж-2)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8" w:history="1">
        <w:r w:rsidRPr="00794625">
          <w:rPr>
            <w:rStyle w:val="a7"/>
          </w:rPr>
          <w:t>Зона среднеэтажной жилой застройки (Ж-3)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49" w:history="1">
        <w:r w:rsidRPr="00794625">
          <w:rPr>
            <w:rStyle w:val="a7"/>
            <w:i/>
          </w:rPr>
          <w:t>Общественно-деловые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0" w:history="1">
        <w:r w:rsidRPr="00794625">
          <w:rPr>
            <w:rStyle w:val="a7"/>
          </w:rPr>
          <w:t>Зона делового, общественного и коммерческого назначения (ОД-1)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1" w:history="1">
        <w:r w:rsidRPr="00794625">
          <w:rPr>
            <w:rStyle w:val="a7"/>
          </w:rPr>
          <w:t>Зона объектов здравоохранения (ОД-2)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2" w:history="1">
        <w:r w:rsidRPr="00794625">
          <w:rPr>
            <w:rStyle w:val="a7"/>
          </w:rPr>
          <w:t>Зона объектов дошкольного, начального и среднего общего образования (ОД-3)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3" w:history="1">
        <w:r w:rsidRPr="00794625">
          <w:rPr>
            <w:rStyle w:val="a7"/>
          </w:rPr>
          <w:t>Зона объектов религиозного назначения (ОД-4)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4" w:history="1">
        <w:r w:rsidRPr="00794625">
          <w:rPr>
            <w:rStyle w:val="a7"/>
            <w:i/>
          </w:rPr>
          <w:t>Производственные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5" w:history="1">
        <w:r w:rsidRPr="00794625">
          <w:rPr>
            <w:rStyle w:val="a7"/>
          </w:rPr>
          <w:t>Зона производственно-коммунальных объектов за границами населенных пунктов   (П-1)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6" w:history="1">
        <w:r w:rsidRPr="00794625">
          <w:rPr>
            <w:rStyle w:val="a7"/>
          </w:rPr>
          <w:t>Зона производственно-коммунальных объектов в границах населенных пунктов (П-2)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7" w:history="1">
        <w:r w:rsidRPr="00794625">
          <w:rPr>
            <w:rStyle w:val="a7"/>
            <w:i/>
          </w:rPr>
          <w:t>Зоны объектов инженерной и транспортной инфраструктур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8" w:history="1">
        <w:r w:rsidRPr="00794625">
          <w:rPr>
            <w:rStyle w:val="a7"/>
          </w:rPr>
          <w:t>Зона сооружений и коммуникаций железнодорожного транспорта (ИТ-1)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59" w:history="1">
        <w:r w:rsidRPr="00794625">
          <w:rPr>
            <w:rStyle w:val="a7"/>
          </w:rPr>
          <w:t>Зона улично-дорожной сети (ИТ-2)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0" w:history="1">
        <w:r w:rsidRPr="00794625">
          <w:rPr>
            <w:rStyle w:val="a7"/>
          </w:rPr>
          <w:t>Зона объектов автомобильного транспорта (ИТ-3)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1" w:history="1">
        <w:r w:rsidRPr="00794625">
          <w:rPr>
            <w:rStyle w:val="a7"/>
          </w:rPr>
          <w:t>Зона сооружений и коммуникаций автомобильного транспорта (ИТ-4)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2" w:history="1">
        <w:r w:rsidRPr="00794625">
          <w:rPr>
            <w:rStyle w:val="a7"/>
          </w:rPr>
          <w:t>Зона объектов инженерной инфраструктуры (ИТ-5)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3" w:history="1">
        <w:r w:rsidRPr="00794625">
          <w:rPr>
            <w:rStyle w:val="a7"/>
            <w:i/>
          </w:rPr>
          <w:t>Зоны сельскохозяйственного использования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4" w:history="1">
        <w:r w:rsidRPr="00794625">
          <w:rPr>
            <w:rStyle w:val="a7"/>
          </w:rPr>
          <w:t>Зона сельскохозяйственного использования (СХ-1)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5" w:history="1">
        <w:r w:rsidRPr="00794625">
          <w:rPr>
            <w:rStyle w:val="a7"/>
          </w:rPr>
          <w:t>Зона ведения садоводства и огородничества в границах населённых пунктов (СХ-2)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6" w:history="1">
        <w:r w:rsidRPr="00794625">
          <w:rPr>
            <w:rStyle w:val="a7"/>
            <w:i/>
          </w:rPr>
          <w:t>Зоны рекреационного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7" w:history="1">
        <w:r w:rsidRPr="00794625">
          <w:rPr>
            <w:rStyle w:val="a7"/>
          </w:rPr>
          <w:t>Зона парков, скверов, садов (Р-1)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8" w:history="1">
        <w:r w:rsidRPr="00794625">
          <w:rPr>
            <w:rStyle w:val="a7"/>
          </w:rPr>
          <w:t>Зона лесов (Р-2)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69" w:history="1">
        <w:r w:rsidRPr="00794625">
          <w:rPr>
            <w:rStyle w:val="a7"/>
          </w:rPr>
          <w:t>Зона естественного ландшафта в границах населённых пунктов (Р-3)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tabs>
          <w:tab w:val="left" w:pos="7664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0" w:history="1">
        <w:r w:rsidRPr="00794625">
          <w:rPr>
            <w:rStyle w:val="a7"/>
          </w:rPr>
          <w:t>Зона естественного ландшафта за границами населённых пунктов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94625">
          <w:rPr>
            <w:rStyle w:val="a7"/>
          </w:rPr>
          <w:t xml:space="preserve"> (Р-4)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1" w:history="1">
        <w:r w:rsidRPr="00794625">
          <w:rPr>
            <w:rStyle w:val="a7"/>
          </w:rPr>
          <w:t>Зона объектов спортивного назначения (Р-5)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2" w:history="1">
        <w:r w:rsidRPr="00794625">
          <w:rPr>
            <w:rStyle w:val="a7"/>
            <w:i/>
          </w:rPr>
          <w:t>Зоны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3" w:history="1">
        <w:r w:rsidRPr="00794625">
          <w:rPr>
            <w:rStyle w:val="a7"/>
          </w:rPr>
          <w:t>Зона кладбищ (СН-1)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4" w:history="1">
        <w:r w:rsidRPr="00794625">
          <w:rPr>
            <w:rStyle w:val="a7"/>
          </w:rPr>
          <w:t>Зона складирования и захоронения отходов (СН-2)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5" w:history="1">
        <w:r w:rsidRPr="00794625">
          <w:rPr>
            <w:rStyle w:val="a7"/>
          </w:rPr>
  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6" w:history="1">
        <w:r w:rsidRPr="00794625">
          <w:rPr>
            <w:rStyle w:val="a7"/>
          </w:rPr>
          <w:t>Часть III.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7" w:history="1">
        <w:r w:rsidRPr="00794625">
          <w:rPr>
            <w:rStyle w:val="a7"/>
          </w:rPr>
          <w:t>13. 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8" w:history="1">
        <w:r w:rsidRPr="00794625">
          <w:rPr>
            <w:rStyle w:val="a7"/>
          </w:rPr>
          <w:t>14. Ограничения использования земельных участков и объектов капитального строительства на территории охранных зон трубопроводов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79" w:history="1">
        <w:r w:rsidRPr="00794625">
          <w:rPr>
            <w:rStyle w:val="a7"/>
          </w:rPr>
          <w:t>15. Ограничения использования земельных участков и объектов капитального строительства на территории водоохранных зон и прибрежных полос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80" w:history="1">
        <w:r w:rsidRPr="00794625">
          <w:rPr>
            <w:rStyle w:val="a7"/>
          </w:rPr>
  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81" w:history="1">
        <w:r w:rsidRPr="00794625">
          <w:rPr>
            <w:rStyle w:val="a7"/>
          </w:rPr>
  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F4605E" w:rsidRDefault="00F4605E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9765482" w:history="1">
        <w:r w:rsidRPr="00794625">
          <w:rPr>
            <w:rStyle w:val="a7"/>
          </w:rPr>
          <w:t>18. Зоны санитарной охраны поверхностных источников водоснабжения и водопроводов питьевого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_Toc49765482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F25A8" w:rsidRDefault="0019620A" w:rsidP="008F25A8">
      <w:pPr>
        <w:pStyle w:val="12"/>
        <w:rPr>
          <w:sz w:val="20"/>
        </w:rPr>
      </w:pPr>
      <w:r>
        <w:fldChar w:fldCharType="end"/>
      </w:r>
    </w:p>
    <w:p w:rsidR="008F25A8" w:rsidRDefault="008F25A8" w:rsidP="008F25A8">
      <w:pPr>
        <w:pStyle w:val="p"/>
        <w:ind w:firstLine="0"/>
        <w:rPr>
          <w:szCs w:val="28"/>
        </w:rPr>
      </w:pPr>
    </w:p>
    <w:p w:rsidR="008F25A8" w:rsidRDefault="008F25A8" w:rsidP="008F25A8">
      <w:pPr>
        <w:pStyle w:val="p"/>
        <w:ind w:firstLine="0"/>
        <w:rPr>
          <w:szCs w:val="28"/>
        </w:rPr>
      </w:pPr>
    </w:p>
    <w:p w:rsidR="008F25A8" w:rsidRDefault="008F25A8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6040CF" w:rsidRDefault="006040CF" w:rsidP="008F25A8">
      <w:pPr>
        <w:pStyle w:val="p"/>
        <w:ind w:firstLine="0"/>
        <w:rPr>
          <w:szCs w:val="28"/>
        </w:rPr>
      </w:pPr>
    </w:p>
    <w:p w:rsidR="008F25A8" w:rsidRDefault="008F25A8" w:rsidP="008F25A8">
      <w:pPr>
        <w:pStyle w:val="p10"/>
        <w:rPr>
          <w:szCs w:val="28"/>
        </w:rPr>
      </w:pPr>
      <w:bookmarkStart w:id="7" w:name="_Toc514777885"/>
      <w:bookmarkStart w:id="8" w:name="_Toc49765431"/>
      <w:r>
        <w:rPr>
          <w:szCs w:val="28"/>
        </w:rPr>
        <w:lastRenderedPageBreak/>
        <w:t xml:space="preserve">Часть I. Порядок применения правил землепользования и застройки </w:t>
      </w:r>
      <w:bookmarkEnd w:id="7"/>
      <w:r w:rsidR="00F308C3">
        <w:rPr>
          <w:szCs w:val="28"/>
        </w:rPr>
        <w:t xml:space="preserve">поселка </w:t>
      </w:r>
      <w:proofErr w:type="gramStart"/>
      <w:r w:rsidR="00F308C3">
        <w:rPr>
          <w:szCs w:val="28"/>
        </w:rPr>
        <w:t>Большая</w:t>
      </w:r>
      <w:proofErr w:type="gramEnd"/>
      <w:r w:rsidR="00F308C3">
        <w:rPr>
          <w:szCs w:val="28"/>
        </w:rPr>
        <w:t xml:space="preserve"> Ирба Курагинского района Красноярского края</w:t>
      </w:r>
      <w:bookmarkEnd w:id="8"/>
    </w:p>
    <w:p w:rsidR="008F25A8" w:rsidRDefault="008F25A8" w:rsidP="008F25A8">
      <w:pPr>
        <w:pStyle w:val="p"/>
        <w:rPr>
          <w:sz w:val="28"/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9" w:name="_Toc514777886"/>
      <w:bookmarkStart w:id="10" w:name="_Toc49765432"/>
      <w:r>
        <w:rPr>
          <w:sz w:val="28"/>
          <w:szCs w:val="28"/>
        </w:rPr>
        <w:t xml:space="preserve">1. Предмет регулирования правил землепользования и застройки </w:t>
      </w:r>
      <w:bookmarkEnd w:id="9"/>
      <w:r w:rsidR="00481CC9" w:rsidRPr="00481CC9">
        <w:rPr>
          <w:sz w:val="28"/>
          <w:szCs w:val="28"/>
        </w:rPr>
        <w:t xml:space="preserve">поселка </w:t>
      </w:r>
      <w:proofErr w:type="gramStart"/>
      <w:r w:rsidR="00481CC9" w:rsidRPr="00481CC9">
        <w:rPr>
          <w:sz w:val="28"/>
          <w:szCs w:val="28"/>
        </w:rPr>
        <w:t>Большая</w:t>
      </w:r>
      <w:proofErr w:type="gramEnd"/>
      <w:r w:rsidR="00481CC9" w:rsidRPr="00481CC9">
        <w:rPr>
          <w:sz w:val="28"/>
          <w:szCs w:val="28"/>
        </w:rPr>
        <w:t xml:space="preserve"> Ирба Курагинского района Красноярского края</w:t>
      </w:r>
      <w:bookmarkEnd w:id="10"/>
    </w:p>
    <w:p w:rsidR="008F25A8" w:rsidRDefault="008F25A8" w:rsidP="00BA5BB1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1. Правила землепользования и застройки </w:t>
      </w:r>
      <w:r w:rsidR="00481CC9" w:rsidRPr="00481CC9">
        <w:rPr>
          <w:sz w:val="28"/>
          <w:szCs w:val="28"/>
        </w:rPr>
        <w:t>поселка Большая Ирба Курагинского района Красноярского края</w:t>
      </w:r>
      <w:r>
        <w:rPr>
          <w:sz w:val="28"/>
          <w:szCs w:val="28"/>
        </w:rPr>
        <w:t xml:space="preserve"> (далее – Правила) являются документом градостроительного зонирования </w:t>
      </w:r>
      <w:r w:rsidR="00481CC9" w:rsidRPr="00481CC9">
        <w:rPr>
          <w:sz w:val="28"/>
          <w:szCs w:val="28"/>
        </w:rPr>
        <w:t>поселка Большая Ирба Курагинского района Красноярского края</w:t>
      </w:r>
      <w:r>
        <w:rPr>
          <w:sz w:val="28"/>
          <w:szCs w:val="28"/>
        </w:rPr>
        <w:t xml:space="preserve"> (далее – </w:t>
      </w:r>
      <w:r w:rsidR="00481CC9">
        <w:rPr>
          <w:sz w:val="28"/>
          <w:szCs w:val="28"/>
        </w:rPr>
        <w:t>поселок Большая Ирба</w:t>
      </w:r>
      <w:r>
        <w:rPr>
          <w:sz w:val="28"/>
          <w:szCs w:val="28"/>
        </w:rPr>
        <w:t xml:space="preserve">, Поселение). </w:t>
      </w:r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Правила подготовлены в соответствии с Градостроительным кодексом Российской Федерации, Земельным кодексом Российской Федерации, иными федеральными законами,</w:t>
      </w:r>
      <w:r w:rsidR="007A65F1" w:rsidRPr="007A65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E41077">
        <w:rPr>
          <w:sz w:val="28"/>
          <w:szCs w:val="28"/>
        </w:rPr>
        <w:t xml:space="preserve">муниципального образования </w:t>
      </w:r>
      <w:proofErr w:type="spellStart"/>
      <w:r w:rsidR="00E41077">
        <w:rPr>
          <w:sz w:val="28"/>
          <w:szCs w:val="28"/>
        </w:rPr>
        <w:t>Курагинский</w:t>
      </w:r>
      <w:proofErr w:type="spellEnd"/>
      <w:r w:rsidR="00E41077">
        <w:rPr>
          <w:sz w:val="28"/>
          <w:szCs w:val="28"/>
        </w:rPr>
        <w:t xml:space="preserve"> район Красноярского края</w:t>
      </w:r>
      <w:r>
        <w:rPr>
          <w:sz w:val="28"/>
          <w:szCs w:val="28"/>
        </w:rPr>
        <w:t xml:space="preserve"> (далее – Устав района)</w:t>
      </w:r>
      <w:r w:rsidR="007A65F1">
        <w:rPr>
          <w:sz w:val="28"/>
          <w:szCs w:val="28"/>
        </w:rPr>
        <w:t xml:space="preserve">, </w:t>
      </w:r>
      <w:r>
        <w:rPr>
          <w:sz w:val="28"/>
          <w:szCs w:val="28"/>
        </w:rPr>
        <w:t>и иными муниципальными нормативными правовыми актами.</w:t>
      </w:r>
      <w:proofErr w:type="gramEnd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3. Правила подготовлены с учетом положений о территориальном планировании, содержащихся в генеральном плане </w:t>
      </w:r>
      <w:r w:rsidR="00F4605E">
        <w:rPr>
          <w:sz w:val="28"/>
          <w:szCs w:val="28"/>
        </w:rPr>
        <w:t xml:space="preserve">поселка </w:t>
      </w:r>
      <w:proofErr w:type="gramStart"/>
      <w:r w:rsidR="00F4605E">
        <w:rPr>
          <w:sz w:val="28"/>
          <w:szCs w:val="28"/>
        </w:rPr>
        <w:t>Большая</w:t>
      </w:r>
      <w:proofErr w:type="gramEnd"/>
      <w:r w:rsidR="00F4605E">
        <w:rPr>
          <w:sz w:val="28"/>
          <w:szCs w:val="28"/>
        </w:rPr>
        <w:t xml:space="preserve"> Ирба</w:t>
      </w:r>
      <w:r>
        <w:rPr>
          <w:sz w:val="28"/>
          <w:szCs w:val="28"/>
        </w:rPr>
        <w:t>,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8F25A8" w:rsidRDefault="008F25A8" w:rsidP="008F25A8">
      <w:pPr>
        <w:pStyle w:val="p"/>
        <w:ind w:firstLine="0"/>
        <w:rPr>
          <w:sz w:val="28"/>
          <w:szCs w:val="28"/>
        </w:rPr>
      </w:pPr>
    </w:p>
    <w:p w:rsidR="008F25A8" w:rsidRPr="004D4315" w:rsidRDefault="008F25A8" w:rsidP="008F25A8">
      <w:pPr>
        <w:pStyle w:val="p2"/>
        <w:rPr>
          <w:sz w:val="28"/>
          <w:szCs w:val="28"/>
        </w:rPr>
      </w:pPr>
      <w:bookmarkStart w:id="11" w:name="_Toc49765433"/>
      <w:r w:rsidRPr="004D4315">
        <w:rPr>
          <w:sz w:val="28"/>
          <w:szCs w:val="28"/>
        </w:rPr>
        <w:t>2. Цели разработки Правил</w:t>
      </w:r>
      <w:bookmarkEnd w:id="11"/>
    </w:p>
    <w:p w:rsidR="008F25A8" w:rsidRPr="004D4315" w:rsidRDefault="008F25A8" w:rsidP="008F25A8">
      <w:pPr>
        <w:pStyle w:val="p"/>
        <w:rPr>
          <w:sz w:val="28"/>
          <w:szCs w:val="28"/>
        </w:rPr>
      </w:pPr>
      <w:r w:rsidRPr="004D4315">
        <w:rPr>
          <w:sz w:val="28"/>
          <w:szCs w:val="28"/>
        </w:rPr>
        <w:t>1. Правила разрабатываются в целях:</w:t>
      </w:r>
    </w:p>
    <w:p w:rsidR="008F25A8" w:rsidRPr="004D4315" w:rsidRDefault="008F25A8" w:rsidP="008F25A8">
      <w:pPr>
        <w:pStyle w:val="p"/>
        <w:rPr>
          <w:sz w:val="28"/>
          <w:szCs w:val="28"/>
        </w:rPr>
      </w:pPr>
      <w:r w:rsidRPr="004D4315">
        <w:rPr>
          <w:sz w:val="28"/>
          <w:szCs w:val="28"/>
        </w:rPr>
        <w:t>1) создания условий для устойчивого развития территории Поселения, сохранения окружающей среды;</w:t>
      </w:r>
    </w:p>
    <w:p w:rsidR="008F25A8" w:rsidRPr="004D4315" w:rsidRDefault="008F25A8" w:rsidP="008F25A8">
      <w:pPr>
        <w:pStyle w:val="p"/>
        <w:rPr>
          <w:sz w:val="28"/>
          <w:szCs w:val="28"/>
        </w:rPr>
      </w:pPr>
      <w:r w:rsidRPr="004D4315">
        <w:rPr>
          <w:sz w:val="28"/>
          <w:szCs w:val="28"/>
        </w:rPr>
        <w:t>2) создания условий для планировки территории Поселения;</w:t>
      </w:r>
    </w:p>
    <w:p w:rsidR="008F25A8" w:rsidRPr="004D4315" w:rsidRDefault="008F25A8" w:rsidP="008F25A8">
      <w:pPr>
        <w:pStyle w:val="p"/>
        <w:rPr>
          <w:sz w:val="28"/>
          <w:szCs w:val="28"/>
        </w:rPr>
      </w:pPr>
      <w:r w:rsidRPr="004D4315">
        <w:rPr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F25A8" w:rsidRPr="004D4315" w:rsidRDefault="008F25A8" w:rsidP="008F25A8">
      <w:pPr>
        <w:pStyle w:val="p"/>
        <w:rPr>
          <w:sz w:val="28"/>
          <w:szCs w:val="28"/>
        </w:rPr>
      </w:pPr>
      <w:r w:rsidRPr="004D4315">
        <w:rPr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8F25A8" w:rsidRPr="004D4315" w:rsidRDefault="008F25A8" w:rsidP="008F25A8">
      <w:pPr>
        <w:pStyle w:val="p"/>
        <w:rPr>
          <w:sz w:val="28"/>
          <w:szCs w:val="28"/>
          <w:highlight w:val="yellow"/>
        </w:rPr>
      </w:pPr>
    </w:p>
    <w:p w:rsidR="008F25A8" w:rsidRPr="00F215AA" w:rsidRDefault="008F25A8" w:rsidP="008F25A8">
      <w:pPr>
        <w:pStyle w:val="p2"/>
        <w:rPr>
          <w:sz w:val="28"/>
          <w:szCs w:val="28"/>
        </w:rPr>
      </w:pPr>
      <w:bookmarkStart w:id="12" w:name="_Toc49765434"/>
      <w:r w:rsidRPr="00F215AA">
        <w:rPr>
          <w:sz w:val="28"/>
          <w:szCs w:val="28"/>
        </w:rPr>
        <w:t>3. Регулирование землепользования и застройки органами местного самоуправления</w:t>
      </w:r>
      <w:bookmarkEnd w:id="12"/>
      <w:r w:rsidRPr="00F215AA">
        <w:rPr>
          <w:sz w:val="28"/>
          <w:szCs w:val="28"/>
        </w:rPr>
        <w:t xml:space="preserve"> </w:t>
      </w:r>
    </w:p>
    <w:p w:rsidR="005B7D83" w:rsidRPr="00F215AA" w:rsidRDefault="005B7D83" w:rsidP="005B7D83">
      <w:pPr>
        <w:pStyle w:val="p"/>
        <w:rPr>
          <w:sz w:val="28"/>
          <w:szCs w:val="28"/>
        </w:rPr>
      </w:pPr>
      <w:r w:rsidRPr="00F215AA">
        <w:rPr>
          <w:sz w:val="28"/>
          <w:szCs w:val="28"/>
        </w:rPr>
        <w:t xml:space="preserve">К полномочиям </w:t>
      </w:r>
      <w:r w:rsidR="00B2405D" w:rsidRPr="00F215AA">
        <w:rPr>
          <w:color w:val="000000"/>
          <w:sz w:val="28"/>
          <w:szCs w:val="28"/>
        </w:rPr>
        <w:t>Курагинского</w:t>
      </w:r>
      <w:r w:rsidRPr="00F215AA">
        <w:rPr>
          <w:color w:val="000000"/>
          <w:sz w:val="28"/>
          <w:szCs w:val="28"/>
        </w:rPr>
        <w:t xml:space="preserve"> районного Совета</w:t>
      </w:r>
      <w:r w:rsidR="00C63C40" w:rsidRPr="00F215AA">
        <w:rPr>
          <w:color w:val="000000"/>
          <w:sz w:val="28"/>
          <w:szCs w:val="28"/>
        </w:rPr>
        <w:t xml:space="preserve"> народных</w:t>
      </w:r>
      <w:r w:rsidRPr="00F215AA">
        <w:rPr>
          <w:color w:val="000000"/>
          <w:sz w:val="28"/>
          <w:szCs w:val="28"/>
        </w:rPr>
        <w:t xml:space="preserve"> депутатов</w:t>
      </w:r>
      <w:r w:rsidRPr="00F215AA">
        <w:rPr>
          <w:sz w:val="28"/>
          <w:szCs w:val="28"/>
        </w:rPr>
        <w:t xml:space="preserve"> (далее - </w:t>
      </w:r>
      <w:r w:rsidR="00C63C40" w:rsidRPr="00F215AA">
        <w:rPr>
          <w:color w:val="000000"/>
          <w:sz w:val="28"/>
          <w:szCs w:val="28"/>
        </w:rPr>
        <w:t>районный Совет</w:t>
      </w:r>
      <w:r w:rsidR="00FB339F" w:rsidRPr="00F215AA">
        <w:rPr>
          <w:sz w:val="28"/>
          <w:szCs w:val="28"/>
        </w:rPr>
        <w:t xml:space="preserve">) </w:t>
      </w:r>
      <w:r w:rsidRPr="00F215AA">
        <w:rPr>
          <w:sz w:val="28"/>
          <w:szCs w:val="28"/>
        </w:rPr>
        <w:t xml:space="preserve">в области землепользования и застройки относятся: </w:t>
      </w:r>
    </w:p>
    <w:p w:rsidR="005B7D83" w:rsidRPr="00F215AA" w:rsidRDefault="005B7D83" w:rsidP="005B7D83">
      <w:pPr>
        <w:pStyle w:val="p"/>
        <w:rPr>
          <w:sz w:val="28"/>
          <w:szCs w:val="28"/>
        </w:rPr>
      </w:pPr>
      <w:r w:rsidRPr="00F215AA">
        <w:rPr>
          <w:sz w:val="28"/>
          <w:szCs w:val="28"/>
        </w:rPr>
        <w:t>1) утверждение Правил и утвержден</w:t>
      </w:r>
      <w:r w:rsidR="00C63C40" w:rsidRPr="00F215AA">
        <w:rPr>
          <w:sz w:val="28"/>
          <w:szCs w:val="28"/>
        </w:rPr>
        <w:t>ие внесения изменений в Правила;</w:t>
      </w:r>
    </w:p>
    <w:p w:rsidR="005B7D83" w:rsidRPr="00F215AA" w:rsidRDefault="005B7D83" w:rsidP="005B7D83">
      <w:pPr>
        <w:pStyle w:val="p"/>
        <w:rPr>
          <w:sz w:val="28"/>
          <w:szCs w:val="28"/>
        </w:rPr>
      </w:pPr>
      <w:r w:rsidRPr="00F215AA">
        <w:rPr>
          <w:sz w:val="28"/>
          <w:szCs w:val="28"/>
        </w:rPr>
        <w:t xml:space="preserve">2) утверждение местных нормативов градостроительного проектирования </w:t>
      </w:r>
      <w:r w:rsidR="00A318E7">
        <w:rPr>
          <w:sz w:val="28"/>
          <w:szCs w:val="28"/>
        </w:rPr>
        <w:t>Курагинского</w:t>
      </w:r>
      <w:r w:rsidRPr="00F215AA">
        <w:rPr>
          <w:color w:val="000000"/>
          <w:sz w:val="28"/>
          <w:szCs w:val="28"/>
        </w:rPr>
        <w:t xml:space="preserve"> района</w:t>
      </w:r>
      <w:r w:rsidRPr="00F215AA">
        <w:rPr>
          <w:sz w:val="28"/>
          <w:szCs w:val="28"/>
        </w:rPr>
        <w:t>;</w:t>
      </w:r>
    </w:p>
    <w:p w:rsidR="005B7D83" w:rsidRPr="00F215AA" w:rsidRDefault="00C63C40" w:rsidP="005B7D83">
      <w:pPr>
        <w:pStyle w:val="p"/>
        <w:rPr>
          <w:sz w:val="28"/>
          <w:szCs w:val="28"/>
        </w:rPr>
      </w:pPr>
      <w:r w:rsidRPr="00F215AA">
        <w:rPr>
          <w:sz w:val="28"/>
          <w:szCs w:val="28"/>
        </w:rPr>
        <w:t>3</w:t>
      </w:r>
      <w:r w:rsidR="005B7D83" w:rsidRPr="00F215AA">
        <w:rPr>
          <w:sz w:val="28"/>
          <w:szCs w:val="28"/>
        </w:rPr>
        <w:t>) установление порядка организации и проведения публичных слушаний по вопросам градостроительной деятельности;</w:t>
      </w:r>
    </w:p>
    <w:p w:rsidR="005B7D83" w:rsidRPr="00F215AA" w:rsidRDefault="00C63C40" w:rsidP="005B7D83">
      <w:pPr>
        <w:pStyle w:val="p"/>
        <w:rPr>
          <w:sz w:val="28"/>
          <w:szCs w:val="28"/>
        </w:rPr>
      </w:pPr>
      <w:r w:rsidRPr="00F215AA">
        <w:rPr>
          <w:sz w:val="28"/>
          <w:szCs w:val="28"/>
        </w:rPr>
        <w:t>4</w:t>
      </w:r>
      <w:r w:rsidR="005B7D83" w:rsidRPr="00F215AA">
        <w:rPr>
          <w:sz w:val="28"/>
          <w:szCs w:val="28"/>
        </w:rPr>
        <w:t xml:space="preserve">) реализация иных полномочий в соответствии с законодательством Российской Федерации, </w:t>
      </w:r>
      <w:r w:rsidR="00F215AA" w:rsidRPr="00F215AA">
        <w:rPr>
          <w:sz w:val="28"/>
          <w:szCs w:val="28"/>
        </w:rPr>
        <w:t>Красноярского края</w:t>
      </w:r>
      <w:r w:rsidR="005B7D83" w:rsidRPr="00F215AA">
        <w:rPr>
          <w:sz w:val="28"/>
          <w:szCs w:val="28"/>
        </w:rPr>
        <w:t>, Уставом района.</w:t>
      </w:r>
    </w:p>
    <w:p w:rsidR="008F25A8" w:rsidRPr="007E0578" w:rsidRDefault="008F25A8" w:rsidP="008F25A8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lastRenderedPageBreak/>
        <w:t>2. К полномочиям Главы района в области землепользования и застройки относятся: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1) принятие решения о подготовке проекта Правил;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2) утверждение состава и порядка деятельности комиссии по подготовке проекта Правил;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3) принятие решения о назначении публичных слушаний по проекту Правил, проекту внесения изменений в Правила;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 xml:space="preserve">4) принятие решения о направлении проекта Правил в </w:t>
      </w:r>
      <w:r w:rsidR="00E050D0" w:rsidRPr="007E0578">
        <w:rPr>
          <w:sz w:val="28"/>
          <w:szCs w:val="28"/>
        </w:rPr>
        <w:t xml:space="preserve">районный </w:t>
      </w:r>
      <w:r w:rsidRPr="007E0578">
        <w:rPr>
          <w:sz w:val="28"/>
          <w:szCs w:val="28"/>
        </w:rPr>
        <w:t>Совет или об отклонении проекта Правил и о направлении его на доработку с указанием даты его повторного представления;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 xml:space="preserve">5) рассмотрение вопросов о внесении изменений </w:t>
      </w:r>
      <w:proofErr w:type="gramStart"/>
      <w:r w:rsidRPr="007E0578">
        <w:rPr>
          <w:sz w:val="28"/>
          <w:szCs w:val="28"/>
        </w:rPr>
        <w:t>в</w:t>
      </w:r>
      <w:proofErr w:type="gramEnd"/>
      <w:r w:rsidRPr="007E0578">
        <w:rPr>
          <w:sz w:val="28"/>
          <w:szCs w:val="28"/>
        </w:rPr>
        <w:t xml:space="preserve"> </w:t>
      </w:r>
      <w:proofErr w:type="gramStart"/>
      <w:r w:rsidRPr="007E0578">
        <w:rPr>
          <w:sz w:val="28"/>
          <w:szCs w:val="28"/>
        </w:rPr>
        <w:t>Правил</w:t>
      </w:r>
      <w:proofErr w:type="gramEnd"/>
      <w:r w:rsidRPr="007E0578">
        <w:rPr>
          <w:sz w:val="28"/>
          <w:szCs w:val="28"/>
        </w:rPr>
        <w:t xml:space="preserve"> на основаниях, установленных Градостроительным кодексом Российской Федерации;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6) 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7) 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8) 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 xml:space="preserve">9) принятие решения о </w:t>
      </w:r>
      <w:r w:rsidR="00DD4720" w:rsidRPr="007E0578">
        <w:rPr>
          <w:sz w:val="28"/>
          <w:szCs w:val="28"/>
        </w:rPr>
        <w:t>назначении публичных слушаний</w:t>
      </w:r>
      <w:r w:rsidRPr="007E0578">
        <w:rPr>
          <w:sz w:val="28"/>
          <w:szCs w:val="28"/>
        </w:rPr>
        <w:t xml:space="preserve"> </w:t>
      </w:r>
      <w:r w:rsidR="00DD4720" w:rsidRPr="007E0578">
        <w:rPr>
          <w:sz w:val="28"/>
          <w:szCs w:val="28"/>
        </w:rPr>
        <w:t>по вопросам землепользования и застройки</w:t>
      </w:r>
      <w:r w:rsidRPr="007E0578">
        <w:rPr>
          <w:sz w:val="28"/>
          <w:szCs w:val="28"/>
        </w:rPr>
        <w:t xml:space="preserve"> в Поселении;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1</w:t>
      </w:r>
      <w:r w:rsidR="007E0578" w:rsidRPr="007E0578">
        <w:rPr>
          <w:sz w:val="28"/>
          <w:szCs w:val="28"/>
        </w:rPr>
        <w:t>0</w:t>
      </w:r>
      <w:r w:rsidRPr="007E0578">
        <w:rPr>
          <w:sz w:val="28"/>
          <w:szCs w:val="28"/>
        </w:rPr>
        <w:t>) </w:t>
      </w:r>
      <w:r w:rsidR="00E050D0" w:rsidRPr="007E0578">
        <w:rPr>
          <w:sz w:val="28"/>
          <w:szCs w:val="28"/>
        </w:rPr>
        <w:t xml:space="preserve">принятие решения об утверждении </w:t>
      </w:r>
      <w:r w:rsidR="007E0578" w:rsidRPr="007E0578">
        <w:rPr>
          <w:sz w:val="28"/>
          <w:szCs w:val="28"/>
        </w:rPr>
        <w:t>Правил</w:t>
      </w:r>
      <w:r w:rsidR="00E050D0" w:rsidRPr="007E0578">
        <w:rPr>
          <w:sz w:val="28"/>
          <w:szCs w:val="28"/>
        </w:rPr>
        <w:t xml:space="preserve"> в Поселении или решения об отклонении </w:t>
      </w:r>
      <w:r w:rsidR="007E0578" w:rsidRPr="007E0578">
        <w:rPr>
          <w:sz w:val="28"/>
          <w:szCs w:val="28"/>
        </w:rPr>
        <w:t>Правил</w:t>
      </w:r>
      <w:r w:rsidR="00E050D0" w:rsidRPr="007E0578">
        <w:rPr>
          <w:sz w:val="28"/>
          <w:szCs w:val="28"/>
        </w:rPr>
        <w:t xml:space="preserve"> и о направлении </w:t>
      </w:r>
      <w:r w:rsidR="007E0578" w:rsidRPr="007E0578">
        <w:rPr>
          <w:sz w:val="28"/>
          <w:szCs w:val="28"/>
        </w:rPr>
        <w:t>их</w:t>
      </w:r>
      <w:r w:rsidR="00E050D0" w:rsidRPr="007E0578">
        <w:rPr>
          <w:sz w:val="28"/>
          <w:szCs w:val="28"/>
        </w:rPr>
        <w:t xml:space="preserve"> на доработку с учетом протокола публичных слушаний и заключения о р</w:t>
      </w:r>
      <w:r w:rsidR="00BD015B" w:rsidRPr="007E0578">
        <w:rPr>
          <w:sz w:val="28"/>
          <w:szCs w:val="28"/>
        </w:rPr>
        <w:t>езультатах публичных слушаний;</w:t>
      </w:r>
    </w:p>
    <w:p w:rsidR="005B7D83" w:rsidRPr="007E0578" w:rsidRDefault="005B7D83" w:rsidP="005B7D83">
      <w:pPr>
        <w:pStyle w:val="p"/>
        <w:rPr>
          <w:sz w:val="28"/>
          <w:szCs w:val="28"/>
        </w:rPr>
      </w:pPr>
      <w:r w:rsidRPr="007E0578">
        <w:rPr>
          <w:sz w:val="28"/>
          <w:szCs w:val="28"/>
        </w:rPr>
        <w:t>1</w:t>
      </w:r>
      <w:r w:rsidR="007E0578" w:rsidRPr="007E0578">
        <w:rPr>
          <w:sz w:val="28"/>
          <w:szCs w:val="28"/>
        </w:rPr>
        <w:t>1</w:t>
      </w:r>
      <w:r w:rsidRPr="007E0578">
        <w:rPr>
          <w:sz w:val="28"/>
          <w:szCs w:val="28"/>
        </w:rPr>
        <w:t xml:space="preserve">) осуществление иных полномочий в пределах компетенции, установленной федеральными законами, законами </w:t>
      </w:r>
      <w:r w:rsidR="007E0578" w:rsidRPr="007E0578">
        <w:rPr>
          <w:sz w:val="28"/>
          <w:szCs w:val="28"/>
        </w:rPr>
        <w:t>Красноярского края</w:t>
      </w:r>
      <w:r w:rsidRPr="007E0578">
        <w:rPr>
          <w:sz w:val="28"/>
          <w:szCs w:val="28"/>
        </w:rPr>
        <w:t xml:space="preserve">, Уставом района и муниципальными правовыми актами. </w:t>
      </w:r>
    </w:p>
    <w:p w:rsidR="008F25A8" w:rsidRPr="003B2551" w:rsidRDefault="008F25A8" w:rsidP="008F25A8">
      <w:pPr>
        <w:pStyle w:val="p"/>
        <w:ind w:firstLine="0"/>
        <w:rPr>
          <w:color w:val="FF0000"/>
          <w:sz w:val="28"/>
          <w:szCs w:val="28"/>
        </w:rPr>
      </w:pPr>
    </w:p>
    <w:p w:rsidR="008F25A8" w:rsidRPr="003B2551" w:rsidRDefault="008F25A8" w:rsidP="00D20CBB">
      <w:pPr>
        <w:pStyle w:val="p"/>
        <w:rPr>
          <w:sz w:val="28"/>
          <w:szCs w:val="28"/>
        </w:rPr>
      </w:pPr>
      <w:r w:rsidRPr="003B2551">
        <w:rPr>
          <w:sz w:val="28"/>
          <w:szCs w:val="28"/>
        </w:rPr>
        <w:t xml:space="preserve">3. К полномочиям администрации </w:t>
      </w:r>
      <w:r w:rsidR="006A400F" w:rsidRPr="003B2551">
        <w:rPr>
          <w:sz w:val="28"/>
          <w:szCs w:val="28"/>
        </w:rPr>
        <w:t>Курагинского района</w:t>
      </w:r>
      <w:r w:rsidRPr="003B2551">
        <w:rPr>
          <w:sz w:val="28"/>
          <w:szCs w:val="28"/>
        </w:rPr>
        <w:t xml:space="preserve"> (далее </w:t>
      </w:r>
      <w:proofErr w:type="gramStart"/>
      <w:r w:rsidRPr="003B2551">
        <w:rPr>
          <w:sz w:val="28"/>
          <w:szCs w:val="28"/>
        </w:rPr>
        <w:t>–а</w:t>
      </w:r>
      <w:proofErr w:type="gramEnd"/>
      <w:r w:rsidRPr="003B2551">
        <w:rPr>
          <w:sz w:val="28"/>
          <w:szCs w:val="28"/>
        </w:rPr>
        <w:t>дминистрация района) в области землепользования и застройки относятся:</w:t>
      </w:r>
    </w:p>
    <w:p w:rsidR="008F25A8" w:rsidRPr="003B2551" w:rsidRDefault="008F25A8" w:rsidP="00D20CBB">
      <w:pPr>
        <w:pStyle w:val="p"/>
        <w:rPr>
          <w:sz w:val="28"/>
          <w:szCs w:val="28"/>
        </w:rPr>
      </w:pPr>
      <w:r w:rsidRPr="003B2551">
        <w:rPr>
          <w:sz w:val="28"/>
          <w:szCs w:val="28"/>
        </w:rPr>
        <w:t xml:space="preserve">1) подготовка </w:t>
      </w:r>
      <w:r w:rsidR="001B2B73" w:rsidRPr="003B2551">
        <w:rPr>
          <w:sz w:val="28"/>
          <w:szCs w:val="28"/>
        </w:rPr>
        <w:t xml:space="preserve">проекта Правил </w:t>
      </w:r>
      <w:r w:rsidRPr="003B2551">
        <w:rPr>
          <w:sz w:val="28"/>
          <w:szCs w:val="28"/>
        </w:rPr>
        <w:t>в соответствии с законодательством Российской Федерации;</w:t>
      </w:r>
    </w:p>
    <w:p w:rsidR="008F25A8" w:rsidRPr="003B2551" w:rsidRDefault="008F25A8" w:rsidP="00D20CBB">
      <w:pPr>
        <w:pStyle w:val="p"/>
        <w:rPr>
          <w:sz w:val="28"/>
          <w:szCs w:val="28"/>
        </w:rPr>
      </w:pPr>
      <w:r w:rsidRPr="003B2551">
        <w:rPr>
          <w:sz w:val="28"/>
          <w:szCs w:val="28"/>
        </w:rPr>
        <w:t xml:space="preserve">2) осуществление проверки проекта Правил (проекта изменений Правил), представленного комиссией по подготовке проекта Правил, на соответствие требованиям технических регламентов, Генеральному плану Поселения, Схеме территориального планирования </w:t>
      </w:r>
      <w:r w:rsidR="006A400F" w:rsidRPr="003B2551">
        <w:rPr>
          <w:sz w:val="28"/>
          <w:szCs w:val="28"/>
        </w:rPr>
        <w:t>Курагинского</w:t>
      </w:r>
      <w:r w:rsidRPr="003B2551">
        <w:rPr>
          <w:sz w:val="28"/>
          <w:szCs w:val="28"/>
        </w:rPr>
        <w:t xml:space="preserve"> района, Схеме территориального планирования </w:t>
      </w:r>
      <w:r w:rsidR="006A400F" w:rsidRPr="003B2551">
        <w:rPr>
          <w:sz w:val="28"/>
          <w:szCs w:val="28"/>
        </w:rPr>
        <w:t>Красноярского края</w:t>
      </w:r>
      <w:r w:rsidRPr="003B2551">
        <w:rPr>
          <w:sz w:val="28"/>
          <w:szCs w:val="28"/>
        </w:rPr>
        <w:t>, схемам территориального планирования Российской Федерации;</w:t>
      </w:r>
    </w:p>
    <w:p w:rsidR="008F25A8" w:rsidRPr="003B2551" w:rsidRDefault="008F25A8" w:rsidP="00D20CBB">
      <w:pPr>
        <w:pStyle w:val="p"/>
        <w:rPr>
          <w:sz w:val="28"/>
          <w:szCs w:val="28"/>
        </w:rPr>
      </w:pPr>
      <w:r w:rsidRPr="003B2551">
        <w:rPr>
          <w:sz w:val="28"/>
          <w:szCs w:val="28"/>
        </w:rPr>
        <w:lastRenderedPageBreak/>
        <w:t>3) направление в комиссию по подготовке проекта Правил предложений о внесении изменений в Правила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:rsidR="008F25A8" w:rsidRPr="00C4045D" w:rsidRDefault="008F25A8" w:rsidP="00D20CBB">
      <w:pPr>
        <w:pStyle w:val="p"/>
        <w:rPr>
          <w:sz w:val="28"/>
          <w:szCs w:val="28"/>
        </w:rPr>
      </w:pPr>
      <w:r w:rsidRPr="005C396C">
        <w:rPr>
          <w:sz w:val="28"/>
          <w:szCs w:val="28"/>
        </w:rPr>
        <w:t xml:space="preserve">4) резервирование земель и изъятие земельных участков в границах Поселения для муниципальных нужд в соответствии законодательством </w:t>
      </w:r>
      <w:r w:rsidRPr="00C4045D">
        <w:rPr>
          <w:sz w:val="28"/>
          <w:szCs w:val="28"/>
        </w:rPr>
        <w:t>Российской Федерации;</w:t>
      </w:r>
    </w:p>
    <w:p w:rsidR="008F25A8" w:rsidRPr="00C4045D" w:rsidRDefault="008F25A8" w:rsidP="00D20CBB">
      <w:pPr>
        <w:pStyle w:val="p"/>
        <w:rPr>
          <w:sz w:val="28"/>
          <w:szCs w:val="28"/>
        </w:rPr>
      </w:pPr>
      <w:r w:rsidRPr="00C4045D">
        <w:rPr>
          <w:sz w:val="28"/>
          <w:szCs w:val="28"/>
        </w:rPr>
        <w:t xml:space="preserve">5) осуществление муниципального земельного </w:t>
      </w:r>
      <w:proofErr w:type="gramStart"/>
      <w:r w:rsidRPr="00C4045D">
        <w:rPr>
          <w:sz w:val="28"/>
          <w:szCs w:val="28"/>
        </w:rPr>
        <w:t>контроля за</w:t>
      </w:r>
      <w:proofErr w:type="gramEnd"/>
      <w:r w:rsidRPr="00C4045D">
        <w:rPr>
          <w:sz w:val="28"/>
          <w:szCs w:val="28"/>
        </w:rPr>
        <w:t xml:space="preserve"> использованием земель на территории Поселения в соответствии с законодательством Российской Федерации;</w:t>
      </w:r>
    </w:p>
    <w:p w:rsidR="008F25A8" w:rsidRPr="00C4045D" w:rsidRDefault="008F25A8" w:rsidP="00D20CBB">
      <w:pPr>
        <w:pStyle w:val="p"/>
        <w:rPr>
          <w:sz w:val="28"/>
          <w:szCs w:val="28"/>
        </w:rPr>
      </w:pPr>
      <w:r w:rsidRPr="00C4045D">
        <w:rPr>
          <w:sz w:val="28"/>
          <w:szCs w:val="28"/>
        </w:rPr>
        <w:t>6) обеспечение опубликования (обнародования) решения об утверждении Правил (изменений Правил) или решения об отклонении проекта Правил (проекта изменений Правил) и о направлении его на доработку, а также размещени</w:t>
      </w:r>
      <w:r w:rsidR="00C4045D" w:rsidRPr="00C4045D">
        <w:rPr>
          <w:sz w:val="28"/>
          <w:szCs w:val="28"/>
        </w:rPr>
        <w:t>я</w:t>
      </w:r>
      <w:r w:rsidRPr="00C4045D">
        <w:rPr>
          <w:sz w:val="28"/>
          <w:szCs w:val="28"/>
        </w:rPr>
        <w:t xml:space="preserve"> на официальном сайте администрации </w:t>
      </w:r>
      <w:r w:rsidR="00C4045D" w:rsidRPr="00C4045D">
        <w:rPr>
          <w:sz w:val="28"/>
          <w:szCs w:val="28"/>
        </w:rPr>
        <w:t>Курагинского</w:t>
      </w:r>
      <w:r w:rsidRPr="00C4045D">
        <w:rPr>
          <w:sz w:val="28"/>
          <w:szCs w:val="28"/>
        </w:rPr>
        <w:t xml:space="preserve"> района в информационно-телекоммуникационной сети Интернет;</w:t>
      </w:r>
    </w:p>
    <w:p w:rsidR="008F25A8" w:rsidRPr="00A67305" w:rsidRDefault="008F25A8" w:rsidP="00D20CBB">
      <w:pPr>
        <w:pStyle w:val="p"/>
        <w:rPr>
          <w:sz w:val="28"/>
          <w:szCs w:val="28"/>
        </w:rPr>
      </w:pPr>
      <w:r w:rsidRPr="00A67305">
        <w:rPr>
          <w:sz w:val="28"/>
          <w:szCs w:val="28"/>
        </w:rPr>
        <w:t xml:space="preserve">7) осуществление иных полномочий в пределах компетенции, установленной федеральными законами, законами </w:t>
      </w:r>
      <w:r w:rsidR="00A67305" w:rsidRPr="00A67305">
        <w:rPr>
          <w:sz w:val="28"/>
          <w:szCs w:val="28"/>
        </w:rPr>
        <w:t>Красноярского края</w:t>
      </w:r>
      <w:r w:rsidRPr="00A67305">
        <w:rPr>
          <w:sz w:val="28"/>
          <w:szCs w:val="28"/>
        </w:rPr>
        <w:t>, Уставом района и муниципальными правовыми актами.</w:t>
      </w:r>
    </w:p>
    <w:p w:rsidR="008F25A8" w:rsidRPr="00D745FF" w:rsidRDefault="008F25A8" w:rsidP="00D20CBB">
      <w:pPr>
        <w:pStyle w:val="p"/>
        <w:rPr>
          <w:sz w:val="28"/>
          <w:szCs w:val="28"/>
        </w:rPr>
      </w:pPr>
      <w:r w:rsidRPr="00D745FF">
        <w:rPr>
          <w:sz w:val="28"/>
          <w:szCs w:val="28"/>
        </w:rPr>
        <w:t xml:space="preserve">В целях реализации полномочий администрации района в области градостроительной деятельности Главой района издаются муниципальные правовые акты в соответствии с полномочиями, предоставленными законодательством Российской Федерации, законами </w:t>
      </w:r>
      <w:r w:rsidR="00741F06" w:rsidRPr="00D745FF">
        <w:rPr>
          <w:sz w:val="28"/>
          <w:szCs w:val="28"/>
        </w:rPr>
        <w:t>Красноярского края</w:t>
      </w:r>
      <w:r w:rsidRPr="00D745FF">
        <w:rPr>
          <w:sz w:val="28"/>
          <w:szCs w:val="28"/>
        </w:rPr>
        <w:t xml:space="preserve">, Уставом района и муниципальными правовыми актами. </w:t>
      </w:r>
    </w:p>
    <w:p w:rsidR="008F25A8" w:rsidRPr="006D3656" w:rsidRDefault="008F25A8" w:rsidP="00D20CBB">
      <w:pPr>
        <w:pStyle w:val="p"/>
        <w:rPr>
          <w:sz w:val="28"/>
          <w:szCs w:val="28"/>
        </w:rPr>
      </w:pPr>
    </w:p>
    <w:p w:rsidR="008F25A8" w:rsidRPr="006D3656" w:rsidRDefault="008F25A8" w:rsidP="00D20CBB">
      <w:pPr>
        <w:pStyle w:val="p"/>
        <w:rPr>
          <w:sz w:val="28"/>
          <w:szCs w:val="28"/>
        </w:rPr>
      </w:pPr>
      <w:r w:rsidRPr="006D3656">
        <w:rPr>
          <w:sz w:val="28"/>
          <w:szCs w:val="28"/>
        </w:rPr>
        <w:t>4. К полномочиям комиссии по подготовке проекта Правил (далее – Комиссия) относятся:</w:t>
      </w:r>
    </w:p>
    <w:p w:rsidR="008F25A8" w:rsidRPr="006D3656" w:rsidRDefault="008F25A8" w:rsidP="00D20CBB">
      <w:pPr>
        <w:pStyle w:val="p"/>
        <w:rPr>
          <w:sz w:val="28"/>
          <w:szCs w:val="28"/>
        </w:rPr>
      </w:pPr>
      <w:r w:rsidRPr="006D3656">
        <w:rPr>
          <w:sz w:val="28"/>
          <w:szCs w:val="28"/>
        </w:rPr>
        <w:t>1) подготовка проекта Правил Поселения и проекта внесения изменений в них;</w:t>
      </w:r>
    </w:p>
    <w:p w:rsidR="008F25A8" w:rsidRPr="006D3656" w:rsidRDefault="008F25A8" w:rsidP="00D20CBB">
      <w:pPr>
        <w:pStyle w:val="p"/>
        <w:rPr>
          <w:sz w:val="28"/>
          <w:szCs w:val="28"/>
        </w:rPr>
      </w:pPr>
      <w:r w:rsidRPr="006D3656">
        <w:rPr>
          <w:sz w:val="28"/>
          <w:szCs w:val="28"/>
        </w:rPr>
        <w:t>2) подготовка предложений о внесении изменений в Правила Поселения;</w:t>
      </w:r>
    </w:p>
    <w:p w:rsidR="008F25A8" w:rsidRPr="00EB16E9" w:rsidRDefault="008F25A8" w:rsidP="00D20CBB">
      <w:pPr>
        <w:pStyle w:val="p"/>
        <w:rPr>
          <w:sz w:val="28"/>
          <w:szCs w:val="28"/>
        </w:rPr>
      </w:pPr>
      <w:r w:rsidRPr="00EB16E9">
        <w:rPr>
          <w:sz w:val="28"/>
          <w:szCs w:val="28"/>
        </w:rPr>
        <w:t xml:space="preserve">3) организация и проведение общественных обсуждений или публичных слушаний по проекту Правил (проекту о внесении изменений в Правила) в порядке, определяемом Уставом района и (или) нормативными правовыми актами </w:t>
      </w:r>
      <w:r w:rsidR="008F182E" w:rsidRPr="00EB16E9">
        <w:rPr>
          <w:sz w:val="28"/>
          <w:szCs w:val="28"/>
        </w:rPr>
        <w:t xml:space="preserve">районного </w:t>
      </w:r>
      <w:r w:rsidRPr="00EB16E9">
        <w:rPr>
          <w:sz w:val="28"/>
          <w:szCs w:val="28"/>
        </w:rPr>
        <w:t>Совета, в соответствии со статьями 5.1, 28, частями 13, 14 статьи 31 Градостроительного кодекса Российской Федерации;</w:t>
      </w:r>
    </w:p>
    <w:p w:rsidR="008F25A8" w:rsidRPr="00EB16E9" w:rsidRDefault="008F25A8" w:rsidP="00D20CBB">
      <w:pPr>
        <w:pStyle w:val="p"/>
        <w:rPr>
          <w:sz w:val="28"/>
          <w:szCs w:val="28"/>
        </w:rPr>
      </w:pPr>
      <w:r w:rsidRPr="00EB16E9">
        <w:rPr>
          <w:sz w:val="28"/>
          <w:szCs w:val="28"/>
        </w:rPr>
        <w:t xml:space="preserve">4) организация и проведение общественных обсуждений или публичных слушаний по </w:t>
      </w:r>
      <w:r w:rsidR="008B2770" w:rsidRPr="00EB16E9">
        <w:rPr>
          <w:sz w:val="28"/>
          <w:szCs w:val="28"/>
        </w:rPr>
        <w:t xml:space="preserve">проекту </w:t>
      </w:r>
      <w:r w:rsidR="00F3491B" w:rsidRPr="00EB16E9">
        <w:rPr>
          <w:sz w:val="28"/>
          <w:szCs w:val="28"/>
        </w:rPr>
        <w:t>П</w:t>
      </w:r>
      <w:r w:rsidR="008B2770" w:rsidRPr="00EB16E9">
        <w:rPr>
          <w:sz w:val="28"/>
          <w:szCs w:val="28"/>
        </w:rPr>
        <w:t xml:space="preserve">равил </w:t>
      </w:r>
      <w:r w:rsidRPr="00EB16E9">
        <w:rPr>
          <w:sz w:val="28"/>
          <w:szCs w:val="28"/>
        </w:rPr>
        <w:t xml:space="preserve">в порядке, определяемом Уставом района и (или) нормативными правовыми актами Совета </w:t>
      </w:r>
      <w:r w:rsidRPr="00EB16E9">
        <w:rPr>
          <w:color w:val="000000"/>
          <w:sz w:val="28"/>
          <w:szCs w:val="28"/>
        </w:rPr>
        <w:t>депутатов</w:t>
      </w:r>
      <w:r w:rsidRPr="00EB16E9">
        <w:rPr>
          <w:sz w:val="28"/>
          <w:szCs w:val="28"/>
        </w:rPr>
        <w:t xml:space="preserve"> с учетом положений статьи 46 Градостроительного кодекса Российской Федерации; </w:t>
      </w:r>
    </w:p>
    <w:p w:rsidR="008F25A8" w:rsidRPr="00EB16E9" w:rsidRDefault="008F25A8" w:rsidP="00D20CBB">
      <w:pPr>
        <w:pStyle w:val="p"/>
        <w:rPr>
          <w:sz w:val="28"/>
          <w:szCs w:val="28"/>
        </w:rPr>
      </w:pPr>
      <w:r w:rsidRPr="00EB16E9">
        <w:rPr>
          <w:sz w:val="28"/>
          <w:szCs w:val="28"/>
        </w:rPr>
        <w:t xml:space="preserve">5) подготовка Главе заключения по результатам публичных слушаний, в том числе рекомендаций и предложений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</w:t>
      </w:r>
      <w:r w:rsidRPr="00EB16E9">
        <w:rPr>
          <w:sz w:val="28"/>
          <w:szCs w:val="28"/>
        </w:rPr>
        <w:lastRenderedPageBreak/>
        <w:t>юридических лиц по поводу решений органов администрации, касающихся вопросов землепользования и застройки;</w:t>
      </w:r>
    </w:p>
    <w:p w:rsidR="008F25A8" w:rsidRPr="00546DB4" w:rsidRDefault="008F25A8" w:rsidP="00D20CBB">
      <w:pPr>
        <w:pStyle w:val="p"/>
        <w:rPr>
          <w:sz w:val="28"/>
          <w:szCs w:val="28"/>
        </w:rPr>
      </w:pPr>
      <w:r w:rsidRPr="00546DB4">
        <w:rPr>
          <w:sz w:val="28"/>
          <w:szCs w:val="28"/>
        </w:rPr>
        <w:t>6)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регламентов;</w:t>
      </w:r>
    </w:p>
    <w:p w:rsidR="008F25A8" w:rsidRPr="00605C2C" w:rsidRDefault="008F25A8" w:rsidP="00D20CBB">
      <w:pPr>
        <w:pStyle w:val="p"/>
        <w:rPr>
          <w:sz w:val="28"/>
          <w:szCs w:val="28"/>
        </w:rPr>
      </w:pPr>
      <w:r w:rsidRPr="00605C2C">
        <w:rPr>
          <w:sz w:val="28"/>
          <w:szCs w:val="28"/>
        </w:rPr>
        <w:t>7)  разъяснение положений Правил физическим и юридическим лицам;</w:t>
      </w:r>
    </w:p>
    <w:p w:rsidR="008F25A8" w:rsidRPr="00605C2C" w:rsidRDefault="008F25A8" w:rsidP="00D20CBB">
      <w:pPr>
        <w:pStyle w:val="p"/>
        <w:rPr>
          <w:sz w:val="28"/>
          <w:szCs w:val="28"/>
        </w:rPr>
      </w:pPr>
      <w:r w:rsidRPr="00605C2C">
        <w:rPr>
          <w:sz w:val="28"/>
          <w:szCs w:val="28"/>
        </w:rPr>
        <w:t>8) рассмотрение иных вопросов, касающихся градостроительного использования земельных участков, градостроительного зонирования и градостроительных регламентов.</w:t>
      </w:r>
      <w:bookmarkStart w:id="13" w:name="_Toc401740106"/>
    </w:p>
    <w:bookmarkEnd w:id="13"/>
    <w:p w:rsidR="008F25A8" w:rsidRPr="004D4315" w:rsidRDefault="008F25A8" w:rsidP="008F25A8">
      <w:pPr>
        <w:pStyle w:val="p"/>
        <w:rPr>
          <w:sz w:val="28"/>
          <w:szCs w:val="28"/>
          <w:highlight w:val="yellow"/>
        </w:rPr>
      </w:pPr>
    </w:p>
    <w:p w:rsidR="008F25A8" w:rsidRPr="004D4315" w:rsidRDefault="008F25A8" w:rsidP="008F25A8">
      <w:pPr>
        <w:pStyle w:val="p2"/>
        <w:rPr>
          <w:sz w:val="28"/>
          <w:szCs w:val="28"/>
          <w:highlight w:val="yellow"/>
        </w:rPr>
      </w:pPr>
      <w:bookmarkStart w:id="14" w:name="_Toc514158163"/>
      <w:bookmarkStart w:id="15" w:name="_Toc49765435"/>
      <w:r w:rsidRPr="00494604">
        <w:rPr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</w:r>
      <w:bookmarkEnd w:id="14"/>
      <w:bookmarkEnd w:id="15"/>
    </w:p>
    <w:p w:rsidR="008F25A8" w:rsidRPr="00776348" w:rsidRDefault="008F25A8" w:rsidP="008F25A8">
      <w:pPr>
        <w:pStyle w:val="p"/>
        <w:rPr>
          <w:sz w:val="28"/>
          <w:szCs w:val="28"/>
        </w:rPr>
      </w:pPr>
      <w:r w:rsidRPr="00776348">
        <w:rPr>
          <w:sz w:val="28"/>
          <w:szCs w:val="28"/>
        </w:rPr>
        <w:t>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зон, при условии соблюдения технических регламентов.</w:t>
      </w:r>
    </w:p>
    <w:p w:rsidR="008F25A8" w:rsidRPr="00FE54B4" w:rsidRDefault="008F25A8" w:rsidP="008F25A8">
      <w:pPr>
        <w:pStyle w:val="p"/>
        <w:rPr>
          <w:sz w:val="28"/>
          <w:szCs w:val="28"/>
        </w:rPr>
      </w:pPr>
      <w:r w:rsidRPr="00FE54B4">
        <w:rPr>
          <w:sz w:val="28"/>
          <w:szCs w:val="28"/>
        </w:rPr>
        <w:t>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8F25A8" w:rsidRPr="002F34B1" w:rsidRDefault="008F25A8" w:rsidP="008F25A8">
      <w:pPr>
        <w:pStyle w:val="p"/>
        <w:rPr>
          <w:sz w:val="28"/>
          <w:szCs w:val="28"/>
        </w:rPr>
      </w:pPr>
      <w:r w:rsidRPr="002F34B1">
        <w:rPr>
          <w:sz w:val="28"/>
          <w:szCs w:val="28"/>
        </w:rPr>
        <w:t>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8F25A8" w:rsidRPr="002F34B1" w:rsidRDefault="008F25A8" w:rsidP="008F25A8">
      <w:pPr>
        <w:pStyle w:val="p"/>
        <w:rPr>
          <w:sz w:val="28"/>
          <w:szCs w:val="28"/>
        </w:rPr>
      </w:pPr>
      <w:r w:rsidRPr="002F34B1">
        <w:rPr>
          <w:sz w:val="28"/>
          <w:szCs w:val="28"/>
        </w:rPr>
        <w:t>4. В случаях,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8F25A8" w:rsidRPr="00B80E93" w:rsidRDefault="008F25A8" w:rsidP="008F25A8">
      <w:pPr>
        <w:pStyle w:val="p"/>
        <w:rPr>
          <w:sz w:val="28"/>
          <w:szCs w:val="28"/>
        </w:rPr>
      </w:pPr>
      <w:r w:rsidRPr="00B80E93">
        <w:rPr>
          <w:sz w:val="28"/>
          <w:szCs w:val="28"/>
        </w:rPr>
        <w:t>5. Использование земельного участка и (или)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использования).</w:t>
      </w:r>
    </w:p>
    <w:p w:rsidR="008F25A8" w:rsidRPr="00D0309F" w:rsidRDefault="008F25A8" w:rsidP="008F25A8">
      <w:pPr>
        <w:pStyle w:val="p"/>
        <w:rPr>
          <w:sz w:val="28"/>
          <w:szCs w:val="28"/>
        </w:rPr>
      </w:pPr>
      <w:r w:rsidRPr="00B80E93">
        <w:rPr>
          <w:sz w:val="28"/>
          <w:szCs w:val="28"/>
        </w:rPr>
        <w:lastRenderedPageBreak/>
        <w:t xml:space="preserve">6. 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</w:t>
      </w:r>
      <w:r w:rsidRPr="00D0309F">
        <w:rPr>
          <w:sz w:val="28"/>
          <w:szCs w:val="28"/>
        </w:rPr>
        <w:t>разрешенный вид использования.</w:t>
      </w:r>
    </w:p>
    <w:p w:rsidR="008F25A8" w:rsidRPr="00D0309F" w:rsidRDefault="008F25A8" w:rsidP="008F25A8">
      <w:pPr>
        <w:pStyle w:val="p"/>
        <w:rPr>
          <w:sz w:val="28"/>
          <w:szCs w:val="28"/>
        </w:rPr>
      </w:pPr>
      <w:r w:rsidRPr="00D0309F">
        <w:rPr>
          <w:sz w:val="28"/>
          <w:szCs w:val="28"/>
        </w:rPr>
        <w:t>7. Предоставление разрешения на условно разрешенный вид использования осуществляется в соответствии со статьей 39 Градостроительного кодекса Российской Федерации.</w:t>
      </w:r>
    </w:p>
    <w:p w:rsidR="008F25A8" w:rsidRPr="004863B9" w:rsidRDefault="008F25A8" w:rsidP="008F25A8">
      <w:pPr>
        <w:pStyle w:val="p"/>
        <w:rPr>
          <w:sz w:val="28"/>
          <w:szCs w:val="28"/>
        </w:rPr>
      </w:pPr>
      <w:r w:rsidRPr="004863B9">
        <w:rPr>
          <w:sz w:val="28"/>
          <w:szCs w:val="28"/>
        </w:rPr>
        <w:t>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</w:t>
      </w:r>
      <w:r w:rsidR="005B7D83" w:rsidRPr="004863B9">
        <w:rPr>
          <w:sz w:val="28"/>
          <w:szCs w:val="28"/>
        </w:rPr>
        <w:t>,</w:t>
      </w:r>
      <w:r w:rsidRPr="004863B9">
        <w:rPr>
          <w:sz w:val="28"/>
          <w:szCs w:val="28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параметров).</w:t>
      </w:r>
    </w:p>
    <w:p w:rsidR="008F25A8" w:rsidRPr="00686BE5" w:rsidRDefault="008F25A8" w:rsidP="008F25A8">
      <w:pPr>
        <w:pStyle w:val="p"/>
        <w:rPr>
          <w:sz w:val="28"/>
          <w:szCs w:val="28"/>
        </w:rPr>
      </w:pPr>
      <w:r w:rsidRPr="00686BE5">
        <w:rPr>
          <w:sz w:val="28"/>
          <w:szCs w:val="28"/>
        </w:rPr>
        <w:t>9.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8F25A8" w:rsidRPr="00353642" w:rsidRDefault="008F25A8" w:rsidP="008F25A8">
      <w:pPr>
        <w:pStyle w:val="p"/>
        <w:rPr>
          <w:sz w:val="28"/>
          <w:szCs w:val="28"/>
        </w:rPr>
      </w:pPr>
      <w:r w:rsidRPr="00353642">
        <w:rPr>
          <w:sz w:val="28"/>
          <w:szCs w:val="28"/>
        </w:rPr>
        <w:t>10.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8F25A8" w:rsidRPr="00DF2A53" w:rsidRDefault="008F25A8" w:rsidP="008F25A8">
      <w:pPr>
        <w:pStyle w:val="p"/>
        <w:rPr>
          <w:sz w:val="28"/>
          <w:szCs w:val="28"/>
        </w:rPr>
      </w:pPr>
      <w:r w:rsidRPr="00DF2A53">
        <w:rPr>
          <w:sz w:val="28"/>
          <w:szCs w:val="28"/>
        </w:rPr>
        <w:t>11. Предоставление разрешения на отклонение от предельных параметров осуществляется в соответствии со статьей 40 Градостроительного кодекса Российской Федерации.</w:t>
      </w:r>
    </w:p>
    <w:p w:rsidR="008F25A8" w:rsidRPr="004D4315" w:rsidRDefault="008F25A8" w:rsidP="008F25A8">
      <w:pPr>
        <w:pStyle w:val="p"/>
        <w:ind w:firstLine="0"/>
        <w:rPr>
          <w:sz w:val="28"/>
          <w:szCs w:val="28"/>
          <w:highlight w:val="yellow"/>
        </w:rPr>
      </w:pPr>
    </w:p>
    <w:p w:rsidR="008F25A8" w:rsidRPr="0095470D" w:rsidRDefault="008F25A8" w:rsidP="008F25A8">
      <w:pPr>
        <w:pStyle w:val="p2"/>
        <w:rPr>
          <w:sz w:val="28"/>
          <w:szCs w:val="28"/>
        </w:rPr>
      </w:pPr>
      <w:bookmarkStart w:id="16" w:name="_Toc514158164"/>
      <w:bookmarkStart w:id="17" w:name="_Toc49765436"/>
      <w:r w:rsidRPr="0095470D">
        <w:rPr>
          <w:sz w:val="28"/>
          <w:szCs w:val="28"/>
        </w:rPr>
        <w:t xml:space="preserve">5. Подготовка документации по планировке территории </w:t>
      </w:r>
      <w:bookmarkEnd w:id="16"/>
      <w:r w:rsidRPr="0095470D">
        <w:rPr>
          <w:sz w:val="28"/>
          <w:szCs w:val="28"/>
        </w:rPr>
        <w:t>Поселения</w:t>
      </w:r>
      <w:bookmarkEnd w:id="17"/>
    </w:p>
    <w:p w:rsidR="008F25A8" w:rsidRPr="0095470D" w:rsidRDefault="008F25A8" w:rsidP="008F25A8">
      <w:pPr>
        <w:pStyle w:val="p"/>
        <w:rPr>
          <w:sz w:val="28"/>
          <w:szCs w:val="28"/>
        </w:rPr>
      </w:pPr>
      <w:r w:rsidRPr="0095470D">
        <w:rPr>
          <w:sz w:val="28"/>
          <w:szCs w:val="28"/>
        </w:rPr>
        <w:t>1. Подготовка документации по планировке территории осуществляется в целях обеспечения устойчивого развития территории Поселения,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8F25A8" w:rsidRPr="002F185F" w:rsidRDefault="008F25A8" w:rsidP="008F25A8">
      <w:pPr>
        <w:pStyle w:val="p"/>
        <w:rPr>
          <w:sz w:val="28"/>
          <w:szCs w:val="28"/>
        </w:rPr>
      </w:pPr>
      <w:r w:rsidRPr="002F185F">
        <w:rPr>
          <w:sz w:val="28"/>
          <w:szCs w:val="28"/>
        </w:rPr>
        <w:t>2. Подготовка документации по планировке территории (за исключением подготовки градостроительных планов земельных участков) осуществляется в соответствии со статьей 45 Градостроительного кодекса Российской.</w:t>
      </w:r>
    </w:p>
    <w:p w:rsidR="008F25A8" w:rsidRPr="002F185F" w:rsidRDefault="008F25A8" w:rsidP="008F25A8">
      <w:pPr>
        <w:pStyle w:val="p"/>
        <w:rPr>
          <w:sz w:val="28"/>
          <w:szCs w:val="28"/>
        </w:rPr>
      </w:pPr>
      <w:r w:rsidRPr="002F185F">
        <w:rPr>
          <w:sz w:val="28"/>
          <w:szCs w:val="28"/>
        </w:rPr>
        <w:t>3. Подготовка градостроительных планов земельных участков осуществляется администрацией района.</w:t>
      </w:r>
    </w:p>
    <w:p w:rsidR="008F25A8" w:rsidRPr="002F185F" w:rsidRDefault="008F25A8" w:rsidP="008F25A8">
      <w:pPr>
        <w:pStyle w:val="p2"/>
        <w:ind w:firstLine="0"/>
        <w:rPr>
          <w:sz w:val="28"/>
          <w:szCs w:val="28"/>
        </w:rPr>
      </w:pPr>
      <w:bookmarkStart w:id="18" w:name="_Toc514158165"/>
    </w:p>
    <w:p w:rsidR="008F25A8" w:rsidRPr="00927D4F" w:rsidRDefault="008F25A8" w:rsidP="008F25A8">
      <w:pPr>
        <w:pStyle w:val="p2"/>
        <w:rPr>
          <w:sz w:val="28"/>
          <w:szCs w:val="28"/>
        </w:rPr>
      </w:pPr>
      <w:bookmarkStart w:id="19" w:name="_Toc49765437"/>
      <w:r w:rsidRPr="00927D4F">
        <w:rPr>
          <w:sz w:val="28"/>
          <w:szCs w:val="28"/>
        </w:rPr>
        <w:t>6. Проведение общественных обсуждений или публичных слушаний по вопросам землепользования и застройки</w:t>
      </w:r>
      <w:bookmarkEnd w:id="18"/>
      <w:r w:rsidRPr="00927D4F">
        <w:rPr>
          <w:sz w:val="28"/>
          <w:szCs w:val="28"/>
        </w:rPr>
        <w:t xml:space="preserve"> Поселения</w:t>
      </w:r>
      <w:bookmarkEnd w:id="19"/>
    </w:p>
    <w:p w:rsidR="008F25A8" w:rsidRPr="00927D4F" w:rsidRDefault="008F25A8" w:rsidP="008F25A8">
      <w:pPr>
        <w:pStyle w:val="p"/>
        <w:rPr>
          <w:sz w:val="28"/>
          <w:szCs w:val="28"/>
        </w:rPr>
      </w:pPr>
      <w:r w:rsidRPr="00927D4F">
        <w:rPr>
          <w:sz w:val="28"/>
          <w:szCs w:val="28"/>
        </w:rPr>
        <w:t xml:space="preserve">1. Общественные обсуждения или публичные слушания по вопросам землепользования и застройки на территории </w:t>
      </w:r>
      <w:r w:rsidR="00CE4ED6" w:rsidRPr="00927D4F">
        <w:rPr>
          <w:sz w:val="28"/>
          <w:szCs w:val="28"/>
        </w:rPr>
        <w:t xml:space="preserve">поселка </w:t>
      </w:r>
      <w:proofErr w:type="gramStart"/>
      <w:r w:rsidR="00CE4ED6" w:rsidRPr="00927D4F">
        <w:rPr>
          <w:sz w:val="28"/>
          <w:szCs w:val="28"/>
        </w:rPr>
        <w:t>Большая</w:t>
      </w:r>
      <w:proofErr w:type="gramEnd"/>
      <w:r w:rsidR="00CE4ED6" w:rsidRPr="00927D4F">
        <w:rPr>
          <w:sz w:val="28"/>
          <w:szCs w:val="28"/>
        </w:rPr>
        <w:t xml:space="preserve"> Ирба</w:t>
      </w:r>
      <w:r w:rsidRPr="00927D4F">
        <w:rPr>
          <w:sz w:val="28"/>
          <w:szCs w:val="28"/>
        </w:rPr>
        <w:t xml:space="preserve"> (далее – </w:t>
      </w:r>
      <w:r w:rsidRPr="00927D4F">
        <w:rPr>
          <w:sz w:val="28"/>
          <w:szCs w:val="28"/>
        </w:rPr>
        <w:lastRenderedPageBreak/>
        <w:t>общественные обсуждения или публичные слушания) организуются и проводятся в целях:</w:t>
      </w:r>
    </w:p>
    <w:p w:rsidR="008F25A8" w:rsidRPr="004D2C0D" w:rsidRDefault="008F25A8" w:rsidP="008F25A8">
      <w:pPr>
        <w:pStyle w:val="p"/>
        <w:rPr>
          <w:sz w:val="28"/>
          <w:szCs w:val="28"/>
        </w:rPr>
      </w:pPr>
      <w:r w:rsidRPr="004D2C0D">
        <w:rPr>
          <w:sz w:val="28"/>
          <w:szCs w:val="28"/>
        </w:rPr>
        <w:t>1) 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AE53E5">
        <w:rPr>
          <w:sz w:val="28"/>
          <w:szCs w:val="28"/>
        </w:rPr>
        <w:t xml:space="preserve">2) информирования населения Поселения о градостроительной </w:t>
      </w:r>
      <w:r w:rsidRPr="00C7339F">
        <w:rPr>
          <w:sz w:val="28"/>
          <w:szCs w:val="28"/>
        </w:rPr>
        <w:t>деятельности в Поселении.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2. Организация и проведение публичных слушаний осуществляется в порядке, определяемом Уставом района, нормативны</w:t>
      </w:r>
      <w:r w:rsidRPr="00C7339F">
        <w:rPr>
          <w:b/>
          <w:sz w:val="28"/>
          <w:szCs w:val="28"/>
        </w:rPr>
        <w:t>м</w:t>
      </w:r>
      <w:r w:rsidRPr="00C7339F">
        <w:rPr>
          <w:sz w:val="28"/>
          <w:szCs w:val="28"/>
        </w:rPr>
        <w:t xml:space="preserve"> правовым актом Совета </w:t>
      </w:r>
      <w:r w:rsidRPr="00C7339F">
        <w:rPr>
          <w:color w:val="000000"/>
          <w:sz w:val="28"/>
          <w:szCs w:val="28"/>
        </w:rPr>
        <w:t>депутатов</w:t>
      </w:r>
      <w:r w:rsidRPr="00C7339F">
        <w:rPr>
          <w:sz w:val="28"/>
          <w:szCs w:val="28"/>
        </w:rPr>
        <w:t>, с учетом положений Градостроительного кодекса Российской Федерации.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3. На общественные обсуждения или публичные слушания по вопросам землепользования и застройки должны выноситься: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1) проект Правил и проект о внесении изменений в Правила;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2) проекты планировки территории и проекты межевания территории;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3) проекты решений о предоставлении разрешений на условно разрешенный вид использования;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4) проекты решения об отклонении от предельных параметров разрешенного строительства, реконструкции объектов капитального строительства.</w:t>
      </w:r>
    </w:p>
    <w:p w:rsidR="008F25A8" w:rsidRPr="00C7339F" w:rsidRDefault="008F25A8" w:rsidP="008F25A8">
      <w:pPr>
        <w:pStyle w:val="p"/>
        <w:rPr>
          <w:sz w:val="28"/>
          <w:szCs w:val="28"/>
        </w:rPr>
      </w:pPr>
      <w:r w:rsidRPr="00C7339F">
        <w:rPr>
          <w:sz w:val="28"/>
          <w:szCs w:val="28"/>
        </w:rPr>
        <w:t>4. Решения о назначении общественных обсуждений или публичных слушаний принимает Глава района после получения письма Комиссии.</w:t>
      </w:r>
    </w:p>
    <w:p w:rsidR="008F25A8" w:rsidRPr="004D4315" w:rsidRDefault="008F25A8" w:rsidP="008F25A8">
      <w:pPr>
        <w:pStyle w:val="p"/>
        <w:rPr>
          <w:sz w:val="28"/>
          <w:szCs w:val="28"/>
          <w:highlight w:val="yellow"/>
        </w:rPr>
      </w:pPr>
    </w:p>
    <w:p w:rsidR="008F25A8" w:rsidRPr="00462AD7" w:rsidRDefault="008F25A8" w:rsidP="008F25A8">
      <w:pPr>
        <w:pStyle w:val="p2"/>
        <w:rPr>
          <w:sz w:val="28"/>
          <w:szCs w:val="28"/>
        </w:rPr>
      </w:pPr>
      <w:bookmarkStart w:id="20" w:name="_Toc514158166"/>
      <w:bookmarkStart w:id="21" w:name="_Toc49765438"/>
      <w:r w:rsidRPr="00462AD7">
        <w:rPr>
          <w:sz w:val="28"/>
          <w:szCs w:val="28"/>
        </w:rPr>
        <w:t>7. Внесение изменений в Правила</w:t>
      </w:r>
      <w:bookmarkEnd w:id="20"/>
      <w:bookmarkEnd w:id="21"/>
    </w:p>
    <w:p w:rsidR="008F25A8" w:rsidRPr="00462AD7" w:rsidRDefault="008F25A8" w:rsidP="008F25A8">
      <w:pPr>
        <w:pStyle w:val="p"/>
        <w:rPr>
          <w:sz w:val="28"/>
          <w:szCs w:val="28"/>
        </w:rPr>
      </w:pPr>
      <w:r w:rsidRPr="00462AD7">
        <w:rPr>
          <w:sz w:val="28"/>
          <w:szCs w:val="28"/>
        </w:rPr>
        <w:t>1. Внесение изменений в Правила осуществляется в том же порядке, что и подготовка и утверждение Правил в соответствии со статьями 31-33 Градостроительного кодекса Российской Федерации.</w:t>
      </w:r>
    </w:p>
    <w:p w:rsidR="008F25A8" w:rsidRPr="00462AD7" w:rsidRDefault="008F25A8" w:rsidP="008F25A8">
      <w:pPr>
        <w:pStyle w:val="p"/>
        <w:rPr>
          <w:sz w:val="28"/>
          <w:szCs w:val="28"/>
        </w:rPr>
      </w:pPr>
      <w:r w:rsidRPr="00462AD7">
        <w:rPr>
          <w:sz w:val="28"/>
          <w:szCs w:val="28"/>
        </w:rPr>
        <w:t>2. Перечень оснований для рассмотрения вопроса о внесении изменений в Правила установлен частью 2 статьи 33 Градостроительного кодекса Российской Федерации.</w:t>
      </w:r>
    </w:p>
    <w:p w:rsidR="008F25A8" w:rsidRPr="002C69A5" w:rsidRDefault="008F25A8" w:rsidP="008F25A8">
      <w:pPr>
        <w:pStyle w:val="p"/>
        <w:rPr>
          <w:sz w:val="28"/>
          <w:szCs w:val="28"/>
        </w:rPr>
      </w:pPr>
      <w:r w:rsidRPr="002C69A5">
        <w:rPr>
          <w:sz w:val="28"/>
          <w:szCs w:val="28"/>
        </w:rPr>
        <w:t>3. Комиссия в течение 30 (тридцати)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района.</w:t>
      </w:r>
    </w:p>
    <w:p w:rsidR="008F25A8" w:rsidRPr="006C6C7B" w:rsidRDefault="008F25A8" w:rsidP="008F25A8">
      <w:pPr>
        <w:pStyle w:val="p"/>
        <w:rPr>
          <w:sz w:val="28"/>
          <w:szCs w:val="28"/>
        </w:rPr>
      </w:pPr>
      <w:r w:rsidRPr="006C6C7B">
        <w:rPr>
          <w:sz w:val="28"/>
          <w:szCs w:val="28"/>
        </w:rPr>
        <w:t>4. Глава района с учетом рекомендаций, содержащихся в заключени</w:t>
      </w:r>
      <w:proofErr w:type="gramStart"/>
      <w:r w:rsidRPr="006C6C7B">
        <w:rPr>
          <w:sz w:val="28"/>
          <w:szCs w:val="28"/>
        </w:rPr>
        <w:t>и</w:t>
      </w:r>
      <w:proofErr w:type="gramEnd"/>
      <w:r w:rsidRPr="006C6C7B">
        <w:rPr>
          <w:sz w:val="28"/>
          <w:szCs w:val="28"/>
        </w:rPr>
        <w:t xml:space="preserve"> Комиссии, в течение 30 (тридцати)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8F25A8" w:rsidRDefault="008F25A8" w:rsidP="008F25A8">
      <w:pPr>
        <w:pStyle w:val="p"/>
        <w:rPr>
          <w:sz w:val="28"/>
          <w:szCs w:val="28"/>
          <w:highlight w:val="yellow"/>
        </w:rPr>
      </w:pPr>
    </w:p>
    <w:p w:rsidR="006C6C7B" w:rsidRDefault="006C6C7B" w:rsidP="008F25A8">
      <w:pPr>
        <w:pStyle w:val="p"/>
        <w:rPr>
          <w:sz w:val="28"/>
          <w:szCs w:val="28"/>
          <w:highlight w:val="yellow"/>
        </w:rPr>
      </w:pPr>
    </w:p>
    <w:p w:rsidR="006C6C7B" w:rsidRPr="004D4315" w:rsidRDefault="006C6C7B" w:rsidP="008F25A8">
      <w:pPr>
        <w:pStyle w:val="p"/>
        <w:rPr>
          <w:sz w:val="28"/>
          <w:szCs w:val="28"/>
          <w:highlight w:val="yellow"/>
        </w:rPr>
      </w:pPr>
    </w:p>
    <w:p w:rsidR="008F25A8" w:rsidRPr="006C6C7B" w:rsidRDefault="008F25A8" w:rsidP="008F25A8">
      <w:pPr>
        <w:pStyle w:val="p2"/>
        <w:rPr>
          <w:sz w:val="28"/>
          <w:szCs w:val="28"/>
        </w:rPr>
      </w:pPr>
      <w:bookmarkStart w:id="22" w:name="_Toc514158167"/>
      <w:bookmarkStart w:id="23" w:name="_Toc49765439"/>
      <w:r w:rsidRPr="006C6C7B">
        <w:rPr>
          <w:sz w:val="28"/>
          <w:szCs w:val="28"/>
        </w:rPr>
        <w:lastRenderedPageBreak/>
        <w:t>8. Положение о регулировании иных вопросов землепользования и застройки</w:t>
      </w:r>
      <w:bookmarkEnd w:id="22"/>
      <w:r w:rsidRPr="006C6C7B">
        <w:rPr>
          <w:sz w:val="28"/>
          <w:szCs w:val="28"/>
        </w:rPr>
        <w:t xml:space="preserve"> </w:t>
      </w:r>
      <w:r w:rsidR="006C6C7B" w:rsidRPr="006C6C7B">
        <w:rPr>
          <w:sz w:val="28"/>
          <w:szCs w:val="28"/>
        </w:rPr>
        <w:t xml:space="preserve">поселка </w:t>
      </w:r>
      <w:proofErr w:type="gramStart"/>
      <w:r w:rsidR="006C6C7B" w:rsidRPr="006C6C7B">
        <w:rPr>
          <w:sz w:val="28"/>
          <w:szCs w:val="28"/>
        </w:rPr>
        <w:t>Большая</w:t>
      </w:r>
      <w:proofErr w:type="gramEnd"/>
      <w:r w:rsidR="006C6C7B" w:rsidRPr="006C6C7B">
        <w:rPr>
          <w:sz w:val="28"/>
          <w:szCs w:val="28"/>
        </w:rPr>
        <w:t xml:space="preserve"> Ирба</w:t>
      </w:r>
      <w:bookmarkEnd w:id="23"/>
    </w:p>
    <w:p w:rsidR="008F25A8" w:rsidRPr="006C6C7B" w:rsidRDefault="008F25A8" w:rsidP="00106AF4">
      <w:pPr>
        <w:pStyle w:val="p"/>
        <w:rPr>
          <w:sz w:val="28"/>
          <w:szCs w:val="28"/>
        </w:rPr>
      </w:pPr>
      <w:r w:rsidRPr="006C6C7B">
        <w:rPr>
          <w:sz w:val="28"/>
          <w:szCs w:val="28"/>
        </w:rPr>
        <w:t>1. Полномочия по организации управления и распоряжения землями, отнесенными к муниципальной собственности, и землями, государственная собственность на которые не разграничена, в границах Поселения, осуществляются администрацией района</w:t>
      </w:r>
      <w:r w:rsidR="00106AF4" w:rsidRPr="006C6C7B">
        <w:rPr>
          <w:sz w:val="28"/>
          <w:szCs w:val="28"/>
        </w:rPr>
        <w:t>.</w:t>
      </w:r>
    </w:p>
    <w:p w:rsidR="008F25A8" w:rsidRPr="006C6C7B" w:rsidRDefault="008F25A8" w:rsidP="008F25A8">
      <w:pPr>
        <w:pStyle w:val="p"/>
        <w:rPr>
          <w:sz w:val="28"/>
          <w:szCs w:val="28"/>
        </w:rPr>
      </w:pPr>
      <w:r w:rsidRPr="006C6C7B">
        <w:rPr>
          <w:sz w:val="28"/>
          <w:szCs w:val="28"/>
        </w:rPr>
        <w:t>2. Полномочия, указанные в пункте 1 настоящего раздела, реализуются в соответствии с Земельным кодексом Российской Федерации.</w:t>
      </w:r>
    </w:p>
    <w:p w:rsidR="008F25A8" w:rsidRDefault="008F25A8" w:rsidP="008F25A8">
      <w:pPr>
        <w:pStyle w:val="p"/>
        <w:rPr>
          <w:sz w:val="28"/>
          <w:szCs w:val="28"/>
        </w:rPr>
      </w:pPr>
      <w:r w:rsidRPr="006C6C7B">
        <w:rPr>
          <w:sz w:val="28"/>
          <w:szCs w:val="28"/>
        </w:rPr>
        <w:t xml:space="preserve">3. Земельные участки, лесные участки, водные объекты, необходимые для ведения работ, связанных с пользованием недрами, предоставляются пользователям недр в соответствии с гражданским законодательством, земельным законодательством, лесным законодательством, водным законодательством и на основании статьи 25.1 Закона от 21 февраля 1992 года № 2395-1 </w:t>
      </w:r>
      <w:r w:rsidR="0059093D" w:rsidRPr="006C6C7B">
        <w:rPr>
          <w:sz w:val="28"/>
          <w:szCs w:val="28"/>
        </w:rPr>
        <w:t>«</w:t>
      </w:r>
      <w:r w:rsidRPr="006C6C7B">
        <w:rPr>
          <w:sz w:val="28"/>
          <w:szCs w:val="28"/>
        </w:rPr>
        <w:t>О недрах</w:t>
      </w:r>
      <w:r w:rsidR="0059093D" w:rsidRPr="006C6C7B">
        <w:rPr>
          <w:sz w:val="28"/>
          <w:szCs w:val="28"/>
        </w:rPr>
        <w:t>»</w:t>
      </w:r>
      <w:r w:rsidRPr="006C6C7B">
        <w:rPr>
          <w:sz w:val="28"/>
          <w:szCs w:val="28"/>
        </w:rPr>
        <w:t>.</w:t>
      </w:r>
    </w:p>
    <w:p w:rsidR="008F25A8" w:rsidRDefault="008F25A8" w:rsidP="008F25A8">
      <w:pPr>
        <w:pStyle w:val="p10"/>
        <w:rPr>
          <w:szCs w:val="28"/>
        </w:rPr>
      </w:pPr>
      <w:r>
        <w:rPr>
          <w:b w:val="0"/>
          <w:bCs w:val="0"/>
          <w:szCs w:val="28"/>
        </w:rPr>
        <w:br w:type="page"/>
      </w:r>
      <w:bookmarkStart w:id="24" w:name="_Toc49765440"/>
      <w:r>
        <w:rPr>
          <w:szCs w:val="28"/>
        </w:rPr>
        <w:lastRenderedPageBreak/>
        <w:t>Часть II. Градостроительные регламенты</w:t>
      </w:r>
      <w:bookmarkStart w:id="25" w:name="P355"/>
      <w:bookmarkEnd w:id="24"/>
      <w:bookmarkEnd w:id="25"/>
    </w:p>
    <w:p w:rsidR="008F25A8" w:rsidRDefault="008F25A8" w:rsidP="008F25A8">
      <w:pPr>
        <w:pStyle w:val="p10"/>
        <w:rPr>
          <w:szCs w:val="28"/>
        </w:rPr>
      </w:pPr>
    </w:p>
    <w:p w:rsidR="008F25A8" w:rsidRDefault="008F25A8" w:rsidP="008F25A8">
      <w:pPr>
        <w:pStyle w:val="p2"/>
        <w:rPr>
          <w:sz w:val="28"/>
          <w:szCs w:val="28"/>
        </w:rPr>
      </w:pPr>
      <w:bookmarkStart w:id="26" w:name="_Toc340570072"/>
      <w:bookmarkStart w:id="27" w:name="_Toc339628461"/>
      <w:bookmarkStart w:id="28" w:name="_Toc482268805"/>
      <w:bookmarkStart w:id="29" w:name="_Toc446495386"/>
      <w:bookmarkStart w:id="30" w:name="_Toc49765441"/>
      <w:r>
        <w:rPr>
          <w:sz w:val="28"/>
          <w:szCs w:val="28"/>
        </w:rPr>
        <w:t>9.</w:t>
      </w:r>
      <w:bookmarkEnd w:id="26"/>
      <w:bookmarkEnd w:id="27"/>
      <w:r>
        <w:rPr>
          <w:sz w:val="28"/>
          <w:szCs w:val="28"/>
        </w:rPr>
        <w:t xml:space="preserve"> Виды, состав и кодовое обозначение территориальных зон, выделенных на карте градостроительного зонирования </w:t>
      </w:r>
      <w:bookmarkEnd w:id="28"/>
      <w:bookmarkEnd w:id="29"/>
      <w:r w:rsidR="001C10FC">
        <w:rPr>
          <w:sz w:val="28"/>
          <w:szCs w:val="28"/>
        </w:rPr>
        <w:t xml:space="preserve">поселка </w:t>
      </w:r>
      <w:proofErr w:type="gramStart"/>
      <w:r w:rsidR="001C10FC">
        <w:rPr>
          <w:sz w:val="28"/>
          <w:szCs w:val="28"/>
        </w:rPr>
        <w:t>Большая</w:t>
      </w:r>
      <w:proofErr w:type="gramEnd"/>
      <w:r w:rsidR="001C10FC">
        <w:rPr>
          <w:sz w:val="28"/>
          <w:szCs w:val="28"/>
        </w:rPr>
        <w:t xml:space="preserve"> Ирба</w:t>
      </w:r>
      <w:bookmarkEnd w:id="30"/>
    </w:p>
    <w:p w:rsidR="008F25A8" w:rsidRDefault="008F25A8" w:rsidP="008F25A8">
      <w:pPr>
        <w:pStyle w:val="p"/>
        <w:rPr>
          <w:sz w:val="28"/>
          <w:szCs w:val="28"/>
        </w:rPr>
      </w:pPr>
      <w:r>
        <w:rPr>
          <w:sz w:val="28"/>
          <w:szCs w:val="28"/>
        </w:rPr>
        <w:t>На карте градостроительного зонирования установлены следующие виды территориальных зон (в скобках приводится их кодовое обозначение):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Жилые зоны (Ж):</w:t>
      </w:r>
    </w:p>
    <w:p w:rsidR="008F25A8" w:rsidRDefault="008F25A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 Зона застройки индивидуальными жилыми домами</w:t>
      </w:r>
      <w:r>
        <w:rPr>
          <w:sz w:val="28"/>
          <w:szCs w:val="28"/>
        </w:rPr>
        <w:tab/>
        <w:t>(Ж-1)</w:t>
      </w:r>
    </w:p>
    <w:p w:rsidR="00155C3C" w:rsidRDefault="00155C3C" w:rsidP="00155C3C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 Зона малоэтажной жилой застройки</w:t>
      </w:r>
      <w:r>
        <w:rPr>
          <w:sz w:val="28"/>
          <w:szCs w:val="28"/>
        </w:rPr>
        <w:tab/>
        <w:t>(Ж-2)</w:t>
      </w:r>
    </w:p>
    <w:p w:rsidR="00155C3C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3. Зона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             </w:t>
      </w:r>
      <w:r w:rsidR="004048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(Ж-3)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Общественно-деловые зоны (ОД):</w:t>
      </w:r>
    </w:p>
    <w:p w:rsidR="008F25A8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8F25A8">
        <w:rPr>
          <w:sz w:val="28"/>
          <w:szCs w:val="28"/>
        </w:rPr>
        <w:t>. Зона делового, общественного и коммерческого назначения</w:t>
      </w:r>
      <w:r w:rsidR="008F25A8">
        <w:rPr>
          <w:sz w:val="28"/>
          <w:szCs w:val="28"/>
        </w:rPr>
        <w:tab/>
        <w:t>(ОД-1)</w:t>
      </w:r>
    </w:p>
    <w:p w:rsidR="008F25A8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8F25A8">
        <w:rPr>
          <w:sz w:val="28"/>
          <w:szCs w:val="28"/>
        </w:rPr>
        <w:t>. Зона объектов здравоохранения</w:t>
      </w:r>
      <w:r w:rsidR="008F25A8">
        <w:rPr>
          <w:sz w:val="28"/>
          <w:szCs w:val="28"/>
        </w:rPr>
        <w:tab/>
        <w:t>(ОД-2)</w:t>
      </w:r>
    </w:p>
    <w:p w:rsidR="00C5706D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C5706D">
        <w:rPr>
          <w:sz w:val="28"/>
          <w:szCs w:val="28"/>
        </w:rPr>
        <w:t xml:space="preserve">. Зона объектов дошкольного, начального и среднего общего образования </w:t>
      </w:r>
      <w:r w:rsidR="00C5706D">
        <w:rPr>
          <w:sz w:val="28"/>
          <w:szCs w:val="28"/>
        </w:rPr>
        <w:tab/>
        <w:t>(ОД-3)</w:t>
      </w:r>
    </w:p>
    <w:p w:rsidR="00F42712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F42712">
        <w:rPr>
          <w:sz w:val="28"/>
          <w:szCs w:val="28"/>
        </w:rPr>
        <w:t xml:space="preserve">. Зона объектов религиозного назначения </w:t>
      </w:r>
      <w:r w:rsidR="00F42712">
        <w:rPr>
          <w:sz w:val="28"/>
          <w:szCs w:val="28"/>
        </w:rPr>
        <w:tab/>
        <w:t>(ОД-4)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Производственные зоны (П):</w:t>
      </w:r>
    </w:p>
    <w:p w:rsidR="008F25A8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8F25A8">
        <w:rPr>
          <w:sz w:val="28"/>
          <w:szCs w:val="28"/>
        </w:rPr>
        <w:t>. Зона производственно-коммунальных объектов</w:t>
      </w:r>
      <w:r w:rsidR="00B12021">
        <w:rPr>
          <w:sz w:val="28"/>
          <w:szCs w:val="28"/>
        </w:rPr>
        <w:t xml:space="preserve"> за границами населенных пунктов</w:t>
      </w:r>
      <w:r w:rsidR="008F25A8">
        <w:rPr>
          <w:sz w:val="28"/>
          <w:szCs w:val="28"/>
        </w:rPr>
        <w:tab/>
        <w:t>(П-1)</w:t>
      </w:r>
    </w:p>
    <w:p w:rsidR="00B12021" w:rsidRDefault="00B12021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9. Зона </w:t>
      </w:r>
      <w:r w:rsidRPr="00BC5CAE">
        <w:rPr>
          <w:sz w:val="28"/>
          <w:szCs w:val="28"/>
        </w:rPr>
        <w:t>производств</w:t>
      </w:r>
      <w:r>
        <w:rPr>
          <w:sz w:val="28"/>
          <w:szCs w:val="28"/>
        </w:rPr>
        <w:t xml:space="preserve">енно-коммунальных объектов в границах населенных пунктов </w:t>
      </w:r>
      <w:r>
        <w:rPr>
          <w:sz w:val="28"/>
          <w:szCs w:val="28"/>
        </w:rPr>
        <w:tab/>
        <w:t>(П-2)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объектов инженерной и транспортной инфраструктур (</w:t>
      </w:r>
      <w:proofErr w:type="gramStart"/>
      <w:r>
        <w:rPr>
          <w:b/>
          <w:sz w:val="28"/>
          <w:szCs w:val="28"/>
        </w:rPr>
        <w:t>ИТ</w:t>
      </w:r>
      <w:proofErr w:type="gramEnd"/>
      <w:r>
        <w:rPr>
          <w:b/>
          <w:sz w:val="28"/>
          <w:szCs w:val="28"/>
        </w:rPr>
        <w:t>):</w:t>
      </w:r>
    </w:p>
    <w:p w:rsidR="00155C3C" w:rsidRPr="00155C3C" w:rsidRDefault="0085129F" w:rsidP="00155C3C">
      <w:pPr>
        <w:pStyle w:val="p"/>
        <w:tabs>
          <w:tab w:val="left" w:pos="70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155C3C" w:rsidRPr="00155C3C">
        <w:rPr>
          <w:sz w:val="28"/>
          <w:szCs w:val="28"/>
        </w:rPr>
        <w:t>. Зона</w:t>
      </w:r>
      <w:r w:rsidR="0048638D">
        <w:rPr>
          <w:sz w:val="28"/>
          <w:szCs w:val="28"/>
        </w:rPr>
        <w:t xml:space="preserve">  </w:t>
      </w:r>
      <w:r w:rsidR="00155C3C" w:rsidRPr="00155C3C">
        <w:rPr>
          <w:sz w:val="28"/>
          <w:szCs w:val="28"/>
        </w:rPr>
        <w:t xml:space="preserve"> сооружений</w:t>
      </w:r>
      <w:r w:rsidR="0048638D">
        <w:rPr>
          <w:sz w:val="28"/>
          <w:szCs w:val="28"/>
        </w:rPr>
        <w:t xml:space="preserve">  </w:t>
      </w:r>
      <w:r w:rsidR="00710B7F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 xml:space="preserve">и </w:t>
      </w:r>
      <w:r w:rsidR="0048638D">
        <w:rPr>
          <w:sz w:val="28"/>
          <w:szCs w:val="28"/>
        </w:rPr>
        <w:t xml:space="preserve">  </w:t>
      </w:r>
      <w:r w:rsidR="00155C3C" w:rsidRPr="00155C3C">
        <w:rPr>
          <w:sz w:val="28"/>
          <w:szCs w:val="28"/>
        </w:rPr>
        <w:t xml:space="preserve">коммуникаций </w:t>
      </w:r>
      <w:r w:rsidR="0048638D">
        <w:rPr>
          <w:sz w:val="28"/>
          <w:szCs w:val="28"/>
        </w:rPr>
        <w:t xml:space="preserve"> </w:t>
      </w:r>
      <w:r w:rsidR="00155C3C" w:rsidRPr="00155C3C">
        <w:rPr>
          <w:sz w:val="28"/>
          <w:szCs w:val="28"/>
        </w:rPr>
        <w:t>железнодорожного транспорта</w:t>
      </w:r>
      <w:r w:rsidR="00710B7F">
        <w:rPr>
          <w:sz w:val="28"/>
          <w:szCs w:val="28"/>
        </w:rPr>
        <w:t xml:space="preserve"> </w:t>
      </w:r>
      <w:r w:rsidR="00710B7F">
        <w:rPr>
          <w:sz w:val="28"/>
          <w:szCs w:val="28"/>
        </w:rPr>
        <w:tab/>
      </w:r>
      <w:r w:rsidR="00155C3C">
        <w:rPr>
          <w:sz w:val="28"/>
          <w:szCs w:val="28"/>
        </w:rPr>
        <w:t>(</w:t>
      </w:r>
      <w:proofErr w:type="gramStart"/>
      <w:r w:rsidR="00155C3C">
        <w:rPr>
          <w:sz w:val="28"/>
          <w:szCs w:val="28"/>
        </w:rPr>
        <w:t>ИТ</w:t>
      </w:r>
      <w:proofErr w:type="gramEnd"/>
      <w:r w:rsidR="00155C3C">
        <w:rPr>
          <w:sz w:val="28"/>
          <w:szCs w:val="28"/>
        </w:rPr>
        <w:t xml:space="preserve"> -1) </w:t>
      </w:r>
    </w:p>
    <w:p w:rsidR="008F25A8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5129F">
        <w:rPr>
          <w:sz w:val="28"/>
          <w:szCs w:val="28"/>
        </w:rPr>
        <w:t>1</w:t>
      </w:r>
      <w:r w:rsidR="008F25A8">
        <w:rPr>
          <w:sz w:val="28"/>
          <w:szCs w:val="28"/>
        </w:rPr>
        <w:t>. </w:t>
      </w:r>
      <w:r w:rsidR="00710B7F">
        <w:rPr>
          <w:sz w:val="28"/>
          <w:szCs w:val="28"/>
        </w:rPr>
        <w:t>Зона улично-дорожной сети</w:t>
      </w:r>
      <w:r w:rsidR="008F25A8">
        <w:rPr>
          <w:sz w:val="28"/>
          <w:szCs w:val="28"/>
        </w:rPr>
        <w:tab/>
        <w:t>(ИТ-</w:t>
      </w:r>
      <w:r>
        <w:rPr>
          <w:sz w:val="28"/>
          <w:szCs w:val="28"/>
        </w:rPr>
        <w:t>2</w:t>
      </w:r>
      <w:r w:rsidR="008F25A8">
        <w:rPr>
          <w:sz w:val="28"/>
          <w:szCs w:val="28"/>
        </w:rPr>
        <w:t>)</w:t>
      </w:r>
    </w:p>
    <w:p w:rsidR="008F25A8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5129F">
        <w:rPr>
          <w:sz w:val="28"/>
          <w:szCs w:val="28"/>
        </w:rPr>
        <w:t>2</w:t>
      </w:r>
      <w:r w:rsidR="008F25A8">
        <w:rPr>
          <w:sz w:val="28"/>
          <w:szCs w:val="28"/>
        </w:rPr>
        <w:t>. </w:t>
      </w:r>
      <w:r w:rsidR="00710B7F" w:rsidRPr="00155C3C">
        <w:rPr>
          <w:sz w:val="28"/>
          <w:szCs w:val="28"/>
        </w:rPr>
        <w:t>Зона объектов автомобильного транспорта</w:t>
      </w:r>
      <w:r w:rsidR="008F25A8">
        <w:rPr>
          <w:sz w:val="28"/>
          <w:szCs w:val="28"/>
        </w:rPr>
        <w:tab/>
        <w:t>(ИТ-</w:t>
      </w:r>
      <w:r>
        <w:rPr>
          <w:sz w:val="28"/>
          <w:szCs w:val="28"/>
        </w:rPr>
        <w:t>3</w:t>
      </w:r>
      <w:r w:rsidR="008F25A8">
        <w:rPr>
          <w:sz w:val="28"/>
          <w:szCs w:val="28"/>
        </w:rPr>
        <w:t>)</w:t>
      </w:r>
    </w:p>
    <w:p w:rsidR="00155C3C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51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55C3C">
        <w:t xml:space="preserve"> </w:t>
      </w:r>
      <w:r w:rsidRPr="00155C3C">
        <w:rPr>
          <w:sz w:val="28"/>
          <w:szCs w:val="28"/>
        </w:rPr>
        <w:t xml:space="preserve">Зона 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сооружений 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и 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>коммуникаций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 автомобильного</w:t>
      </w:r>
      <w:r w:rsidR="00710B7F">
        <w:rPr>
          <w:sz w:val="28"/>
          <w:szCs w:val="28"/>
        </w:rPr>
        <w:t xml:space="preserve">  </w:t>
      </w:r>
      <w:r w:rsidRPr="00155C3C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 </w:t>
      </w:r>
      <w:r w:rsidR="00710B7F">
        <w:rPr>
          <w:sz w:val="28"/>
          <w:szCs w:val="28"/>
        </w:rPr>
        <w:tab/>
      </w:r>
      <w:r>
        <w:rPr>
          <w:sz w:val="28"/>
          <w:szCs w:val="28"/>
        </w:rPr>
        <w:t>(ИТ-4)</w:t>
      </w:r>
    </w:p>
    <w:p w:rsidR="008F25A8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5129F">
        <w:rPr>
          <w:sz w:val="28"/>
          <w:szCs w:val="28"/>
        </w:rPr>
        <w:t>4</w:t>
      </w:r>
      <w:r w:rsidR="008F25A8">
        <w:rPr>
          <w:sz w:val="28"/>
          <w:szCs w:val="28"/>
        </w:rPr>
        <w:t>. Зона объектов инженерной инфраструктуры</w:t>
      </w:r>
      <w:r w:rsidR="008F25A8">
        <w:rPr>
          <w:sz w:val="28"/>
          <w:szCs w:val="28"/>
        </w:rPr>
        <w:tab/>
        <w:t>(ИТ-</w:t>
      </w:r>
      <w:r>
        <w:rPr>
          <w:sz w:val="28"/>
          <w:szCs w:val="28"/>
        </w:rPr>
        <w:t>5</w:t>
      </w:r>
      <w:r w:rsidR="008F25A8">
        <w:rPr>
          <w:sz w:val="28"/>
          <w:szCs w:val="28"/>
        </w:rPr>
        <w:t>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сельскохозяйственного использования (СХ):</w:t>
      </w:r>
    </w:p>
    <w:p w:rsidR="008F25A8" w:rsidRDefault="008F25A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5129F">
        <w:rPr>
          <w:sz w:val="28"/>
          <w:szCs w:val="28"/>
        </w:rPr>
        <w:t>5</w:t>
      </w:r>
      <w:r>
        <w:rPr>
          <w:sz w:val="28"/>
          <w:szCs w:val="28"/>
        </w:rPr>
        <w:t xml:space="preserve">. Зона сельскохозяйственного использования </w:t>
      </w:r>
      <w:r>
        <w:rPr>
          <w:sz w:val="28"/>
          <w:szCs w:val="28"/>
        </w:rPr>
        <w:tab/>
        <w:t>(СХ-1)</w:t>
      </w:r>
    </w:p>
    <w:p w:rsidR="00155C3C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5129F">
        <w:rPr>
          <w:sz w:val="28"/>
          <w:szCs w:val="28"/>
        </w:rPr>
        <w:t>6</w:t>
      </w:r>
      <w:r w:rsidR="00155C3C">
        <w:rPr>
          <w:sz w:val="28"/>
          <w:szCs w:val="28"/>
        </w:rPr>
        <w:t>.</w:t>
      </w:r>
      <w:r w:rsidR="00155C3C" w:rsidRPr="00155C3C">
        <w:t xml:space="preserve"> </w:t>
      </w:r>
      <w:r w:rsidR="00155C3C" w:rsidRPr="00155C3C">
        <w:rPr>
          <w:sz w:val="28"/>
          <w:szCs w:val="28"/>
        </w:rPr>
        <w:t>Зона ведения садоводства и огородничества</w:t>
      </w:r>
      <w:r w:rsidR="001067AA">
        <w:rPr>
          <w:sz w:val="28"/>
          <w:szCs w:val="28"/>
        </w:rPr>
        <w:t xml:space="preserve"> </w:t>
      </w:r>
      <w:r w:rsidR="00853E93">
        <w:rPr>
          <w:sz w:val="28"/>
          <w:szCs w:val="28"/>
        </w:rPr>
        <w:tab/>
      </w:r>
      <w:r w:rsidR="001067AA">
        <w:rPr>
          <w:sz w:val="28"/>
          <w:szCs w:val="28"/>
        </w:rPr>
        <w:t>(СХ-2)</w:t>
      </w:r>
    </w:p>
    <w:p w:rsidR="008F25A8" w:rsidRDefault="008F25A8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рекреационного назначения (Р):</w:t>
      </w:r>
    </w:p>
    <w:p w:rsidR="008F25A8" w:rsidRDefault="00FA4BA5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67074">
        <w:rPr>
          <w:sz w:val="28"/>
          <w:szCs w:val="28"/>
        </w:rPr>
        <w:t>7</w:t>
      </w:r>
      <w:r w:rsidR="008F25A8">
        <w:rPr>
          <w:sz w:val="28"/>
          <w:szCs w:val="28"/>
        </w:rPr>
        <w:t xml:space="preserve">. Зона парков, скверов, садов </w:t>
      </w:r>
      <w:r w:rsidR="008F25A8">
        <w:rPr>
          <w:sz w:val="28"/>
          <w:szCs w:val="28"/>
        </w:rPr>
        <w:tab/>
        <w:t>(Р-1)</w:t>
      </w:r>
    </w:p>
    <w:p w:rsidR="00B35938" w:rsidRDefault="00B3593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67074">
        <w:rPr>
          <w:sz w:val="28"/>
          <w:szCs w:val="28"/>
        </w:rPr>
        <w:t>8</w:t>
      </w:r>
      <w:r>
        <w:rPr>
          <w:sz w:val="28"/>
          <w:szCs w:val="28"/>
        </w:rPr>
        <w:t xml:space="preserve">. Зона лесов </w:t>
      </w:r>
      <w:r>
        <w:rPr>
          <w:sz w:val="28"/>
          <w:szCs w:val="28"/>
        </w:rPr>
        <w:tab/>
        <w:t>(Р-2)</w:t>
      </w:r>
    </w:p>
    <w:p w:rsidR="008F25A8" w:rsidRDefault="00867074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8F25A8">
        <w:rPr>
          <w:sz w:val="28"/>
          <w:szCs w:val="28"/>
        </w:rPr>
        <w:t>. </w:t>
      </w:r>
      <w:r w:rsidR="00155C3C">
        <w:rPr>
          <w:sz w:val="28"/>
          <w:szCs w:val="28"/>
        </w:rPr>
        <w:t>Зона естественного ландшафта в границах населенного пункта</w:t>
      </w:r>
      <w:r w:rsidR="008F25A8">
        <w:rPr>
          <w:sz w:val="28"/>
          <w:szCs w:val="28"/>
        </w:rPr>
        <w:tab/>
        <w:t>(Р-</w:t>
      </w:r>
      <w:r w:rsidR="00B35938">
        <w:rPr>
          <w:sz w:val="28"/>
          <w:szCs w:val="28"/>
        </w:rPr>
        <w:t>3</w:t>
      </w:r>
      <w:r w:rsidR="008F25A8">
        <w:rPr>
          <w:sz w:val="28"/>
          <w:szCs w:val="28"/>
        </w:rPr>
        <w:t>)</w:t>
      </w:r>
    </w:p>
    <w:p w:rsidR="00155C3C" w:rsidRDefault="00155C3C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6707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5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</w:t>
      </w:r>
      <w:r w:rsidR="00234267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естественного</w:t>
      </w:r>
      <w:r w:rsidR="00234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ландшафта</w:t>
      </w:r>
      <w:r w:rsidR="002342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234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границами </w:t>
      </w:r>
      <w:r w:rsidR="00234267">
        <w:rPr>
          <w:sz w:val="28"/>
          <w:szCs w:val="28"/>
        </w:rPr>
        <w:t xml:space="preserve">  </w:t>
      </w:r>
      <w:r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ab/>
      </w:r>
      <w:r w:rsidR="00FF65B8">
        <w:rPr>
          <w:sz w:val="28"/>
          <w:szCs w:val="28"/>
        </w:rPr>
        <w:t xml:space="preserve"> </w:t>
      </w:r>
      <w:r>
        <w:rPr>
          <w:sz w:val="28"/>
          <w:szCs w:val="28"/>
        </w:rPr>
        <w:t>(Р-</w:t>
      </w:r>
      <w:r w:rsidR="00B3593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FF65B8" w:rsidRDefault="00A16388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67074">
        <w:rPr>
          <w:sz w:val="28"/>
          <w:szCs w:val="28"/>
        </w:rPr>
        <w:t>1</w:t>
      </w:r>
      <w:r w:rsidR="00FF65B8">
        <w:rPr>
          <w:sz w:val="28"/>
          <w:szCs w:val="28"/>
        </w:rPr>
        <w:t xml:space="preserve">. Зона объектов спортивного назначения </w:t>
      </w:r>
      <w:r w:rsidR="00FF65B8">
        <w:rPr>
          <w:sz w:val="28"/>
          <w:szCs w:val="28"/>
        </w:rPr>
        <w:tab/>
        <w:t>(Р-</w:t>
      </w:r>
      <w:r w:rsidR="00B35938">
        <w:rPr>
          <w:sz w:val="28"/>
          <w:szCs w:val="28"/>
        </w:rPr>
        <w:t>5</w:t>
      </w:r>
      <w:r w:rsidR="00FF65B8">
        <w:rPr>
          <w:sz w:val="28"/>
          <w:szCs w:val="28"/>
        </w:rPr>
        <w:t>)</w:t>
      </w:r>
    </w:p>
    <w:p w:rsidR="008F25A8" w:rsidRDefault="001067AA" w:rsidP="008F25A8">
      <w:pPr>
        <w:pStyle w:val="p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Зоны специального назначения</w:t>
      </w:r>
      <w:r w:rsidR="008F25A8">
        <w:rPr>
          <w:b/>
          <w:sz w:val="28"/>
          <w:szCs w:val="28"/>
        </w:rPr>
        <w:t>:</w:t>
      </w:r>
    </w:p>
    <w:p w:rsidR="008F25A8" w:rsidRDefault="001067AA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67074">
        <w:rPr>
          <w:sz w:val="28"/>
          <w:szCs w:val="28"/>
        </w:rPr>
        <w:t>2</w:t>
      </w:r>
      <w:r w:rsidR="008F25A8">
        <w:rPr>
          <w:sz w:val="28"/>
          <w:szCs w:val="28"/>
        </w:rPr>
        <w:t xml:space="preserve">. Зона кладбищ </w:t>
      </w:r>
      <w:r w:rsidR="008F25A8">
        <w:rPr>
          <w:sz w:val="28"/>
          <w:szCs w:val="28"/>
        </w:rPr>
        <w:tab/>
        <w:t>(С</w:t>
      </w:r>
      <w:r w:rsidR="002518A3">
        <w:rPr>
          <w:sz w:val="28"/>
          <w:szCs w:val="28"/>
        </w:rPr>
        <w:t>Н</w:t>
      </w:r>
      <w:r w:rsidR="008F25A8">
        <w:rPr>
          <w:sz w:val="28"/>
          <w:szCs w:val="28"/>
        </w:rPr>
        <w:t>-1)</w:t>
      </w:r>
    </w:p>
    <w:p w:rsidR="008F25A8" w:rsidRDefault="001067AA" w:rsidP="008F25A8">
      <w:pPr>
        <w:pStyle w:val="p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67074">
        <w:rPr>
          <w:sz w:val="28"/>
          <w:szCs w:val="28"/>
        </w:rPr>
        <w:t>3</w:t>
      </w:r>
      <w:r w:rsidR="008F25A8">
        <w:rPr>
          <w:sz w:val="28"/>
          <w:szCs w:val="28"/>
        </w:rPr>
        <w:t xml:space="preserve">. Зона складирования и захоронения отходов </w:t>
      </w:r>
      <w:r w:rsidR="008F25A8">
        <w:rPr>
          <w:sz w:val="28"/>
          <w:szCs w:val="28"/>
        </w:rPr>
        <w:tab/>
        <w:t>(С</w:t>
      </w:r>
      <w:r>
        <w:rPr>
          <w:sz w:val="28"/>
          <w:szCs w:val="28"/>
        </w:rPr>
        <w:t>Н</w:t>
      </w:r>
      <w:r w:rsidR="008F25A8">
        <w:rPr>
          <w:sz w:val="28"/>
          <w:szCs w:val="28"/>
        </w:rPr>
        <w:t>-2)</w:t>
      </w:r>
    </w:p>
    <w:p w:rsidR="00FF65B8" w:rsidRDefault="00FF65B8" w:rsidP="008F25A8">
      <w:pPr>
        <w:pStyle w:val="p"/>
        <w:tabs>
          <w:tab w:val="right" w:pos="9355"/>
        </w:tabs>
        <w:rPr>
          <w:sz w:val="28"/>
          <w:szCs w:val="28"/>
        </w:rPr>
      </w:pPr>
    </w:p>
    <w:p w:rsidR="00B35938" w:rsidRDefault="00B35938" w:rsidP="008F25A8">
      <w:pPr>
        <w:pStyle w:val="p"/>
        <w:tabs>
          <w:tab w:val="right" w:pos="9355"/>
        </w:tabs>
        <w:rPr>
          <w:sz w:val="28"/>
          <w:szCs w:val="28"/>
        </w:rPr>
        <w:sectPr w:rsidR="00B35938" w:rsidSect="00B17F99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8F25A8" w:rsidRPr="000275A3" w:rsidRDefault="00ED2B40" w:rsidP="008F25A8">
      <w:pPr>
        <w:pStyle w:val="p2"/>
        <w:rPr>
          <w:sz w:val="28"/>
          <w:szCs w:val="28"/>
        </w:rPr>
      </w:pPr>
      <w:bookmarkStart w:id="31" w:name="_Toc49765442"/>
      <w:r w:rsidRPr="000275A3">
        <w:rPr>
          <w:sz w:val="28"/>
          <w:szCs w:val="28"/>
        </w:rPr>
        <w:lastRenderedPageBreak/>
        <w:t>1</w:t>
      </w:r>
      <w:r w:rsidR="008F25A8" w:rsidRPr="000275A3">
        <w:rPr>
          <w:sz w:val="28"/>
          <w:szCs w:val="28"/>
        </w:rPr>
        <w:t>0. Структура градостроительных регламентов в составе Правил</w:t>
      </w:r>
      <w:bookmarkEnd w:id="31"/>
    </w:p>
    <w:p w:rsidR="008F25A8" w:rsidRPr="000275A3" w:rsidRDefault="008F25A8" w:rsidP="008F25A8">
      <w:pPr>
        <w:pStyle w:val="p"/>
        <w:rPr>
          <w:sz w:val="28"/>
          <w:szCs w:val="28"/>
        </w:rPr>
      </w:pPr>
      <w:r w:rsidRPr="000275A3">
        <w:rPr>
          <w:sz w:val="28"/>
          <w:szCs w:val="28"/>
        </w:rPr>
        <w:t>1. Общие положения о градостроительных регламентах</w:t>
      </w:r>
    </w:p>
    <w:p w:rsidR="008F25A8" w:rsidRPr="000275A3" w:rsidRDefault="008F25A8" w:rsidP="008F25A8">
      <w:pPr>
        <w:pStyle w:val="p"/>
        <w:rPr>
          <w:sz w:val="28"/>
          <w:szCs w:val="28"/>
        </w:rPr>
      </w:pPr>
      <w:r w:rsidRPr="000275A3">
        <w:rPr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8F25A8" w:rsidRPr="000275A3" w:rsidRDefault="008F25A8" w:rsidP="008F25A8">
      <w:pPr>
        <w:pStyle w:val="p"/>
        <w:rPr>
          <w:sz w:val="28"/>
          <w:szCs w:val="28"/>
        </w:rPr>
      </w:pPr>
      <w:r w:rsidRPr="000275A3">
        <w:rPr>
          <w:sz w:val="28"/>
          <w:szCs w:val="28"/>
        </w:rPr>
        <w:t>1) виды разрешенного использования земельных участков и объектов капитального строительства;</w:t>
      </w:r>
    </w:p>
    <w:p w:rsidR="008F25A8" w:rsidRPr="009A3D9A" w:rsidRDefault="008F25A8" w:rsidP="008F25A8">
      <w:pPr>
        <w:pStyle w:val="p"/>
        <w:rPr>
          <w:sz w:val="28"/>
          <w:szCs w:val="28"/>
        </w:rPr>
      </w:pPr>
      <w:r w:rsidRPr="009A3D9A">
        <w:rPr>
          <w:sz w:val="28"/>
          <w:szCs w:val="28"/>
        </w:rPr>
        <w:t>2) предельные (минимальные и 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8F25A8" w:rsidRPr="009A3D9A" w:rsidRDefault="008F25A8" w:rsidP="008F25A8">
      <w:pPr>
        <w:pStyle w:val="p"/>
        <w:rPr>
          <w:sz w:val="28"/>
          <w:szCs w:val="28"/>
        </w:rPr>
      </w:pPr>
      <w:r w:rsidRPr="009A3D9A">
        <w:rPr>
          <w:sz w:val="28"/>
          <w:szCs w:val="28"/>
        </w:rPr>
        <w:t>3) ограничения использования земельных участков и объектов капитального строительства, устанавливаемые в соответствии с федеральным законодательством.</w:t>
      </w:r>
    </w:p>
    <w:p w:rsidR="008F25A8" w:rsidRPr="00672B97" w:rsidRDefault="008F25A8" w:rsidP="008F25A8">
      <w:pPr>
        <w:pStyle w:val="p"/>
        <w:rPr>
          <w:sz w:val="28"/>
          <w:szCs w:val="28"/>
        </w:rPr>
      </w:pPr>
      <w:r w:rsidRPr="00672B97">
        <w:rPr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8F25A8" w:rsidRPr="00005DC7" w:rsidRDefault="008F25A8" w:rsidP="008F25A8">
      <w:pPr>
        <w:pStyle w:val="p"/>
        <w:rPr>
          <w:sz w:val="28"/>
          <w:szCs w:val="28"/>
        </w:rPr>
      </w:pPr>
      <w:r w:rsidRPr="00005DC7">
        <w:rPr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8F25A8" w:rsidRPr="005D7A4D" w:rsidRDefault="008F25A8" w:rsidP="008F25A8">
      <w:pPr>
        <w:pStyle w:val="p"/>
        <w:rPr>
          <w:sz w:val="28"/>
          <w:szCs w:val="28"/>
        </w:rPr>
      </w:pPr>
      <w:r w:rsidRPr="005D7A4D">
        <w:rPr>
          <w:sz w:val="28"/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8F25A8" w:rsidRPr="00526998" w:rsidRDefault="008F25A8" w:rsidP="008F25A8">
      <w:pPr>
        <w:pStyle w:val="p"/>
        <w:rPr>
          <w:sz w:val="28"/>
          <w:szCs w:val="28"/>
        </w:rPr>
      </w:pPr>
      <w:r w:rsidRPr="00526998">
        <w:rPr>
          <w:sz w:val="28"/>
          <w:szCs w:val="28"/>
        </w:rPr>
        <w:t>2. Виды разрешенного использования для территориальных зон.</w:t>
      </w:r>
    </w:p>
    <w:p w:rsidR="008F25A8" w:rsidRPr="00526998" w:rsidRDefault="008F25A8" w:rsidP="008F25A8">
      <w:pPr>
        <w:pStyle w:val="p"/>
        <w:rPr>
          <w:sz w:val="28"/>
          <w:szCs w:val="28"/>
        </w:rPr>
      </w:pPr>
      <w:r w:rsidRPr="00526998">
        <w:rPr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F25A8" w:rsidRPr="00526998" w:rsidRDefault="008F25A8" w:rsidP="008F25A8">
      <w:pPr>
        <w:pStyle w:val="p"/>
        <w:rPr>
          <w:sz w:val="28"/>
          <w:szCs w:val="28"/>
        </w:rPr>
      </w:pPr>
      <w:r w:rsidRPr="00526998">
        <w:rPr>
          <w:sz w:val="28"/>
          <w:szCs w:val="28"/>
        </w:rPr>
        <w:t>1) основные виды разрешенного использования;</w:t>
      </w:r>
    </w:p>
    <w:p w:rsidR="008F25A8" w:rsidRPr="00526998" w:rsidRDefault="008F25A8" w:rsidP="008F25A8">
      <w:pPr>
        <w:pStyle w:val="p"/>
        <w:rPr>
          <w:sz w:val="28"/>
          <w:szCs w:val="28"/>
        </w:rPr>
      </w:pPr>
      <w:r w:rsidRPr="00526998">
        <w:rPr>
          <w:sz w:val="28"/>
          <w:szCs w:val="28"/>
        </w:rPr>
        <w:t>2) условно разрешенные виды использования;</w:t>
      </w:r>
    </w:p>
    <w:p w:rsidR="008F25A8" w:rsidRPr="00526998" w:rsidRDefault="008F25A8" w:rsidP="008F25A8">
      <w:pPr>
        <w:pStyle w:val="p"/>
        <w:rPr>
          <w:sz w:val="28"/>
          <w:szCs w:val="28"/>
        </w:rPr>
      </w:pPr>
      <w:r w:rsidRPr="00526998">
        <w:rPr>
          <w:sz w:val="28"/>
          <w:szCs w:val="28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526998">
        <w:rPr>
          <w:sz w:val="28"/>
          <w:szCs w:val="28"/>
        </w:rPr>
        <w:t>дополнительных</w:t>
      </w:r>
      <w:proofErr w:type="gramEnd"/>
      <w:r w:rsidRPr="00526998">
        <w:rPr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F25A8" w:rsidRPr="00BF09A5" w:rsidRDefault="008F25A8" w:rsidP="008F25A8">
      <w:pPr>
        <w:pStyle w:val="p"/>
        <w:rPr>
          <w:sz w:val="28"/>
          <w:szCs w:val="28"/>
        </w:rPr>
      </w:pPr>
      <w:r w:rsidRPr="00BF09A5">
        <w:rPr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разделом 4 Правил.</w:t>
      </w:r>
    </w:p>
    <w:p w:rsidR="008F25A8" w:rsidRPr="00284D8C" w:rsidRDefault="008F25A8" w:rsidP="008F25A8">
      <w:pPr>
        <w:pStyle w:val="p"/>
        <w:rPr>
          <w:sz w:val="28"/>
          <w:szCs w:val="28"/>
        </w:rPr>
      </w:pPr>
      <w:r w:rsidRPr="00284D8C">
        <w:rPr>
          <w:sz w:val="28"/>
          <w:szCs w:val="28"/>
        </w:rPr>
        <w:lastRenderedPageBreak/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F25A8" w:rsidRPr="00B8110C" w:rsidRDefault="008F25A8" w:rsidP="008F25A8">
      <w:pPr>
        <w:pStyle w:val="p"/>
        <w:rPr>
          <w:sz w:val="28"/>
          <w:szCs w:val="28"/>
        </w:rPr>
      </w:pPr>
      <w:r w:rsidRPr="00284D8C">
        <w:rPr>
          <w:sz w:val="28"/>
          <w:szCs w:val="28"/>
        </w:rPr>
        <w:t xml:space="preserve"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</w:t>
      </w:r>
      <w:r w:rsidRPr="00B8110C">
        <w:rPr>
          <w:sz w:val="28"/>
          <w:szCs w:val="28"/>
        </w:rPr>
        <w:t>предоставлении такого разрешения.</w:t>
      </w:r>
    </w:p>
    <w:p w:rsidR="008F25A8" w:rsidRPr="00B8110C" w:rsidRDefault="008F25A8" w:rsidP="008F25A8">
      <w:pPr>
        <w:pStyle w:val="p"/>
        <w:rPr>
          <w:sz w:val="28"/>
          <w:szCs w:val="28"/>
        </w:rPr>
      </w:pPr>
      <w:r w:rsidRPr="00B8110C">
        <w:rPr>
          <w:sz w:val="28"/>
          <w:szCs w:val="28"/>
        </w:rPr>
        <w:t>3. 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8F25A8" w:rsidRPr="00823F7B" w:rsidRDefault="008F25A8" w:rsidP="008F25A8">
      <w:pPr>
        <w:pStyle w:val="p"/>
        <w:rPr>
          <w:sz w:val="28"/>
          <w:szCs w:val="28"/>
        </w:rPr>
      </w:pPr>
      <w:r w:rsidRPr="00823F7B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8F25A8" w:rsidRPr="00823F7B" w:rsidRDefault="008F25A8" w:rsidP="008F25A8">
      <w:pPr>
        <w:pStyle w:val="p"/>
        <w:rPr>
          <w:sz w:val="28"/>
          <w:szCs w:val="28"/>
        </w:rPr>
      </w:pPr>
      <w:r w:rsidRPr="00823F7B">
        <w:rPr>
          <w:sz w:val="28"/>
          <w:szCs w:val="28"/>
        </w:rPr>
        <w:t>1) предельные (минимальные и (или) максимальные) размеры земельных участков, в том числе их площадь;</w:t>
      </w:r>
    </w:p>
    <w:p w:rsidR="008F25A8" w:rsidRPr="00823F7B" w:rsidRDefault="008F25A8" w:rsidP="008F25A8">
      <w:pPr>
        <w:pStyle w:val="p"/>
        <w:rPr>
          <w:sz w:val="28"/>
          <w:szCs w:val="28"/>
        </w:rPr>
      </w:pPr>
      <w:r w:rsidRPr="00823F7B">
        <w:rPr>
          <w:sz w:val="28"/>
          <w:szCs w:val="28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F25A8" w:rsidRPr="00823F7B" w:rsidRDefault="008F25A8" w:rsidP="008F25A8">
      <w:pPr>
        <w:pStyle w:val="p"/>
        <w:rPr>
          <w:sz w:val="28"/>
          <w:szCs w:val="28"/>
        </w:rPr>
      </w:pPr>
      <w:r w:rsidRPr="00823F7B">
        <w:rPr>
          <w:sz w:val="28"/>
          <w:szCs w:val="28"/>
        </w:rPr>
        <w:t>3) предельное количество этажей или предельную высоту зданий, строений, сооружений;</w:t>
      </w:r>
    </w:p>
    <w:p w:rsidR="008F25A8" w:rsidRPr="00FB339F" w:rsidRDefault="008F25A8" w:rsidP="008F25A8">
      <w:pPr>
        <w:pStyle w:val="p2"/>
        <w:rPr>
          <w:b w:val="0"/>
          <w:sz w:val="28"/>
          <w:szCs w:val="28"/>
        </w:rPr>
      </w:pPr>
      <w:bookmarkStart w:id="32" w:name="_Toc49765443"/>
      <w:r w:rsidRPr="00823F7B">
        <w:rPr>
          <w:b w:val="0"/>
          <w:sz w:val="28"/>
          <w:szCs w:val="28"/>
        </w:rPr>
        <w:t>4)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</w:t>
      </w:r>
      <w:r w:rsidR="00FB339F" w:rsidRPr="00823F7B">
        <w:rPr>
          <w:b w:val="0"/>
          <w:sz w:val="28"/>
          <w:szCs w:val="28"/>
        </w:rPr>
        <w:t>частка.</w:t>
      </w:r>
      <w:bookmarkEnd w:id="32"/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C40243">
      <w:pPr>
        <w:pStyle w:val="p2"/>
        <w:rPr>
          <w:sz w:val="28"/>
          <w:szCs w:val="28"/>
        </w:rPr>
      </w:pPr>
    </w:p>
    <w:p w:rsidR="008F25A8" w:rsidRDefault="008F25A8" w:rsidP="00A16388">
      <w:pPr>
        <w:pStyle w:val="p2"/>
        <w:ind w:firstLine="0"/>
        <w:rPr>
          <w:sz w:val="28"/>
          <w:szCs w:val="28"/>
        </w:rPr>
        <w:sectPr w:rsidR="008F25A8" w:rsidSect="00B17F99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40243" w:rsidRPr="007735F9" w:rsidRDefault="00C40243" w:rsidP="00C40243">
      <w:pPr>
        <w:pStyle w:val="p2"/>
        <w:rPr>
          <w:sz w:val="28"/>
          <w:szCs w:val="28"/>
        </w:rPr>
      </w:pPr>
      <w:bookmarkStart w:id="33" w:name="_Toc49765444"/>
      <w:r w:rsidRPr="007735F9">
        <w:rPr>
          <w:sz w:val="28"/>
          <w:szCs w:val="28"/>
        </w:rPr>
        <w:lastRenderedPageBreak/>
        <w:t xml:space="preserve">11. Градостроительные регламенты в части видов разрешенного использования земельных участков и объектов капитального </w:t>
      </w:r>
      <w:r w:rsidR="00BD15DE">
        <w:rPr>
          <w:sz w:val="28"/>
          <w:szCs w:val="28"/>
        </w:rPr>
        <w:t xml:space="preserve">строительства (далее – вид РИ) </w:t>
      </w:r>
      <w:r w:rsidRPr="007735F9">
        <w:rPr>
          <w:sz w:val="28"/>
          <w:szCs w:val="28"/>
        </w:rPr>
        <w:t>по территориальным зонам</w:t>
      </w:r>
      <w:bookmarkEnd w:id="1"/>
      <w:bookmarkEnd w:id="2"/>
      <w:bookmarkEnd w:id="3"/>
      <w:bookmarkEnd w:id="4"/>
      <w:bookmarkEnd w:id="5"/>
      <w:bookmarkEnd w:id="33"/>
    </w:p>
    <w:p w:rsidR="00C40243" w:rsidRPr="00265827" w:rsidRDefault="00C40243" w:rsidP="00C40243">
      <w:pPr>
        <w:pStyle w:val="p"/>
        <w:rPr>
          <w:szCs w:val="28"/>
        </w:rPr>
      </w:pPr>
    </w:p>
    <w:p w:rsidR="00C40243" w:rsidRPr="007735F9" w:rsidRDefault="00C40243" w:rsidP="00C40243">
      <w:pPr>
        <w:pStyle w:val="p0"/>
        <w:rPr>
          <w:sz w:val="28"/>
          <w:szCs w:val="28"/>
        </w:rPr>
      </w:pPr>
      <w:r w:rsidRPr="007735F9">
        <w:rPr>
          <w:sz w:val="28"/>
          <w:szCs w:val="28"/>
        </w:rPr>
        <w:t>Таблица 1 – 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03"/>
        <w:gridCol w:w="2885"/>
        <w:gridCol w:w="3827"/>
        <w:gridCol w:w="3825"/>
        <w:gridCol w:w="3344"/>
      </w:tblGrid>
      <w:tr w:rsidR="00C40243" w:rsidRPr="00265827" w:rsidTr="00960243">
        <w:trPr>
          <w:trHeight w:val="663"/>
          <w:tblHeader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№</w:t>
            </w:r>
          </w:p>
          <w:p w:rsidR="00C40243" w:rsidRPr="00265827" w:rsidRDefault="00C40243" w:rsidP="00B66E78">
            <w:pPr>
              <w:pStyle w:val="p1"/>
            </w:pPr>
            <w:r w:rsidRPr="00265827">
              <w:t>п.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Наименование территориальной зоны (код территориальной зоны)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Основные виды РИ (Код вида РИ)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Условно разрешенные виды РИ</w:t>
            </w:r>
          </w:p>
          <w:p w:rsidR="00C40243" w:rsidRPr="00265827" w:rsidRDefault="00C40243" w:rsidP="00B66E78">
            <w:pPr>
              <w:pStyle w:val="p1"/>
            </w:pPr>
            <w:r w:rsidRPr="00265827">
              <w:t>(Код вида РИ)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Вспомогательные виды РИ</w:t>
            </w:r>
          </w:p>
          <w:p w:rsidR="00C40243" w:rsidRPr="00265827" w:rsidRDefault="00C40243" w:rsidP="00B66E78">
            <w:pPr>
              <w:pStyle w:val="p1"/>
            </w:pPr>
            <w:r w:rsidRPr="00265827">
              <w:t>(Код вида РИ)</w:t>
            </w:r>
          </w:p>
        </w:tc>
      </w:tr>
      <w:tr w:rsidR="00C40243" w:rsidRPr="00265827" w:rsidTr="00960243">
        <w:trPr>
          <w:tblHeader/>
        </w:trPr>
        <w:tc>
          <w:tcPr>
            <w:tcW w:w="803" w:type="dxa"/>
            <w:tcBorders>
              <w:bottom w:val="doub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1</w:t>
            </w:r>
          </w:p>
        </w:tc>
        <w:tc>
          <w:tcPr>
            <w:tcW w:w="2885" w:type="dxa"/>
            <w:tcBorders>
              <w:bottom w:val="double" w:sz="4" w:space="0" w:color="auto"/>
            </w:tcBorders>
            <w:shd w:val="clear" w:color="auto" w:fill="auto"/>
          </w:tcPr>
          <w:p w:rsidR="00C40243" w:rsidRPr="00265827" w:rsidRDefault="00C40243" w:rsidP="00B66E78">
            <w:pPr>
              <w:pStyle w:val="p1"/>
            </w:pPr>
            <w:r w:rsidRPr="00265827">
              <w:t>2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3</w:t>
            </w:r>
          </w:p>
        </w:tc>
        <w:tc>
          <w:tcPr>
            <w:tcW w:w="3825" w:type="dxa"/>
            <w:tcBorders>
              <w:bottom w:val="doub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4</w:t>
            </w:r>
          </w:p>
        </w:tc>
        <w:tc>
          <w:tcPr>
            <w:tcW w:w="3344" w:type="dxa"/>
            <w:tcBorders>
              <w:bottom w:val="double" w:sz="4" w:space="0" w:color="auto"/>
            </w:tcBorders>
          </w:tcPr>
          <w:p w:rsidR="00C40243" w:rsidRPr="00265827" w:rsidRDefault="00C40243" w:rsidP="00B66E78">
            <w:pPr>
              <w:pStyle w:val="p1"/>
            </w:pPr>
            <w:r w:rsidRPr="00265827">
              <w:t>5</w:t>
            </w:r>
          </w:p>
        </w:tc>
      </w:tr>
      <w:tr w:rsidR="00C40243" w:rsidRPr="00265827" w:rsidTr="00960243">
        <w:tc>
          <w:tcPr>
            <w:tcW w:w="803" w:type="dxa"/>
            <w:tcBorders>
              <w:top w:val="double" w:sz="4" w:space="0" w:color="auto"/>
            </w:tcBorders>
            <w:shd w:val="clear" w:color="auto" w:fill="auto"/>
          </w:tcPr>
          <w:p w:rsidR="00C40243" w:rsidRPr="009C5B50" w:rsidRDefault="00C40243" w:rsidP="00B66E78">
            <w:pPr>
              <w:pStyle w:val="p1"/>
              <w:rPr>
                <w:b/>
                <w:i/>
              </w:rPr>
            </w:pPr>
            <w:r w:rsidRPr="009C5B50">
              <w:rPr>
                <w:b/>
                <w:i/>
              </w:rPr>
              <w:t>1.</w:t>
            </w:r>
          </w:p>
        </w:tc>
        <w:tc>
          <w:tcPr>
            <w:tcW w:w="1388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40243" w:rsidRPr="009C5B50" w:rsidRDefault="00C40243" w:rsidP="001579ED">
            <w:pPr>
              <w:pStyle w:val="p2"/>
              <w:ind w:firstLine="0"/>
              <w:rPr>
                <w:b w:val="0"/>
                <w:i/>
              </w:rPr>
            </w:pPr>
            <w:bookmarkStart w:id="34" w:name="_Toc49765445"/>
            <w:r w:rsidRPr="001579ED">
              <w:rPr>
                <w:i/>
                <w:szCs w:val="24"/>
              </w:rPr>
              <w:t>Жилые зоны</w:t>
            </w:r>
            <w:bookmarkEnd w:id="34"/>
          </w:p>
        </w:tc>
      </w:tr>
      <w:tr w:rsidR="0080503C" w:rsidRPr="004F6DA1" w:rsidTr="00960243">
        <w:tc>
          <w:tcPr>
            <w:tcW w:w="803" w:type="dxa"/>
            <w:shd w:val="clear" w:color="auto" w:fill="auto"/>
          </w:tcPr>
          <w:p w:rsidR="0080503C" w:rsidRPr="004F6DA1" w:rsidRDefault="0080503C" w:rsidP="0080503C">
            <w:pPr>
              <w:pStyle w:val="p1"/>
              <w:rPr>
                <w:b/>
              </w:rPr>
            </w:pPr>
            <w:r w:rsidRPr="004F6DA1">
              <w:rPr>
                <w:b/>
              </w:rPr>
              <w:t>1.1.</w:t>
            </w:r>
          </w:p>
        </w:tc>
        <w:tc>
          <w:tcPr>
            <w:tcW w:w="2885" w:type="dxa"/>
            <w:shd w:val="clear" w:color="auto" w:fill="auto"/>
          </w:tcPr>
          <w:p w:rsidR="0080503C" w:rsidRPr="004F6DA1" w:rsidRDefault="0080503C" w:rsidP="001579ED">
            <w:pPr>
              <w:pStyle w:val="p2"/>
              <w:ind w:firstLine="0"/>
              <w:rPr>
                <w:szCs w:val="24"/>
              </w:rPr>
            </w:pPr>
            <w:bookmarkStart w:id="35" w:name="_Toc49765446"/>
            <w:r w:rsidRPr="004F6DA1">
              <w:rPr>
                <w:szCs w:val="24"/>
              </w:rPr>
              <w:t>Зона застройки индивидуальными жилыми домами (Ж-1)</w:t>
            </w:r>
            <w:bookmarkEnd w:id="35"/>
          </w:p>
        </w:tc>
        <w:tc>
          <w:tcPr>
            <w:tcW w:w="3827" w:type="dxa"/>
          </w:tcPr>
          <w:p w:rsidR="0080503C" w:rsidRPr="004F6DA1" w:rsidRDefault="0080503C" w:rsidP="0080503C">
            <w:pPr>
              <w:pStyle w:val="p0"/>
            </w:pPr>
            <w:r w:rsidRPr="004F6DA1">
              <w:t>Для индивидуального жилищного строительства (2.1)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Для ведения личного подсобного хозяйства (приусадебный земельный участок) (2.2)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Малоэтажная многоквартирная жилая застройка (до 3 этажей включительно, не более 4-х квартир) (2.1.1)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Коммунальное обслуживание (3.1)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Предоставление коммунальных услуг (3.1.1)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Административные здания организаций, обеспечивающих предоставление коммунальных услуг (3.1.2)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Оказание услуг связи (3.2.3)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Амбулаторно-поликлиническое обслуживание (3.4.1)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 xml:space="preserve">Дошкольное, начальное и среднее </w:t>
            </w:r>
            <w:r w:rsidRPr="004F6DA1">
              <w:lastRenderedPageBreak/>
              <w:t>общее образование (3.5.1)</w:t>
            </w:r>
          </w:p>
          <w:p w:rsidR="000A1369" w:rsidRPr="004F6DA1" w:rsidRDefault="000A1369" w:rsidP="0080503C">
            <w:pPr>
              <w:pStyle w:val="p0"/>
            </w:pPr>
            <w:r w:rsidRPr="004F6DA1">
              <w:t>Государственное управление (3.8.1)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Магазины (не более 150 кв.м. общей площади) (4.4)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Площадки для занятий спортом (5.1.3)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Земельные участки (территории) общего пользования (12.0)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Улично-дорожная сеть (12.0.1)</w:t>
            </w:r>
          </w:p>
          <w:p w:rsidR="0080503C" w:rsidRPr="004F6DA1" w:rsidRDefault="0080503C" w:rsidP="0080503C">
            <w:pPr>
              <w:pStyle w:val="p0"/>
            </w:pPr>
            <w:r w:rsidRPr="004F6DA1">
              <w:t>Благоустройство территории (12.0.2)</w:t>
            </w:r>
          </w:p>
        </w:tc>
        <w:tc>
          <w:tcPr>
            <w:tcW w:w="3825" w:type="dxa"/>
          </w:tcPr>
          <w:p w:rsidR="0080503C" w:rsidRPr="00E96F9F" w:rsidRDefault="0080503C" w:rsidP="0001353C">
            <w:pPr>
              <w:pStyle w:val="p0"/>
            </w:pPr>
            <w:r w:rsidRPr="00E96F9F">
              <w:lastRenderedPageBreak/>
              <w:t>Малоэтажная многоквартирная жилая застройка (до 4 этажей включительно, более 4-х квартир) (2.1.1)</w:t>
            </w:r>
          </w:p>
          <w:p w:rsidR="0001353C" w:rsidRPr="00E96F9F" w:rsidRDefault="0001353C" w:rsidP="0001353C">
            <w:pPr>
              <w:pStyle w:val="p0"/>
            </w:pPr>
            <w:r w:rsidRPr="00E96F9F">
              <w:t>Блокированная жилая застройка (2.3)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 xml:space="preserve">Хранение автотранспорта (2.7.1) 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Дома социального обслуживания (3.2.1)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Оказание социальной помощи населению (3.2.2)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Бытовое обслуживание (3.3)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 xml:space="preserve">Объекты </w:t>
            </w:r>
            <w:proofErr w:type="spellStart"/>
            <w:r w:rsidRPr="00E96F9F">
              <w:t>культурно-досуговой</w:t>
            </w:r>
            <w:proofErr w:type="spellEnd"/>
            <w:r w:rsidRPr="00E96F9F">
              <w:t xml:space="preserve"> деятельности (3.6.1)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Осуществление религиозных обрядов (3.7.1)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Амбулаторное ветеринарное обслуживание (3.10.1)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Деловое управление (4.1)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Общественное питание (4.6)</w:t>
            </w:r>
          </w:p>
          <w:p w:rsidR="0080503C" w:rsidRPr="00E96F9F" w:rsidRDefault="0080503C" w:rsidP="0001353C">
            <w:pPr>
              <w:pStyle w:val="p0"/>
            </w:pPr>
            <w:r w:rsidRPr="00E96F9F">
              <w:lastRenderedPageBreak/>
              <w:t>Гостиничное обслуживание (4.7)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 xml:space="preserve">Служебные гаражи (4.9) 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Обеспечение занятий спортом в помещениях (5.1.2)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Стоянки транспорта общего пользования (7.2.3)</w:t>
            </w:r>
          </w:p>
          <w:p w:rsidR="0080503C" w:rsidRPr="00E96F9F" w:rsidRDefault="0080503C" w:rsidP="0001353C">
            <w:pPr>
              <w:pStyle w:val="p0"/>
            </w:pPr>
            <w:r w:rsidRPr="00E96F9F">
              <w:t>Обеспечение внутреннего правопорядка (8.3)</w:t>
            </w:r>
          </w:p>
        </w:tc>
        <w:tc>
          <w:tcPr>
            <w:tcW w:w="3344" w:type="dxa"/>
          </w:tcPr>
          <w:p w:rsidR="0080503C" w:rsidRPr="00E96F9F" w:rsidRDefault="0087287E" w:rsidP="0080503C">
            <w:pPr>
              <w:pStyle w:val="p0"/>
            </w:pPr>
            <w:r w:rsidRPr="00E96F9F">
              <w:lastRenderedPageBreak/>
              <w:t>Предоставление коммунальных услуг (3.1.1)</w:t>
            </w:r>
          </w:p>
          <w:p w:rsidR="0087287E" w:rsidRPr="00E96F9F" w:rsidRDefault="0087287E" w:rsidP="0087287E">
            <w:pPr>
              <w:pStyle w:val="p0"/>
            </w:pPr>
            <w:r w:rsidRPr="00E96F9F">
              <w:t>Благоустройство территории (12.0.2)</w:t>
            </w:r>
          </w:p>
          <w:p w:rsidR="0087287E" w:rsidRPr="00E96F9F" w:rsidRDefault="0087287E" w:rsidP="0080503C">
            <w:pPr>
              <w:pStyle w:val="p0"/>
            </w:pPr>
          </w:p>
        </w:tc>
      </w:tr>
      <w:tr w:rsidR="00960243" w:rsidRPr="004F6DA1" w:rsidTr="00960243">
        <w:tc>
          <w:tcPr>
            <w:tcW w:w="803" w:type="dxa"/>
            <w:shd w:val="clear" w:color="auto" w:fill="auto"/>
          </w:tcPr>
          <w:p w:rsidR="00960243" w:rsidRPr="00136047" w:rsidRDefault="00960243" w:rsidP="0080503C">
            <w:pPr>
              <w:pStyle w:val="p1"/>
              <w:rPr>
                <w:b/>
              </w:rPr>
            </w:pPr>
            <w:r w:rsidRPr="00136047">
              <w:rPr>
                <w:b/>
              </w:rPr>
              <w:lastRenderedPageBreak/>
              <w:t>1.2</w:t>
            </w:r>
          </w:p>
        </w:tc>
        <w:tc>
          <w:tcPr>
            <w:tcW w:w="2885" w:type="dxa"/>
            <w:shd w:val="clear" w:color="auto" w:fill="auto"/>
          </w:tcPr>
          <w:p w:rsidR="00960243" w:rsidRPr="00136047" w:rsidRDefault="00960243" w:rsidP="003304F7">
            <w:pPr>
              <w:pStyle w:val="p2"/>
              <w:ind w:firstLine="0"/>
              <w:rPr>
                <w:szCs w:val="24"/>
              </w:rPr>
            </w:pPr>
            <w:bookmarkStart w:id="36" w:name="_Toc49765447"/>
            <w:r w:rsidRPr="00136047">
              <w:rPr>
                <w:szCs w:val="24"/>
              </w:rPr>
              <w:t>Зона малоэтажной жилой застройки (Ж-2)</w:t>
            </w:r>
            <w:bookmarkEnd w:id="36"/>
          </w:p>
        </w:tc>
        <w:tc>
          <w:tcPr>
            <w:tcW w:w="3827" w:type="dxa"/>
          </w:tcPr>
          <w:p w:rsidR="00960243" w:rsidRPr="00136047" w:rsidRDefault="00960243" w:rsidP="0080503C">
            <w:pPr>
              <w:pStyle w:val="p0"/>
            </w:pPr>
            <w:r w:rsidRPr="00136047">
              <w:t>Блокированная жилая застройка (2.3)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Малоэтажная многоквартирная жилая застройка (2.1.1)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Коммунальное обслуживание (3.1)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Предоставление коммунальных услуг (3.1.1)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Административные здания организаций, обеспечивающих предоставление коммунальных услуг (3.1.2)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Оказание услуг связи (3.2.3)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Амбулаторно-поликлиническое обслуживание (3.4.1)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Дошкольное, начальное и среднее общее образование (3.5.1)</w:t>
            </w:r>
          </w:p>
          <w:p w:rsidR="00A574B1" w:rsidRPr="00136047" w:rsidRDefault="00A574B1" w:rsidP="0080503C">
            <w:pPr>
              <w:pStyle w:val="p0"/>
            </w:pPr>
            <w:r w:rsidRPr="00136047">
              <w:lastRenderedPageBreak/>
              <w:t>Государственное управление (3.8.1)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Магазины (не более 150 кв.м. общей площади) (4.4)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Площадки для занятий спортом (5.1.3)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Бытовое обслуживание (3.3)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Земельные участки (территории) общего пользования (12.0)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Улично-дорожная сеть (12.0.1)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Благоустройство территории (12.0.2)</w:t>
            </w:r>
          </w:p>
        </w:tc>
        <w:tc>
          <w:tcPr>
            <w:tcW w:w="3825" w:type="dxa"/>
          </w:tcPr>
          <w:p w:rsidR="0079590F" w:rsidRPr="00136047" w:rsidRDefault="0079590F" w:rsidP="0080503C">
            <w:pPr>
              <w:pStyle w:val="p0"/>
            </w:pPr>
            <w:r w:rsidRPr="00136047">
              <w:lastRenderedPageBreak/>
              <w:t>Для индивидуального жилищного строительства (2.1)</w:t>
            </w:r>
          </w:p>
          <w:p w:rsidR="0079590F" w:rsidRPr="00136047" w:rsidRDefault="0079590F" w:rsidP="0080503C">
            <w:pPr>
              <w:pStyle w:val="p0"/>
            </w:pPr>
            <w:proofErr w:type="spellStart"/>
            <w:r w:rsidRPr="00136047">
              <w:t>Среднеэтажная</w:t>
            </w:r>
            <w:proofErr w:type="spellEnd"/>
            <w:r w:rsidRPr="00136047">
              <w:t xml:space="preserve"> жилая застройка (2.5)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 xml:space="preserve">Хранение автотранспорта (2.7.1) </w:t>
            </w:r>
          </w:p>
          <w:p w:rsidR="00960243" w:rsidRPr="00136047" w:rsidRDefault="00960243" w:rsidP="00F24C86">
            <w:pPr>
              <w:pStyle w:val="p0"/>
            </w:pPr>
            <w:r w:rsidRPr="00136047">
              <w:t xml:space="preserve">Общежития (3.2.4) </w:t>
            </w:r>
          </w:p>
          <w:p w:rsidR="00960243" w:rsidRPr="00136047" w:rsidRDefault="00960243" w:rsidP="00F24C86">
            <w:pPr>
              <w:pStyle w:val="p0"/>
            </w:pPr>
            <w:r w:rsidRPr="00136047">
              <w:t xml:space="preserve">Объекты </w:t>
            </w:r>
            <w:proofErr w:type="spellStart"/>
            <w:r w:rsidRPr="00136047">
              <w:t>культурно-досуговой</w:t>
            </w:r>
            <w:proofErr w:type="spellEnd"/>
            <w:r w:rsidRPr="00136047">
              <w:t xml:space="preserve"> деятельности (3.6.1)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Государственное управление (3.8.1)</w:t>
            </w:r>
          </w:p>
          <w:p w:rsidR="00960243" w:rsidRPr="00136047" w:rsidRDefault="00960243" w:rsidP="00F24C86">
            <w:pPr>
              <w:pStyle w:val="p0"/>
            </w:pPr>
            <w:bookmarkStart w:id="37" w:name="sub_1043"/>
            <w:r w:rsidRPr="00136047">
              <w:t>Рынки</w:t>
            </w:r>
            <w:bookmarkEnd w:id="37"/>
            <w:r w:rsidRPr="00136047">
              <w:t xml:space="preserve"> (4.3)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Магазины (4.4) (общая площадь более 150 кв</w:t>
            </w:r>
            <w:proofErr w:type="gramStart"/>
            <w:r w:rsidRPr="00136047">
              <w:t>.м</w:t>
            </w:r>
            <w:proofErr w:type="gramEnd"/>
            <w:r w:rsidRPr="00136047">
              <w:t>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Банковская и страховая деятельность (4.5)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Общественное питание (4.6)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Гостиничное обслуживание (4.7)</w:t>
            </w:r>
          </w:p>
          <w:p w:rsidR="00960243" w:rsidRPr="00136047" w:rsidRDefault="00960243" w:rsidP="00F24C86">
            <w:pPr>
              <w:pStyle w:val="p0"/>
            </w:pPr>
            <w:r w:rsidRPr="00136047">
              <w:lastRenderedPageBreak/>
              <w:t>Религиозное использование (3.7)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Осуществление религиозных обрядов (3.7.1)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Религиозное управление и образование (3.7.2)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Амбулаторное ветеринарное обслуживание (3.10.1)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Деловое управление (4.1)</w:t>
            </w:r>
          </w:p>
          <w:p w:rsidR="00960243" w:rsidRPr="00136047" w:rsidRDefault="00960243" w:rsidP="00F24C86">
            <w:pPr>
              <w:pStyle w:val="p0"/>
            </w:pPr>
            <w:r w:rsidRPr="00136047">
              <w:t>Обеспечение занятий спортом в помещениях (5.1.2)</w:t>
            </w:r>
          </w:p>
          <w:p w:rsidR="00960243" w:rsidRPr="00136047" w:rsidRDefault="00960243" w:rsidP="0080503C">
            <w:pPr>
              <w:pStyle w:val="p0"/>
            </w:pPr>
            <w:r w:rsidRPr="00136047">
              <w:t>Обеспечение внутреннего правопорядка (8.3)</w:t>
            </w:r>
          </w:p>
        </w:tc>
        <w:tc>
          <w:tcPr>
            <w:tcW w:w="3344" w:type="dxa"/>
          </w:tcPr>
          <w:p w:rsidR="00960243" w:rsidRPr="00D42191" w:rsidRDefault="00960243" w:rsidP="00EB3AFF">
            <w:pPr>
              <w:pStyle w:val="p0"/>
            </w:pPr>
            <w:r w:rsidRPr="00D42191">
              <w:lastRenderedPageBreak/>
              <w:t>Предоставление коммунальных услуг (3.1.1)</w:t>
            </w:r>
          </w:p>
          <w:p w:rsidR="00960243" w:rsidRPr="00D42191" w:rsidRDefault="00960243" w:rsidP="00EB3AFF">
            <w:pPr>
              <w:pStyle w:val="p0"/>
            </w:pPr>
            <w:r w:rsidRPr="00D42191">
              <w:t>Благоустройство территории (12.0.2)</w:t>
            </w:r>
          </w:p>
          <w:p w:rsidR="00960243" w:rsidRPr="004F6DA1" w:rsidRDefault="00960243" w:rsidP="00EB3AFF">
            <w:pPr>
              <w:pStyle w:val="p0"/>
              <w:rPr>
                <w:highlight w:val="yellow"/>
              </w:rPr>
            </w:pPr>
          </w:p>
        </w:tc>
      </w:tr>
      <w:tr w:rsidR="00377ADD" w:rsidRPr="004F6DA1" w:rsidTr="00960243">
        <w:tc>
          <w:tcPr>
            <w:tcW w:w="803" w:type="dxa"/>
            <w:shd w:val="clear" w:color="auto" w:fill="auto"/>
          </w:tcPr>
          <w:p w:rsidR="00377ADD" w:rsidRPr="00F02FD5" w:rsidRDefault="00377ADD" w:rsidP="00C73AF3">
            <w:pPr>
              <w:pStyle w:val="p1"/>
              <w:rPr>
                <w:b/>
              </w:rPr>
            </w:pPr>
            <w:r w:rsidRPr="00F02FD5">
              <w:rPr>
                <w:b/>
              </w:rPr>
              <w:lastRenderedPageBreak/>
              <w:t>1.3</w:t>
            </w:r>
          </w:p>
        </w:tc>
        <w:tc>
          <w:tcPr>
            <w:tcW w:w="2885" w:type="dxa"/>
            <w:shd w:val="clear" w:color="auto" w:fill="auto"/>
          </w:tcPr>
          <w:p w:rsidR="00377ADD" w:rsidRPr="00F02FD5" w:rsidRDefault="00377ADD" w:rsidP="003304F7">
            <w:pPr>
              <w:pStyle w:val="p2"/>
              <w:ind w:firstLine="0"/>
              <w:rPr>
                <w:szCs w:val="24"/>
              </w:rPr>
            </w:pPr>
            <w:bookmarkStart w:id="38" w:name="_Toc49765448"/>
            <w:r w:rsidRPr="00F02FD5">
              <w:rPr>
                <w:szCs w:val="24"/>
              </w:rPr>
              <w:t xml:space="preserve">Зона </w:t>
            </w:r>
            <w:proofErr w:type="spellStart"/>
            <w:r w:rsidRPr="00F02FD5">
              <w:rPr>
                <w:szCs w:val="24"/>
              </w:rPr>
              <w:t>среднеэтажной</w:t>
            </w:r>
            <w:proofErr w:type="spellEnd"/>
            <w:r w:rsidRPr="00F02FD5">
              <w:rPr>
                <w:szCs w:val="24"/>
              </w:rPr>
              <w:t xml:space="preserve"> жилой застройки (Ж-3)</w:t>
            </w:r>
            <w:bookmarkEnd w:id="38"/>
          </w:p>
        </w:tc>
        <w:tc>
          <w:tcPr>
            <w:tcW w:w="3827" w:type="dxa"/>
          </w:tcPr>
          <w:p w:rsidR="00377ADD" w:rsidRPr="00F02FD5" w:rsidRDefault="00377ADD" w:rsidP="00F700E5">
            <w:pPr>
              <w:pStyle w:val="p0"/>
            </w:pPr>
            <w:proofErr w:type="spellStart"/>
            <w:r w:rsidRPr="00F02FD5">
              <w:t>Среднеэтажная</w:t>
            </w:r>
            <w:proofErr w:type="spellEnd"/>
            <w:r w:rsidRPr="00F02FD5">
              <w:t xml:space="preserve"> жилая застройка (2.5)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Блокированная жилая застройка (2.3)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Коммунальное обслуживание (3.1)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Предоставление коммунальных услуг (3.1.1)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Административные здания организаций, обеспечивающих предоставление коммунальных услуг (3.1.2)</w:t>
            </w:r>
          </w:p>
          <w:p w:rsidR="00377ADD" w:rsidRDefault="00377ADD" w:rsidP="00F700E5">
            <w:pPr>
              <w:pStyle w:val="p0"/>
            </w:pPr>
            <w:r w:rsidRPr="00F02FD5">
              <w:t>Оказание услуг связи (3.2.3)</w:t>
            </w:r>
          </w:p>
          <w:p w:rsidR="005E182C" w:rsidRPr="00F02FD5" w:rsidRDefault="005E182C" w:rsidP="00F700E5">
            <w:pPr>
              <w:pStyle w:val="p0"/>
            </w:pPr>
            <w:r w:rsidRPr="00F02FD5">
              <w:t>Бытовое обслуживание (3.3)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Амбулаторно-поликлиническое обслуживание (3.4.1)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lastRenderedPageBreak/>
              <w:t>Дошкольное, начальное и среднее общее образование (3.5.1)</w:t>
            </w:r>
          </w:p>
          <w:p w:rsidR="00A574B1" w:rsidRPr="00F02FD5" w:rsidRDefault="00A574B1" w:rsidP="00F700E5">
            <w:pPr>
              <w:pStyle w:val="p0"/>
            </w:pPr>
            <w:r w:rsidRPr="00F02FD5">
              <w:t>Государственное управление (3.8.1)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Магазины (4.4)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Площадки для занятий спортом (5.1.3)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Общественное питание (4.6)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 xml:space="preserve">Объекты </w:t>
            </w:r>
            <w:proofErr w:type="spellStart"/>
            <w:r w:rsidRPr="00F02FD5">
              <w:t>культурно-досуговой</w:t>
            </w:r>
            <w:proofErr w:type="spellEnd"/>
            <w:r w:rsidRPr="00F02FD5">
              <w:t xml:space="preserve"> деятельности (3.6.1)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Государственное управление (3.8.1)</w:t>
            </w:r>
          </w:p>
          <w:p w:rsidR="00377ADD" w:rsidRPr="00F02FD5" w:rsidRDefault="00377ADD" w:rsidP="00F13043">
            <w:pPr>
              <w:pStyle w:val="p0"/>
            </w:pPr>
            <w:r w:rsidRPr="00F02FD5">
              <w:t>Обеспечение внутреннего правопорядка (8.3)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Улично-дорожная сеть (12.0.1)</w:t>
            </w:r>
          </w:p>
          <w:p w:rsidR="00377ADD" w:rsidRPr="00F02FD5" w:rsidRDefault="00377ADD" w:rsidP="00F700E5">
            <w:pPr>
              <w:pStyle w:val="p0"/>
            </w:pPr>
            <w:r w:rsidRPr="00F02FD5">
              <w:t>Благоустройство территории (12.0.2)</w:t>
            </w:r>
          </w:p>
        </w:tc>
        <w:tc>
          <w:tcPr>
            <w:tcW w:w="3825" w:type="dxa"/>
          </w:tcPr>
          <w:p w:rsidR="00377ADD" w:rsidRPr="005E182C" w:rsidRDefault="00377ADD" w:rsidP="00C73AF3">
            <w:pPr>
              <w:pStyle w:val="p0"/>
            </w:pPr>
            <w:r w:rsidRPr="005E182C">
              <w:lastRenderedPageBreak/>
              <w:t>Малоэтажная многоквартирная жилая застройка (2.1.1)</w:t>
            </w:r>
          </w:p>
          <w:p w:rsidR="00377ADD" w:rsidRPr="005E182C" w:rsidRDefault="00377ADD" w:rsidP="00C73AF3">
            <w:pPr>
              <w:pStyle w:val="p0"/>
            </w:pPr>
            <w:r w:rsidRPr="005E182C">
              <w:t xml:space="preserve">Хранение автотранспорта (2.7.1) 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Рынки (4.3)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Банковская и страховая деятельность (4.5)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Гостиничное обслуживание (4.7)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Религиозное использование (3.7)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Осуществление религиозных обрядов (3.7.1)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Религиозное управление и образование (3.7.2)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Амбулаторное ветеринарное обслуживание (3.10.1)</w:t>
            </w:r>
          </w:p>
          <w:p w:rsidR="00377ADD" w:rsidRPr="005E182C" w:rsidRDefault="00377ADD" w:rsidP="00F700E5">
            <w:pPr>
              <w:pStyle w:val="p0"/>
            </w:pPr>
            <w:r w:rsidRPr="005E182C">
              <w:t>Деловое управление (4.1)</w:t>
            </w:r>
          </w:p>
          <w:p w:rsidR="00377ADD" w:rsidRPr="005E182C" w:rsidRDefault="00377ADD" w:rsidP="00F700E5">
            <w:pPr>
              <w:pStyle w:val="p0"/>
            </w:pPr>
            <w:r w:rsidRPr="005E182C">
              <w:lastRenderedPageBreak/>
              <w:t>Обеспечение занятий спортом в помещениях (5.1.2)</w:t>
            </w:r>
          </w:p>
          <w:p w:rsidR="00377ADD" w:rsidRPr="005E182C" w:rsidRDefault="00377ADD" w:rsidP="00F700E5">
            <w:pPr>
              <w:pStyle w:val="p0"/>
            </w:pPr>
          </w:p>
        </w:tc>
        <w:tc>
          <w:tcPr>
            <w:tcW w:w="3344" w:type="dxa"/>
          </w:tcPr>
          <w:p w:rsidR="00377ADD" w:rsidRPr="005E182C" w:rsidRDefault="00377ADD" w:rsidP="00EB3AFF">
            <w:pPr>
              <w:pStyle w:val="p0"/>
            </w:pPr>
            <w:r w:rsidRPr="005E182C">
              <w:lastRenderedPageBreak/>
              <w:t>Предоставление коммунальных услуг (3.1.1)</w:t>
            </w:r>
          </w:p>
          <w:p w:rsidR="00377ADD" w:rsidRPr="005E182C" w:rsidRDefault="00377ADD" w:rsidP="00EB3AFF">
            <w:pPr>
              <w:pStyle w:val="p0"/>
            </w:pPr>
            <w:r w:rsidRPr="005E182C">
              <w:t>Благоустройство территории (12.0.2)</w:t>
            </w:r>
          </w:p>
          <w:p w:rsidR="00377ADD" w:rsidRPr="005E182C" w:rsidRDefault="00377ADD" w:rsidP="00EB3AFF">
            <w:pPr>
              <w:pStyle w:val="p0"/>
            </w:pPr>
          </w:p>
        </w:tc>
      </w:tr>
      <w:tr w:rsidR="00C40243" w:rsidRPr="004F6DA1" w:rsidTr="00960243">
        <w:tc>
          <w:tcPr>
            <w:tcW w:w="803" w:type="dxa"/>
            <w:shd w:val="clear" w:color="auto" w:fill="auto"/>
          </w:tcPr>
          <w:p w:rsidR="00C40243" w:rsidRPr="00F02FD5" w:rsidRDefault="00C40243" w:rsidP="00B66E78">
            <w:pPr>
              <w:pStyle w:val="p1"/>
              <w:rPr>
                <w:b/>
                <w:i/>
              </w:rPr>
            </w:pPr>
            <w:r w:rsidRPr="00F02FD5">
              <w:rPr>
                <w:b/>
                <w:i/>
              </w:rPr>
              <w:lastRenderedPageBreak/>
              <w:t>2.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C40243" w:rsidRPr="00F02FD5" w:rsidRDefault="00C40243" w:rsidP="003304F7">
            <w:pPr>
              <w:pStyle w:val="p2"/>
              <w:ind w:firstLine="0"/>
              <w:rPr>
                <w:i/>
                <w:szCs w:val="24"/>
              </w:rPr>
            </w:pPr>
            <w:bookmarkStart w:id="39" w:name="_Toc49765449"/>
            <w:r w:rsidRPr="00F02FD5">
              <w:rPr>
                <w:i/>
                <w:szCs w:val="24"/>
              </w:rPr>
              <w:t>Общественно-деловые зоны</w:t>
            </w:r>
            <w:bookmarkEnd w:id="39"/>
          </w:p>
        </w:tc>
      </w:tr>
      <w:tr w:rsidR="00044D33" w:rsidRPr="004F6DA1" w:rsidTr="00960243">
        <w:tc>
          <w:tcPr>
            <w:tcW w:w="803" w:type="dxa"/>
            <w:shd w:val="clear" w:color="auto" w:fill="auto"/>
          </w:tcPr>
          <w:p w:rsidR="00044D33" w:rsidRPr="00581EDD" w:rsidRDefault="00044D33" w:rsidP="002A5FB9">
            <w:pPr>
              <w:pStyle w:val="p1"/>
              <w:rPr>
                <w:b/>
              </w:rPr>
            </w:pPr>
            <w:r w:rsidRPr="00581EDD">
              <w:rPr>
                <w:b/>
              </w:rPr>
              <w:t>2.1.</w:t>
            </w:r>
          </w:p>
        </w:tc>
        <w:tc>
          <w:tcPr>
            <w:tcW w:w="2885" w:type="dxa"/>
            <w:shd w:val="clear" w:color="auto" w:fill="auto"/>
          </w:tcPr>
          <w:p w:rsidR="00044D33" w:rsidRPr="00581EDD" w:rsidRDefault="00044D33" w:rsidP="002A5FB9">
            <w:pPr>
              <w:pStyle w:val="p2"/>
              <w:ind w:firstLine="0"/>
              <w:rPr>
                <w:b w:val="0"/>
              </w:rPr>
            </w:pPr>
            <w:bookmarkStart w:id="40" w:name="_Toc26439243"/>
            <w:bookmarkStart w:id="41" w:name="_Toc49765450"/>
            <w:r w:rsidRPr="00581EDD">
              <w:rPr>
                <w:szCs w:val="24"/>
              </w:rPr>
              <w:t>Зона делового, общественного и коммерческого назначения (ОД-1)</w:t>
            </w:r>
            <w:bookmarkEnd w:id="40"/>
            <w:bookmarkEnd w:id="41"/>
          </w:p>
        </w:tc>
        <w:tc>
          <w:tcPr>
            <w:tcW w:w="3827" w:type="dxa"/>
          </w:tcPr>
          <w:p w:rsidR="00044D33" w:rsidRPr="00581EDD" w:rsidRDefault="00044D33" w:rsidP="002A5FB9">
            <w:pPr>
              <w:pStyle w:val="p0"/>
            </w:pPr>
            <w:r w:rsidRPr="00581EDD">
              <w:t>Коммунальное обслуживание (3.1)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Предоставление коммунальных услуг (3.1.1)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Административные здания организаций, обеспечивающих предоставление коммунальных услуг (3.1.2)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Дома социального обслуживания (3.2.1)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lastRenderedPageBreak/>
              <w:t>Оказание социальной помощи населению (3.2.2)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Оказание услуг связи (3.2.3)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Бытовое обслуживание (3.3)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Амбулаторно-поликлиническое обслуживание (3.4.1)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 xml:space="preserve">Объекты </w:t>
            </w:r>
            <w:proofErr w:type="spellStart"/>
            <w:r w:rsidRPr="00581EDD">
              <w:t>культурно-досуговой</w:t>
            </w:r>
            <w:proofErr w:type="spellEnd"/>
            <w:r w:rsidRPr="00581EDD">
              <w:t xml:space="preserve"> деятельности (3.6.1)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Общественное управление (3.8)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Государственное управление (3.8.1)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Представительская деятельность (3.8.2)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Проведение научных исследований (3.9.2)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Амбулаторное ветеринарное обслуживание (3.10.1)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Деловое управление (4.1)</w:t>
            </w:r>
          </w:p>
          <w:p w:rsidR="00044D33" w:rsidRPr="00581EDD" w:rsidRDefault="00044D33" w:rsidP="002A5FB9">
            <w:pPr>
              <w:pStyle w:val="p0"/>
            </w:pPr>
            <w:proofErr w:type="gramStart"/>
            <w:r w:rsidRPr="00581EDD">
              <w:t>Объекты торговли (торговые центры, торгово-развлекательные центры (комплексы) (4.2)</w:t>
            </w:r>
            <w:proofErr w:type="gramEnd"/>
          </w:p>
          <w:p w:rsidR="00044D33" w:rsidRPr="00581EDD" w:rsidRDefault="00044D33" w:rsidP="002A5FB9">
            <w:pPr>
              <w:pStyle w:val="p0"/>
            </w:pPr>
            <w:r w:rsidRPr="00581EDD">
              <w:t>Рынки (4.3)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Магазины (4.4)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Банковская и страховая деятельность (4.5)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Общественное питание (4.6)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Гостиничное обслуживание (4.7)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 xml:space="preserve">Развлекательные мероприятия </w:t>
            </w:r>
            <w:r w:rsidRPr="00581EDD">
              <w:lastRenderedPageBreak/>
              <w:t>(4.8.1)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Служебные гаражи (4.9)</w:t>
            </w:r>
          </w:p>
          <w:p w:rsidR="00044D33" w:rsidRDefault="00044D33" w:rsidP="002A5FB9">
            <w:pPr>
              <w:pStyle w:val="p0"/>
            </w:pPr>
            <w:r w:rsidRPr="00581EDD">
              <w:t>Выставочно-ярмарочная деятельность (4.10)</w:t>
            </w:r>
          </w:p>
          <w:p w:rsidR="002B4C17" w:rsidRPr="00581EDD" w:rsidRDefault="002B4C17" w:rsidP="002B4C17">
            <w:pPr>
              <w:pStyle w:val="a5"/>
            </w:pPr>
            <w:r w:rsidRPr="00B277B0">
              <w:t>Обеспечение спортивно-зрелищных мероприятий (5.1.1)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Обеспечение занятий спортом в помещениях (5.1.2)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Площадки для занятий спортом (5.1.3)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Обеспечение внутреннего правопорядка (8.3)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Земельные участки (территории) общего пользования (12.0)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Улично-дорожная сеть (12.0.1)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Благоустройство территории  (12.0.2)</w:t>
            </w:r>
          </w:p>
        </w:tc>
        <w:tc>
          <w:tcPr>
            <w:tcW w:w="3825" w:type="dxa"/>
          </w:tcPr>
          <w:p w:rsidR="00044D33" w:rsidRPr="00581EDD" w:rsidRDefault="00044D33" w:rsidP="002A5FB9">
            <w:pPr>
              <w:pStyle w:val="p0"/>
            </w:pPr>
            <w:r w:rsidRPr="00581EDD">
              <w:lastRenderedPageBreak/>
              <w:t>Объекты гаражного назначения (2.7.1)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Стационарное медицинское обслуживание (3.4.2)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Медицинские организации особого назначения (3.4.3)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Дошкольное, начальное и среднее общее образование (3.5.1)</w:t>
            </w:r>
          </w:p>
          <w:p w:rsidR="00F02FD5" w:rsidRPr="00581EDD" w:rsidRDefault="00F02FD5" w:rsidP="00F02FD5">
            <w:pPr>
              <w:pStyle w:val="p0"/>
            </w:pPr>
            <w:r w:rsidRPr="00581EDD">
              <w:t>Религиозное использование (3.7)</w:t>
            </w:r>
          </w:p>
          <w:p w:rsidR="00F02FD5" w:rsidRPr="00581EDD" w:rsidRDefault="00F02FD5" w:rsidP="002A5FB9">
            <w:pPr>
              <w:pStyle w:val="p0"/>
            </w:pPr>
            <w:r w:rsidRPr="00581EDD">
              <w:lastRenderedPageBreak/>
              <w:t>Осуществление религиозных обрядов (3.7.1)</w:t>
            </w:r>
          </w:p>
          <w:p w:rsidR="00F02FD5" w:rsidRPr="00581EDD" w:rsidRDefault="00F02FD5" w:rsidP="002A5FB9">
            <w:pPr>
              <w:pStyle w:val="p0"/>
            </w:pPr>
            <w:r w:rsidRPr="00581EDD">
              <w:t>Религиозное управление и образование (3.7.2)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Проведение азартных игр (4.8.2)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Склады (6.9)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Целлюлозно-бумажная промышленность (в части размещения объектов капитального строительства, предназначенных для издательской и полиграфической деятельности, тиражирования записанных носителей информации) (6.11)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Стоянки транспорта общего пользования (7.2.3)</w:t>
            </w:r>
          </w:p>
          <w:p w:rsidR="00044D33" w:rsidRPr="00581EDD" w:rsidRDefault="00044D33" w:rsidP="002A5FB9">
            <w:pPr>
              <w:pStyle w:val="p0"/>
            </w:pPr>
          </w:p>
          <w:p w:rsidR="00044D33" w:rsidRPr="00581EDD" w:rsidRDefault="00044D33" w:rsidP="002A5FB9">
            <w:pPr>
              <w:pStyle w:val="p0"/>
            </w:pPr>
          </w:p>
        </w:tc>
        <w:tc>
          <w:tcPr>
            <w:tcW w:w="3344" w:type="dxa"/>
          </w:tcPr>
          <w:p w:rsidR="00044D33" w:rsidRPr="00581EDD" w:rsidRDefault="00044D33" w:rsidP="002A5FB9">
            <w:pPr>
              <w:pStyle w:val="p0"/>
            </w:pPr>
            <w:r w:rsidRPr="00581EDD">
              <w:lastRenderedPageBreak/>
              <w:t>Предоставление коммунальных услуг (3.1.1)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Служебные гаражи (4.9)</w:t>
            </w:r>
          </w:p>
          <w:p w:rsidR="00044D33" w:rsidRPr="00581EDD" w:rsidRDefault="00044D33" w:rsidP="002A5FB9">
            <w:pPr>
              <w:pStyle w:val="p0"/>
            </w:pPr>
            <w:r w:rsidRPr="00581EDD">
              <w:t>Благоустройство территории  (12.0.2)</w:t>
            </w:r>
          </w:p>
          <w:p w:rsidR="00044D33" w:rsidRPr="00581EDD" w:rsidRDefault="00044D33" w:rsidP="002A5FB9">
            <w:pPr>
              <w:pStyle w:val="p0"/>
            </w:pPr>
          </w:p>
          <w:p w:rsidR="00044D33" w:rsidRPr="00581EDD" w:rsidRDefault="00044D33" w:rsidP="002A5FB9">
            <w:pPr>
              <w:pStyle w:val="p0"/>
            </w:pPr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4341FD" w:rsidRDefault="00835CB4" w:rsidP="00B66E78">
            <w:pPr>
              <w:pStyle w:val="p1"/>
              <w:rPr>
                <w:b/>
              </w:rPr>
            </w:pPr>
            <w:r w:rsidRPr="004341FD">
              <w:rPr>
                <w:b/>
              </w:rPr>
              <w:lastRenderedPageBreak/>
              <w:t>2.2.</w:t>
            </w:r>
          </w:p>
        </w:tc>
        <w:tc>
          <w:tcPr>
            <w:tcW w:w="2885" w:type="dxa"/>
            <w:shd w:val="clear" w:color="auto" w:fill="auto"/>
          </w:tcPr>
          <w:p w:rsidR="00835CB4" w:rsidRPr="004341FD" w:rsidRDefault="00835CB4" w:rsidP="00B61C96">
            <w:pPr>
              <w:pStyle w:val="p2"/>
              <w:ind w:firstLine="0"/>
            </w:pPr>
            <w:bookmarkStart w:id="42" w:name="_Toc49765451"/>
            <w:r w:rsidRPr="004341FD">
              <w:rPr>
                <w:szCs w:val="24"/>
              </w:rPr>
              <w:t>Зона объектов здравоохранения (ОД-2)</w:t>
            </w:r>
            <w:bookmarkEnd w:id="42"/>
          </w:p>
        </w:tc>
        <w:tc>
          <w:tcPr>
            <w:tcW w:w="3827" w:type="dxa"/>
          </w:tcPr>
          <w:p w:rsidR="00835CB4" w:rsidRPr="004341FD" w:rsidRDefault="00835CB4" w:rsidP="00B66E78">
            <w:pPr>
              <w:pStyle w:val="p0"/>
            </w:pPr>
            <w:r w:rsidRPr="004341FD">
              <w:t>Здравоохранение (3.4)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Амбулаторно-поликлиническое обслуживание (3.4.1)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Стационарное медицинское обслуживание (3.4.2)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Медицинские организации особого назначения (3.4.3)</w:t>
            </w:r>
          </w:p>
          <w:p w:rsidR="00835CB4" w:rsidRPr="004341FD" w:rsidRDefault="00835CB4" w:rsidP="00172517">
            <w:pPr>
              <w:pStyle w:val="p0"/>
            </w:pPr>
            <w:r w:rsidRPr="004341FD">
              <w:t>Служебные гаражи (4.9)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Земельные участки (территории) общего пользования (12.0)</w:t>
            </w:r>
          </w:p>
          <w:p w:rsidR="00835CB4" w:rsidRPr="004341FD" w:rsidRDefault="00835CB4" w:rsidP="00B66E78">
            <w:pPr>
              <w:pStyle w:val="p0"/>
            </w:pPr>
            <w:r w:rsidRPr="004341FD">
              <w:lastRenderedPageBreak/>
              <w:t>Улично-дорожная сеть (12.0.1)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Благоустройство территории (12.0.2)</w:t>
            </w:r>
          </w:p>
        </w:tc>
        <w:tc>
          <w:tcPr>
            <w:tcW w:w="3825" w:type="dxa"/>
          </w:tcPr>
          <w:p w:rsidR="004341FD" w:rsidRPr="004341FD" w:rsidRDefault="004341FD" w:rsidP="004341FD">
            <w:pPr>
              <w:pStyle w:val="p0"/>
            </w:pPr>
            <w:r w:rsidRPr="004341FD">
              <w:lastRenderedPageBreak/>
              <w:t>Дома социального обслуживания (3.2.1)</w:t>
            </w:r>
          </w:p>
          <w:p w:rsidR="00835CB4" w:rsidRPr="004341FD" w:rsidRDefault="00835CB4" w:rsidP="002A5FB9">
            <w:pPr>
              <w:pStyle w:val="p0"/>
            </w:pPr>
          </w:p>
        </w:tc>
        <w:tc>
          <w:tcPr>
            <w:tcW w:w="3344" w:type="dxa"/>
          </w:tcPr>
          <w:p w:rsidR="00835CB4" w:rsidRPr="004341FD" w:rsidRDefault="00835CB4" w:rsidP="00B66E78">
            <w:pPr>
              <w:pStyle w:val="p0"/>
            </w:pPr>
            <w:r w:rsidRPr="004341FD">
              <w:t>Предоставление коммунальных услуг (3.1.1)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Осуществление религиозных обрядов (3.7.1)</w:t>
            </w:r>
          </w:p>
          <w:p w:rsidR="00835CB4" w:rsidRPr="004341FD" w:rsidRDefault="00835CB4" w:rsidP="00B66E78">
            <w:pPr>
              <w:pStyle w:val="p0"/>
            </w:pPr>
            <w:r w:rsidRPr="004341FD">
              <w:t>Благоустройство территории (12.0.2)</w:t>
            </w:r>
          </w:p>
        </w:tc>
      </w:tr>
      <w:tr w:rsidR="00F02FD5" w:rsidRPr="004F6DA1" w:rsidTr="00960243">
        <w:tc>
          <w:tcPr>
            <w:tcW w:w="803" w:type="dxa"/>
            <w:shd w:val="clear" w:color="auto" w:fill="auto"/>
          </w:tcPr>
          <w:p w:rsidR="00F02FD5" w:rsidRPr="00E509EF" w:rsidRDefault="00F02FD5" w:rsidP="00F02FD5">
            <w:pPr>
              <w:pStyle w:val="p1"/>
              <w:rPr>
                <w:b/>
              </w:rPr>
            </w:pPr>
            <w:r w:rsidRPr="00E509EF">
              <w:rPr>
                <w:b/>
              </w:rPr>
              <w:lastRenderedPageBreak/>
              <w:t>2.3</w:t>
            </w:r>
          </w:p>
        </w:tc>
        <w:tc>
          <w:tcPr>
            <w:tcW w:w="2885" w:type="dxa"/>
            <w:shd w:val="clear" w:color="auto" w:fill="auto"/>
          </w:tcPr>
          <w:p w:rsidR="00F02FD5" w:rsidRPr="00E509EF" w:rsidRDefault="00F02FD5" w:rsidP="00E509EF">
            <w:pPr>
              <w:pStyle w:val="p2"/>
              <w:ind w:firstLine="0"/>
              <w:rPr>
                <w:szCs w:val="24"/>
              </w:rPr>
            </w:pPr>
            <w:bookmarkStart w:id="43" w:name="_Toc49765452"/>
            <w:r w:rsidRPr="00E509EF">
              <w:rPr>
                <w:szCs w:val="24"/>
              </w:rPr>
              <w:t>Зона объектов дошкольного, начального и среднего общего образования (</w:t>
            </w:r>
            <w:r w:rsidR="00E509EF" w:rsidRPr="00E509EF">
              <w:rPr>
                <w:szCs w:val="24"/>
              </w:rPr>
              <w:t>ОД-3</w:t>
            </w:r>
            <w:r w:rsidRPr="00E509EF">
              <w:rPr>
                <w:szCs w:val="24"/>
              </w:rPr>
              <w:t>)</w:t>
            </w:r>
            <w:bookmarkEnd w:id="43"/>
          </w:p>
        </w:tc>
        <w:tc>
          <w:tcPr>
            <w:tcW w:w="3827" w:type="dxa"/>
          </w:tcPr>
          <w:p w:rsidR="00F02FD5" w:rsidRPr="00E509EF" w:rsidRDefault="00F02FD5" w:rsidP="00B05BFC">
            <w:pPr>
              <w:pStyle w:val="p0"/>
            </w:pPr>
            <w:r w:rsidRPr="00E509EF">
              <w:t>Дошкольное, начальное и среднее общее образование (3.5.1)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Земельные участки (территории) общего пользования (12.0)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Улично-дорожная сеть (12.0.1)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Благоустройство территории (12.0.2)</w:t>
            </w:r>
          </w:p>
        </w:tc>
        <w:tc>
          <w:tcPr>
            <w:tcW w:w="3825" w:type="dxa"/>
          </w:tcPr>
          <w:p w:rsidR="00F02FD5" w:rsidRPr="00E509EF" w:rsidRDefault="00F02FD5" w:rsidP="00B05BFC">
            <w:pPr>
              <w:pStyle w:val="p0"/>
            </w:pPr>
            <w:r w:rsidRPr="00E509EF">
              <w:t>Не подлежат установлению</w:t>
            </w:r>
          </w:p>
          <w:p w:rsidR="00F02FD5" w:rsidRPr="00E509EF" w:rsidRDefault="00F02FD5" w:rsidP="00B05BFC">
            <w:pPr>
              <w:pStyle w:val="p0"/>
            </w:pPr>
          </w:p>
        </w:tc>
        <w:tc>
          <w:tcPr>
            <w:tcW w:w="3344" w:type="dxa"/>
          </w:tcPr>
          <w:p w:rsidR="00F02FD5" w:rsidRPr="00E509EF" w:rsidRDefault="00F02FD5" w:rsidP="00B05BFC">
            <w:pPr>
              <w:pStyle w:val="p0"/>
            </w:pPr>
            <w:r w:rsidRPr="00E509EF">
              <w:t>Предоставление коммунальных услуг (3.1.1)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Служебные гаражи (4.9)</w:t>
            </w:r>
          </w:p>
          <w:p w:rsidR="00F02FD5" w:rsidRPr="00E509EF" w:rsidRDefault="00F02FD5" w:rsidP="00B05BFC">
            <w:pPr>
              <w:pStyle w:val="p0"/>
            </w:pPr>
            <w:r w:rsidRPr="00E509EF">
              <w:t>Благоустройство территории  (12.0.2)</w:t>
            </w:r>
          </w:p>
        </w:tc>
      </w:tr>
      <w:tr w:rsidR="00F02FD5" w:rsidRPr="004F6DA1" w:rsidTr="00960243">
        <w:tc>
          <w:tcPr>
            <w:tcW w:w="803" w:type="dxa"/>
            <w:shd w:val="clear" w:color="auto" w:fill="auto"/>
          </w:tcPr>
          <w:p w:rsidR="00F02FD5" w:rsidRPr="00C678B7" w:rsidRDefault="00E509EF" w:rsidP="00B66E78">
            <w:pPr>
              <w:pStyle w:val="p1"/>
              <w:rPr>
                <w:b/>
              </w:rPr>
            </w:pPr>
            <w:r w:rsidRPr="00C678B7">
              <w:rPr>
                <w:b/>
              </w:rPr>
              <w:t>2.4</w:t>
            </w:r>
          </w:p>
        </w:tc>
        <w:tc>
          <w:tcPr>
            <w:tcW w:w="2885" w:type="dxa"/>
            <w:shd w:val="clear" w:color="auto" w:fill="auto"/>
          </w:tcPr>
          <w:p w:rsidR="00F02FD5" w:rsidRPr="00C678B7" w:rsidRDefault="00E509EF" w:rsidP="00B61C96">
            <w:pPr>
              <w:pStyle w:val="p2"/>
              <w:ind w:firstLine="0"/>
              <w:rPr>
                <w:szCs w:val="24"/>
              </w:rPr>
            </w:pPr>
            <w:bookmarkStart w:id="44" w:name="_Toc49765453"/>
            <w:r w:rsidRPr="00C678B7">
              <w:rPr>
                <w:szCs w:val="24"/>
              </w:rPr>
              <w:t>Зона объектов религиозного назначения (ОД-4)</w:t>
            </w:r>
            <w:bookmarkEnd w:id="44"/>
          </w:p>
        </w:tc>
        <w:tc>
          <w:tcPr>
            <w:tcW w:w="3827" w:type="dxa"/>
          </w:tcPr>
          <w:p w:rsidR="00F02FD5" w:rsidRPr="00C678B7" w:rsidRDefault="00F02FD5" w:rsidP="00F02FD5">
            <w:pPr>
              <w:pStyle w:val="p0"/>
            </w:pPr>
            <w:r w:rsidRPr="00C678B7">
              <w:t>Религиозное использование (3.7)</w:t>
            </w:r>
          </w:p>
          <w:p w:rsidR="00F02FD5" w:rsidRPr="00C678B7" w:rsidRDefault="00F02FD5" w:rsidP="00F02FD5">
            <w:pPr>
              <w:pStyle w:val="p0"/>
            </w:pPr>
            <w:r w:rsidRPr="00C678B7">
              <w:t>Осуществление религиозных обрядов (3.7.1)</w:t>
            </w:r>
          </w:p>
          <w:p w:rsidR="00F02FD5" w:rsidRDefault="00F02FD5" w:rsidP="00B66E78">
            <w:pPr>
              <w:pStyle w:val="p0"/>
            </w:pPr>
            <w:r w:rsidRPr="00C678B7">
              <w:t>Религиозное управление и образование (3.7.2)</w:t>
            </w:r>
          </w:p>
          <w:p w:rsidR="001919E3" w:rsidRPr="00E509EF" w:rsidRDefault="001919E3" w:rsidP="001919E3">
            <w:pPr>
              <w:pStyle w:val="p0"/>
            </w:pPr>
            <w:r w:rsidRPr="00E509EF">
              <w:t>Земельные участки (территории) общего пользования (12.0)</w:t>
            </w:r>
          </w:p>
          <w:p w:rsidR="001919E3" w:rsidRPr="00E509EF" w:rsidRDefault="001919E3" w:rsidP="001919E3">
            <w:pPr>
              <w:pStyle w:val="p0"/>
            </w:pPr>
            <w:r w:rsidRPr="00E509EF">
              <w:t>Улично-дорожная сеть (12.0.1)</w:t>
            </w:r>
          </w:p>
          <w:p w:rsidR="001919E3" w:rsidRPr="00C678B7" w:rsidRDefault="001919E3" w:rsidP="001919E3">
            <w:pPr>
              <w:pStyle w:val="p0"/>
            </w:pPr>
            <w:r w:rsidRPr="00E509EF">
              <w:t>Благоустройство территории (12.0.2)</w:t>
            </w:r>
          </w:p>
        </w:tc>
        <w:tc>
          <w:tcPr>
            <w:tcW w:w="3825" w:type="dxa"/>
          </w:tcPr>
          <w:p w:rsidR="00C678B7" w:rsidRPr="00C678B7" w:rsidRDefault="00C678B7" w:rsidP="00C678B7">
            <w:pPr>
              <w:pStyle w:val="p0"/>
            </w:pPr>
            <w:r w:rsidRPr="00C678B7">
              <w:t>Не подлежат установлению</w:t>
            </w:r>
          </w:p>
          <w:p w:rsidR="00F02FD5" w:rsidRPr="00C678B7" w:rsidRDefault="00F02FD5" w:rsidP="002A5FB9">
            <w:pPr>
              <w:pStyle w:val="p0"/>
            </w:pPr>
          </w:p>
        </w:tc>
        <w:tc>
          <w:tcPr>
            <w:tcW w:w="3344" w:type="dxa"/>
          </w:tcPr>
          <w:p w:rsidR="00C678B7" w:rsidRPr="00E509EF" w:rsidRDefault="00C678B7" w:rsidP="00C678B7">
            <w:pPr>
              <w:pStyle w:val="p0"/>
            </w:pPr>
            <w:r w:rsidRPr="00E509EF">
              <w:t>Предоставление коммунальных услуг (3.1.1)</w:t>
            </w:r>
          </w:p>
          <w:p w:rsidR="00C678B7" w:rsidRPr="00E509EF" w:rsidRDefault="00C678B7" w:rsidP="00C678B7">
            <w:pPr>
              <w:pStyle w:val="p0"/>
            </w:pPr>
            <w:r w:rsidRPr="00E509EF">
              <w:t>Служебные гаражи (4.9)</w:t>
            </w:r>
          </w:p>
          <w:p w:rsidR="00F02FD5" w:rsidRPr="004F6DA1" w:rsidRDefault="00C678B7" w:rsidP="00C678B7">
            <w:pPr>
              <w:pStyle w:val="p0"/>
              <w:rPr>
                <w:highlight w:val="yellow"/>
              </w:rPr>
            </w:pPr>
            <w:r w:rsidRPr="00E509EF">
              <w:t>Благоустройство территории  (12.0.2)</w:t>
            </w:r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A01268" w:rsidRDefault="00835CB4" w:rsidP="00B66E78">
            <w:pPr>
              <w:pStyle w:val="p1"/>
              <w:rPr>
                <w:b/>
                <w:i/>
              </w:rPr>
            </w:pPr>
            <w:r w:rsidRPr="00A01268">
              <w:rPr>
                <w:b/>
                <w:i/>
              </w:rPr>
              <w:t>3.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835CB4" w:rsidRPr="00A01268" w:rsidRDefault="00835CB4" w:rsidP="00B61C96">
            <w:pPr>
              <w:pStyle w:val="p2"/>
              <w:ind w:firstLine="0"/>
              <w:rPr>
                <w:b w:val="0"/>
                <w:i/>
              </w:rPr>
            </w:pPr>
            <w:bookmarkStart w:id="45" w:name="_Toc49765454"/>
            <w:r w:rsidRPr="00A01268">
              <w:rPr>
                <w:i/>
                <w:szCs w:val="24"/>
              </w:rPr>
              <w:t>Производственные зоны</w:t>
            </w:r>
            <w:bookmarkEnd w:id="45"/>
          </w:p>
        </w:tc>
      </w:tr>
      <w:tr w:rsidR="00F03A61" w:rsidRPr="004F6DA1" w:rsidTr="00960243">
        <w:tc>
          <w:tcPr>
            <w:tcW w:w="803" w:type="dxa"/>
            <w:shd w:val="clear" w:color="auto" w:fill="auto"/>
          </w:tcPr>
          <w:p w:rsidR="00F03A61" w:rsidRPr="00131D47" w:rsidRDefault="00F03A61" w:rsidP="002A5FB9">
            <w:pPr>
              <w:pStyle w:val="p1"/>
              <w:rPr>
                <w:b/>
              </w:rPr>
            </w:pPr>
            <w:r w:rsidRPr="00131D47">
              <w:rPr>
                <w:b/>
              </w:rPr>
              <w:t>3.1.</w:t>
            </w:r>
          </w:p>
        </w:tc>
        <w:tc>
          <w:tcPr>
            <w:tcW w:w="2885" w:type="dxa"/>
            <w:shd w:val="clear" w:color="auto" w:fill="auto"/>
          </w:tcPr>
          <w:p w:rsidR="00F03A61" w:rsidRPr="00131D47" w:rsidRDefault="00605EB1" w:rsidP="002A5FB9">
            <w:pPr>
              <w:pStyle w:val="p2"/>
              <w:ind w:firstLine="0"/>
              <w:rPr>
                <w:szCs w:val="24"/>
              </w:rPr>
            </w:pPr>
            <w:bookmarkStart w:id="46" w:name="_Toc26439247"/>
            <w:bookmarkStart w:id="47" w:name="_Toc49765455"/>
            <w:r w:rsidRPr="00131D47">
              <w:rPr>
                <w:szCs w:val="24"/>
              </w:rPr>
              <w:t>Зона производственно-коммунальных объектов</w:t>
            </w:r>
            <w:r w:rsidR="00E77401">
              <w:rPr>
                <w:szCs w:val="24"/>
              </w:rPr>
              <w:t xml:space="preserve"> </w:t>
            </w:r>
            <w:r w:rsidR="00E77401" w:rsidRPr="00E77401">
              <w:rPr>
                <w:szCs w:val="24"/>
              </w:rPr>
              <w:t>за границами населенных пунктов</w:t>
            </w:r>
            <w:r w:rsidRPr="00131D47">
              <w:rPr>
                <w:szCs w:val="24"/>
              </w:rPr>
              <w:t xml:space="preserve"> </w:t>
            </w:r>
            <w:r w:rsidR="00E77401">
              <w:rPr>
                <w:szCs w:val="24"/>
              </w:rPr>
              <w:t xml:space="preserve">  </w:t>
            </w:r>
            <w:r w:rsidR="00F03A61" w:rsidRPr="00131D47">
              <w:rPr>
                <w:szCs w:val="24"/>
              </w:rPr>
              <w:t>(П-1)</w:t>
            </w:r>
            <w:bookmarkEnd w:id="46"/>
            <w:bookmarkEnd w:id="47"/>
          </w:p>
        </w:tc>
        <w:tc>
          <w:tcPr>
            <w:tcW w:w="3827" w:type="dxa"/>
          </w:tcPr>
          <w:p w:rsidR="00605EB1" w:rsidRPr="00131D47" w:rsidRDefault="00605EB1" w:rsidP="00605EB1">
            <w:pPr>
              <w:pStyle w:val="p0"/>
            </w:pPr>
            <w:r w:rsidRPr="00131D47">
              <w:t>Научное обеспечение сельского хозяйства (1.14)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Хранение и переработка сельскохозяйственной продукции (1.15)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 xml:space="preserve">Обеспечение </w:t>
            </w:r>
            <w:r w:rsidRPr="00131D47">
              <w:lastRenderedPageBreak/>
              <w:t>сельскохозяйственного производства (1.18)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Хранение автотранспорта (2.7.1)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Коммунальное обслуживание (3.1)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Предоставление коммунальных услуг (3.1.1)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Административные здания организаций, обеспечивающих предоставление коммунальных услуг (3.1.2)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Бытовое обслуживание (3.3)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Обеспечение научной деятельности (3.9)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Обеспечение деятельности в области гидрометеорологии и смежных с ней областях (3.9.1)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Проведение научных исследований (3.9.2)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Проведение научных испытаний (3.9.3)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Деловое управление (4.1)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Служебные гаражи (4.9)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Производственная деятельность (6.0)</w:t>
            </w:r>
          </w:p>
          <w:p w:rsidR="00605EB1" w:rsidRPr="00131D47" w:rsidRDefault="00605EB1" w:rsidP="00605EB1">
            <w:pPr>
              <w:pStyle w:val="p0"/>
            </w:pPr>
            <w:proofErr w:type="spellStart"/>
            <w:r w:rsidRPr="00131D47">
              <w:t>Недропользование</w:t>
            </w:r>
            <w:proofErr w:type="spellEnd"/>
            <w:r w:rsidRPr="00131D47">
              <w:t xml:space="preserve"> (6.1)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Тяжелая промышленность (6.2)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 xml:space="preserve">Автомобилестроительная </w:t>
            </w:r>
            <w:r w:rsidRPr="00131D47">
              <w:lastRenderedPageBreak/>
              <w:t>промышленность (6.2.1)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Легкая промышленность (6.3)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Фармацевтическая промышленность (6.3.1)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Пищевая промышленность (6.4)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Нефтехимическая промышленность (6.5)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Строительная промышленность (6.6)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Энергетика (6.7)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Связь (6.8)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Склады (6.9)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Складские площадки (6.9.1)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Целлюлозно-бумажная промышленность (6.11)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Научно-производственная деятельность (6.12)</w:t>
            </w:r>
          </w:p>
          <w:p w:rsidR="0057665E" w:rsidRPr="00131D47" w:rsidRDefault="0057665E" w:rsidP="0057665E">
            <w:pPr>
              <w:pStyle w:val="a5"/>
            </w:pPr>
            <w:r w:rsidRPr="00131D47">
              <w:t>Железнодорожные пути (7.1.1)</w:t>
            </w:r>
          </w:p>
          <w:p w:rsidR="00555AD8" w:rsidRPr="00131D47" w:rsidRDefault="00555AD8" w:rsidP="0057665E">
            <w:pPr>
              <w:pStyle w:val="a5"/>
            </w:pPr>
            <w:r w:rsidRPr="00131D47">
              <w:t>Размещение автомобильных дорог (7.2.1)</w:t>
            </w:r>
          </w:p>
          <w:p w:rsidR="0057665E" w:rsidRPr="00131D47" w:rsidRDefault="0057665E" w:rsidP="0057665E">
            <w:pPr>
              <w:pStyle w:val="p0"/>
            </w:pPr>
            <w:r w:rsidRPr="00131D47">
              <w:t xml:space="preserve">Обслуживание перевозок пассажиров (7.2.2) </w:t>
            </w:r>
          </w:p>
          <w:p w:rsidR="0057665E" w:rsidRPr="00131D47" w:rsidRDefault="0057665E" w:rsidP="00605EB1">
            <w:pPr>
              <w:pStyle w:val="p0"/>
            </w:pPr>
            <w:r w:rsidRPr="00131D47">
              <w:t>Стоянки транспорта общего пользования (7.2.3)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Стоянки транспорта общего пользования (7.2.3)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Трубопроводный транспорт (7.5)</w:t>
            </w:r>
          </w:p>
          <w:p w:rsidR="00605EB1" w:rsidRPr="00131D47" w:rsidRDefault="00605EB1" w:rsidP="00605EB1">
            <w:pPr>
              <w:pStyle w:val="p0"/>
            </w:pPr>
            <w:r w:rsidRPr="00131D47">
              <w:lastRenderedPageBreak/>
              <w:t>Обеспечение внутреннего правопорядка (8.3)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Земельные участки (территории) общего пользования (12.0)</w:t>
            </w:r>
          </w:p>
          <w:p w:rsidR="00605EB1" w:rsidRPr="00131D47" w:rsidRDefault="00605EB1" w:rsidP="00605EB1">
            <w:pPr>
              <w:pStyle w:val="p0"/>
            </w:pPr>
            <w:r w:rsidRPr="00131D47">
              <w:t>Улично-дорожная сеть (12.0.1)</w:t>
            </w:r>
          </w:p>
          <w:p w:rsidR="00F03A61" w:rsidRPr="00131D47" w:rsidRDefault="00605EB1" w:rsidP="002A5FB9">
            <w:pPr>
              <w:pStyle w:val="p0"/>
            </w:pPr>
            <w:r w:rsidRPr="00131D47">
              <w:t>Благоустройство территории  (12.0.2)</w:t>
            </w:r>
          </w:p>
        </w:tc>
        <w:tc>
          <w:tcPr>
            <w:tcW w:w="3825" w:type="dxa"/>
          </w:tcPr>
          <w:p w:rsidR="00F03A61" w:rsidRPr="00131D47" w:rsidRDefault="00F03A61" w:rsidP="002A5FB9">
            <w:pPr>
              <w:pStyle w:val="p0"/>
            </w:pPr>
            <w:r w:rsidRPr="00131D47">
              <w:lastRenderedPageBreak/>
              <w:t>Питомники (1.17)</w:t>
            </w:r>
          </w:p>
          <w:p w:rsidR="00383B3E" w:rsidRPr="00131D47" w:rsidRDefault="00383B3E" w:rsidP="002A5FB9">
            <w:pPr>
              <w:pStyle w:val="p0"/>
            </w:pPr>
            <w:r w:rsidRPr="00131D47">
              <w:t>Общежития (3.2.4)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Бытовое обслуживание (3.3)</w:t>
            </w:r>
          </w:p>
          <w:p w:rsidR="00024F7A" w:rsidRPr="00131D47" w:rsidRDefault="00024F7A" w:rsidP="00024F7A">
            <w:pPr>
              <w:pStyle w:val="p0"/>
            </w:pPr>
            <w:r w:rsidRPr="00131D47">
              <w:t>Ветеринарное обслуживание (3.10)</w:t>
            </w:r>
          </w:p>
          <w:p w:rsidR="00024F7A" w:rsidRPr="00131D47" w:rsidRDefault="00024F7A" w:rsidP="00024F7A">
            <w:pPr>
              <w:pStyle w:val="p0"/>
            </w:pPr>
            <w:r w:rsidRPr="00131D47">
              <w:t>Амбулаторное ветеринарное обслуживание (3.10.1)</w:t>
            </w:r>
          </w:p>
          <w:p w:rsidR="00024F7A" w:rsidRPr="00131D47" w:rsidRDefault="00024F7A" w:rsidP="002A5FB9">
            <w:pPr>
              <w:pStyle w:val="p0"/>
            </w:pPr>
            <w:r w:rsidRPr="00131D47">
              <w:lastRenderedPageBreak/>
              <w:t>Приюты для животных (3.10.2)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Магазины (4.4)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Общественное питание (4.6)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Обеспечение дорожного отдыха (4.9.1.2)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Выставочно-ярмарочная деятельность (4.10)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Обслуживание перевозок пассажиров (7.2.2)</w:t>
            </w:r>
          </w:p>
          <w:p w:rsidR="00153EAB" w:rsidRPr="00131D47" w:rsidRDefault="00153EAB" w:rsidP="00153EAB">
            <w:pPr>
              <w:pStyle w:val="a5"/>
            </w:pPr>
            <w:r w:rsidRPr="00131D47">
              <w:t>Площадки для занятий спортом (5.1.3)</w:t>
            </w:r>
          </w:p>
          <w:p w:rsidR="00153EAB" w:rsidRPr="00131D47" w:rsidRDefault="00153EAB" w:rsidP="00153EAB">
            <w:pPr>
              <w:pStyle w:val="a5"/>
            </w:pPr>
            <w:r w:rsidRPr="00131D47">
              <w:t>Оборудованные площадки для занятий спортом (5.1.4)</w:t>
            </w:r>
          </w:p>
          <w:p w:rsidR="00F03A61" w:rsidRPr="00131D47" w:rsidRDefault="00F03A61" w:rsidP="002A5FB9">
            <w:pPr>
              <w:pStyle w:val="p0"/>
            </w:pPr>
          </w:p>
        </w:tc>
        <w:tc>
          <w:tcPr>
            <w:tcW w:w="3344" w:type="dxa"/>
          </w:tcPr>
          <w:p w:rsidR="0098557D" w:rsidRPr="00131D47" w:rsidRDefault="0098557D" w:rsidP="002A5FB9">
            <w:pPr>
              <w:pStyle w:val="p0"/>
            </w:pPr>
            <w:r w:rsidRPr="00131D47">
              <w:lastRenderedPageBreak/>
              <w:t>Хранение автотранспорта (2.7.1)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Предоставление коммунальных услуг (3.1.1)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>Служебные гаражи (4.9)</w:t>
            </w:r>
          </w:p>
          <w:p w:rsidR="00F03A61" w:rsidRPr="00131D47" w:rsidRDefault="00F03A61" w:rsidP="002A5FB9">
            <w:pPr>
              <w:pStyle w:val="p0"/>
            </w:pPr>
            <w:r w:rsidRPr="00131D47">
              <w:t xml:space="preserve">Благоустройство территории  </w:t>
            </w:r>
            <w:r w:rsidRPr="00131D47">
              <w:lastRenderedPageBreak/>
              <w:t>(12.0.2)</w:t>
            </w:r>
          </w:p>
          <w:p w:rsidR="00383B3E" w:rsidRPr="00131D47" w:rsidRDefault="00383B3E" w:rsidP="002A5FB9">
            <w:pPr>
              <w:pStyle w:val="p0"/>
            </w:pPr>
            <w:r w:rsidRPr="00131D47">
              <w:t>Специальная деятельность (12.2)</w:t>
            </w:r>
          </w:p>
          <w:p w:rsidR="00F03A61" w:rsidRPr="00131D47" w:rsidRDefault="00F03A61" w:rsidP="002A5FB9">
            <w:pPr>
              <w:pStyle w:val="p0"/>
            </w:pPr>
          </w:p>
        </w:tc>
      </w:tr>
      <w:tr w:rsidR="00676250" w:rsidRPr="004F6DA1" w:rsidTr="00960243">
        <w:tc>
          <w:tcPr>
            <w:tcW w:w="803" w:type="dxa"/>
            <w:shd w:val="clear" w:color="auto" w:fill="auto"/>
          </w:tcPr>
          <w:p w:rsidR="00676250" w:rsidRPr="00131D47" w:rsidRDefault="00676250" w:rsidP="002A5FB9">
            <w:pPr>
              <w:pStyle w:val="p1"/>
              <w:rPr>
                <w:b/>
              </w:rPr>
            </w:pPr>
            <w:r>
              <w:rPr>
                <w:b/>
              </w:rPr>
              <w:lastRenderedPageBreak/>
              <w:t>3.2</w:t>
            </w:r>
          </w:p>
        </w:tc>
        <w:tc>
          <w:tcPr>
            <w:tcW w:w="2885" w:type="dxa"/>
            <w:shd w:val="clear" w:color="auto" w:fill="auto"/>
          </w:tcPr>
          <w:p w:rsidR="00676250" w:rsidRPr="00131D47" w:rsidRDefault="00676250" w:rsidP="002A5FB9">
            <w:pPr>
              <w:pStyle w:val="p2"/>
              <w:ind w:firstLine="0"/>
              <w:rPr>
                <w:szCs w:val="24"/>
              </w:rPr>
            </w:pPr>
            <w:bookmarkStart w:id="48" w:name="_Toc49765456"/>
            <w:r w:rsidRPr="00BF3A51">
              <w:rPr>
                <w:szCs w:val="24"/>
              </w:rPr>
              <w:t>Зона производственно-коммунальных объектов в границах населенных пунктов</w:t>
            </w:r>
            <w:r>
              <w:rPr>
                <w:szCs w:val="24"/>
              </w:rPr>
              <w:t xml:space="preserve"> (П-2)</w:t>
            </w:r>
            <w:bookmarkEnd w:id="48"/>
          </w:p>
        </w:tc>
        <w:tc>
          <w:tcPr>
            <w:tcW w:w="3827" w:type="dxa"/>
          </w:tcPr>
          <w:p w:rsidR="00676250" w:rsidRPr="002A010F" w:rsidRDefault="00676250" w:rsidP="007341F2">
            <w:pPr>
              <w:pStyle w:val="p0"/>
            </w:pPr>
            <w:r w:rsidRPr="002A010F">
              <w:t>Научное обеспечение сельского хозяйства (1.14)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Хранение и переработка сельскохозяйственной продукции (1.15)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Обеспечение сельскохозяйственного производства (1.18)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Хранение автотранспорта (2.7.1)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Коммунальное обслуживание (3.1)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Предоставление коммунальных услуг (3.1.1)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Административные здания организаций, обеспечивающих предоставление коммунальных услуг (3.1.2)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Бытовое обслуживание (3.3)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Обеспечение научной деятельности (3.9)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 xml:space="preserve">Обеспечение деятельности в </w:t>
            </w:r>
            <w:r w:rsidRPr="002A010F">
              <w:lastRenderedPageBreak/>
              <w:t>области гидрометеорологии и смежных с ней областях (3.9.1)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Проведение научных исследований (3.9.2)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Проведение научных испытаний (3.9.3)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Деловое управление (4.1)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Служебные гаражи (4.9)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Производственная деятельность (6.0)</w:t>
            </w:r>
          </w:p>
          <w:p w:rsidR="00676250" w:rsidRPr="002A010F" w:rsidRDefault="00676250" w:rsidP="007341F2">
            <w:pPr>
              <w:pStyle w:val="p0"/>
            </w:pPr>
            <w:proofErr w:type="spellStart"/>
            <w:r w:rsidRPr="002A010F">
              <w:t>Недропользование</w:t>
            </w:r>
            <w:proofErr w:type="spellEnd"/>
            <w:r w:rsidRPr="002A010F">
              <w:t xml:space="preserve"> (6.1)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Автомобилестроительная промышленность (6.2.1)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Легкая промышленность (6.3)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Фармацевтическая промышленность (6.3.1)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Пищевая промышленность (6.4)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Строительная промышленность (6.6)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Энергетика (6.7)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Связь (6.8)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Склады (6.9)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Складские площадки (6.9.1)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Целлюлозно-бумажная промышленность (6.11)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Научно-производственная деятельность (6.12)</w:t>
            </w:r>
          </w:p>
          <w:p w:rsidR="00676250" w:rsidRPr="002A010F" w:rsidRDefault="00676250" w:rsidP="007341F2">
            <w:pPr>
              <w:pStyle w:val="a5"/>
            </w:pPr>
            <w:r w:rsidRPr="002A010F">
              <w:lastRenderedPageBreak/>
              <w:t>Железнодорожные пути (7.1.1)</w:t>
            </w:r>
          </w:p>
          <w:p w:rsidR="00676250" w:rsidRPr="002A010F" w:rsidRDefault="00676250" w:rsidP="007341F2">
            <w:pPr>
              <w:pStyle w:val="a5"/>
            </w:pPr>
            <w:r w:rsidRPr="002A010F">
              <w:t>Размещение автомобильных дорог (7.2.1)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 xml:space="preserve">Обслуживание перевозок пассажиров (7.2.2) 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Стоянки транспорта общего пользования (7.2.3)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Стоянки транспорта общего пользования (7.2.3)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Трубопроводный транспорт (7.5)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Обеспечение внутреннего правопорядка (8.3)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Земельные участки (территории) общего пользования (12.0)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Улично-дорожная сеть (12.0.1)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Благоустройство территории  (12.0.2)</w:t>
            </w:r>
          </w:p>
        </w:tc>
        <w:tc>
          <w:tcPr>
            <w:tcW w:w="3825" w:type="dxa"/>
          </w:tcPr>
          <w:p w:rsidR="00676250" w:rsidRPr="002A010F" w:rsidRDefault="00676250" w:rsidP="007341F2">
            <w:pPr>
              <w:pStyle w:val="p0"/>
            </w:pPr>
            <w:r w:rsidRPr="002A010F">
              <w:lastRenderedPageBreak/>
              <w:t>Питомники (1.17)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Общежития (3.2.4)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Бытовое обслуживание (3.3)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Ветеринарное обслуживание (3.10)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Амбулаторное ветеринарное обслуживание (3.10.1)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Приюты для животных (3.10.2)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Магазины (4.4)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Общественное питание (4.6)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Выставочно-ярмарочная деятельность (4.10)</w:t>
            </w:r>
          </w:p>
          <w:p w:rsidR="00676250" w:rsidRPr="002A010F" w:rsidRDefault="00676250" w:rsidP="00C27086">
            <w:pPr>
              <w:pStyle w:val="a5"/>
            </w:pPr>
          </w:p>
        </w:tc>
        <w:tc>
          <w:tcPr>
            <w:tcW w:w="3344" w:type="dxa"/>
          </w:tcPr>
          <w:p w:rsidR="00676250" w:rsidRPr="002A010F" w:rsidRDefault="00676250" w:rsidP="007341F2">
            <w:pPr>
              <w:pStyle w:val="p0"/>
            </w:pPr>
            <w:r w:rsidRPr="002A010F">
              <w:t>Хранение автотранспорта (2.7.1)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Предоставление коммунальных услуг (3.1.1)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Служебные гаражи (4.9)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Благоустройство территории  (12.0.2)</w:t>
            </w:r>
          </w:p>
          <w:p w:rsidR="00676250" w:rsidRPr="002A010F" w:rsidRDefault="00676250" w:rsidP="007341F2">
            <w:pPr>
              <w:pStyle w:val="p0"/>
            </w:pPr>
            <w:r w:rsidRPr="002A010F">
              <w:t>Специальная деятельность (12.2)</w:t>
            </w:r>
          </w:p>
          <w:p w:rsidR="00676250" w:rsidRPr="002A010F" w:rsidRDefault="00676250" w:rsidP="007341F2">
            <w:pPr>
              <w:pStyle w:val="p0"/>
            </w:pPr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A0456E" w:rsidRDefault="00835CB4" w:rsidP="00B66E78">
            <w:pPr>
              <w:pStyle w:val="p1"/>
              <w:rPr>
                <w:b/>
                <w:i/>
              </w:rPr>
            </w:pPr>
            <w:r w:rsidRPr="00A0456E">
              <w:rPr>
                <w:b/>
                <w:i/>
              </w:rPr>
              <w:lastRenderedPageBreak/>
              <w:t>4.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835CB4" w:rsidRPr="00A0456E" w:rsidRDefault="00835CB4" w:rsidP="00B61C96">
            <w:pPr>
              <w:pStyle w:val="p2"/>
              <w:ind w:firstLine="0"/>
              <w:rPr>
                <w:b w:val="0"/>
                <w:i/>
              </w:rPr>
            </w:pPr>
            <w:bookmarkStart w:id="49" w:name="_Toc49765457"/>
            <w:r w:rsidRPr="00A0456E">
              <w:rPr>
                <w:i/>
                <w:szCs w:val="24"/>
              </w:rPr>
              <w:t>Зоны объектов инженерной и транспортной инфраструктур</w:t>
            </w:r>
            <w:bookmarkEnd w:id="49"/>
          </w:p>
        </w:tc>
      </w:tr>
      <w:tr w:rsidR="00835CB4" w:rsidRPr="004F6DA1" w:rsidTr="00960243">
        <w:tc>
          <w:tcPr>
            <w:tcW w:w="803" w:type="dxa"/>
            <w:shd w:val="clear" w:color="auto" w:fill="auto"/>
          </w:tcPr>
          <w:p w:rsidR="00835CB4" w:rsidRPr="00BD2779" w:rsidRDefault="00835CB4" w:rsidP="005A1FF8">
            <w:pPr>
              <w:pStyle w:val="p1"/>
              <w:rPr>
                <w:b/>
              </w:rPr>
            </w:pPr>
            <w:r w:rsidRPr="00BD2779">
              <w:rPr>
                <w:b/>
              </w:rPr>
              <w:t>4.1.</w:t>
            </w:r>
          </w:p>
        </w:tc>
        <w:tc>
          <w:tcPr>
            <w:tcW w:w="2885" w:type="dxa"/>
            <w:shd w:val="clear" w:color="auto" w:fill="auto"/>
          </w:tcPr>
          <w:p w:rsidR="00835CB4" w:rsidRPr="00BD2779" w:rsidRDefault="00835CB4" w:rsidP="00B61C96">
            <w:pPr>
              <w:pStyle w:val="p2"/>
              <w:ind w:firstLine="0"/>
              <w:rPr>
                <w:b w:val="0"/>
              </w:rPr>
            </w:pPr>
            <w:bookmarkStart w:id="50" w:name="_Toc49765458"/>
            <w:r w:rsidRPr="00BD2779">
              <w:rPr>
                <w:szCs w:val="24"/>
              </w:rPr>
              <w:t>Зона сооружений и коммуникаций железнодорожного транспорта (ИТ-1)</w:t>
            </w:r>
            <w:bookmarkEnd w:id="50"/>
          </w:p>
        </w:tc>
        <w:tc>
          <w:tcPr>
            <w:tcW w:w="3827" w:type="dxa"/>
          </w:tcPr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(7.1.1)</w:t>
            </w:r>
          </w:p>
          <w:p w:rsidR="00835CB4" w:rsidRDefault="00835CB4" w:rsidP="005A1FF8">
            <w:pPr>
              <w:pStyle w:val="a5"/>
            </w:pPr>
            <w:r w:rsidRPr="00BD2779">
              <w:t>Обслуживание железнодорожных перевозок (7.1.2)</w:t>
            </w:r>
          </w:p>
          <w:p w:rsidR="00C13B0A" w:rsidRPr="00C13B0A" w:rsidRDefault="00C13B0A" w:rsidP="00C1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835CB4" w:rsidRDefault="00835CB4" w:rsidP="005A1FF8">
            <w:pPr>
              <w:pStyle w:val="a5"/>
            </w:pPr>
            <w:r w:rsidRPr="00BD2779">
              <w:t>Трубопроводный транспорт (7.5)</w:t>
            </w:r>
          </w:p>
          <w:p w:rsidR="00C13B0A" w:rsidRPr="00BD2779" w:rsidRDefault="00C13B0A" w:rsidP="005A1FF8">
            <w:pPr>
              <w:pStyle w:val="a5"/>
            </w:pPr>
          </w:p>
        </w:tc>
        <w:tc>
          <w:tcPr>
            <w:tcW w:w="3825" w:type="dxa"/>
          </w:tcPr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Размещение автомобильных дорог (7.2.1)</w:t>
            </w:r>
          </w:p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Обслуживание перевозок пассажиров (7.2.2)</w:t>
            </w:r>
          </w:p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Стоянки транспорта общего пользования (7.2.3)</w:t>
            </w:r>
          </w:p>
          <w:p w:rsidR="00835CB4" w:rsidRPr="00BD2779" w:rsidRDefault="00835CB4" w:rsidP="005A1FF8">
            <w:pPr>
              <w:pStyle w:val="11"/>
              <w:jc w:val="both"/>
              <w:rPr>
                <w:sz w:val="24"/>
              </w:rPr>
            </w:pPr>
            <w:r w:rsidRPr="00BD2779">
              <w:rPr>
                <w:sz w:val="24"/>
              </w:rPr>
              <w:t>Хранение автотранспорта (2.7.1)</w:t>
            </w:r>
          </w:p>
        </w:tc>
        <w:tc>
          <w:tcPr>
            <w:tcW w:w="3344" w:type="dxa"/>
          </w:tcPr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A76471" w:rsidRPr="00BD2779" w:rsidRDefault="00A76471" w:rsidP="00A76471">
            <w:pPr>
              <w:pStyle w:val="p0"/>
            </w:pPr>
            <w:r w:rsidRPr="00BD2779">
              <w:t>Магазины (4.4)</w:t>
            </w:r>
          </w:p>
          <w:p w:rsidR="00A76471" w:rsidRPr="00BD2779" w:rsidRDefault="00A76471" w:rsidP="00A76471">
            <w:pPr>
              <w:pStyle w:val="p0"/>
            </w:pPr>
            <w:r w:rsidRPr="00BD2779">
              <w:t>Общественное питание (4.6)</w:t>
            </w:r>
          </w:p>
          <w:p w:rsidR="00A76471" w:rsidRPr="00BD2779" w:rsidRDefault="00A76471" w:rsidP="00A76471">
            <w:pPr>
              <w:pStyle w:val="p0"/>
            </w:pPr>
            <w:r w:rsidRPr="00BD2779">
              <w:t>Гостиничное обслуживание (4.7)</w:t>
            </w:r>
          </w:p>
          <w:p w:rsidR="00835CB4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BD2779" w:rsidRPr="00BD2779" w:rsidRDefault="00BD2779" w:rsidP="00BD2779">
            <w:pPr>
              <w:pStyle w:val="p0"/>
            </w:pPr>
            <w:r w:rsidRPr="00131D47">
              <w:t>Энергетика (6.7)</w:t>
            </w:r>
          </w:p>
          <w:p w:rsidR="00835CB4" w:rsidRPr="00BD2779" w:rsidRDefault="00835CB4" w:rsidP="005A1F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  <w:p w:rsidR="00835CB4" w:rsidRPr="00BD2779" w:rsidRDefault="00835CB4" w:rsidP="005A1FF8">
            <w:pPr>
              <w:pStyle w:val="ConsPlusNormal"/>
              <w:ind w:firstLine="0"/>
            </w:pPr>
            <w:r w:rsidRPr="00BD277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D33E4E" w:rsidRDefault="00BD2779" w:rsidP="00BD2779">
            <w:pPr>
              <w:pStyle w:val="p1"/>
              <w:rPr>
                <w:b/>
              </w:rPr>
            </w:pPr>
            <w:r w:rsidRPr="00D33E4E">
              <w:rPr>
                <w:b/>
              </w:rPr>
              <w:lastRenderedPageBreak/>
              <w:t>4.2.</w:t>
            </w:r>
          </w:p>
        </w:tc>
        <w:tc>
          <w:tcPr>
            <w:tcW w:w="2885" w:type="dxa"/>
            <w:shd w:val="clear" w:color="auto" w:fill="auto"/>
          </w:tcPr>
          <w:p w:rsidR="00BD2779" w:rsidRPr="00D33E4E" w:rsidRDefault="00BD2779" w:rsidP="00143E5A">
            <w:pPr>
              <w:pStyle w:val="p2"/>
              <w:ind w:firstLine="0"/>
              <w:rPr>
                <w:szCs w:val="24"/>
              </w:rPr>
            </w:pPr>
            <w:bookmarkStart w:id="51" w:name="_Toc49765459"/>
            <w:r w:rsidRPr="00D33E4E">
              <w:rPr>
                <w:szCs w:val="24"/>
              </w:rPr>
              <w:t>Зона улично-дорожной сети (ИТ-</w:t>
            </w:r>
            <w:r w:rsidR="00143E5A">
              <w:rPr>
                <w:szCs w:val="24"/>
              </w:rPr>
              <w:t>2</w:t>
            </w:r>
            <w:r w:rsidRPr="00D33E4E">
              <w:rPr>
                <w:szCs w:val="24"/>
              </w:rPr>
              <w:t>)</w:t>
            </w:r>
            <w:bookmarkEnd w:id="51"/>
          </w:p>
        </w:tc>
        <w:tc>
          <w:tcPr>
            <w:tcW w:w="3827" w:type="dxa"/>
          </w:tcPr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D33E4E" w:rsidRPr="00D33E4E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коммунальных услуг </w:t>
            </w: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(3.1.1)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 (7.2.3)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(12.0) 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3825" w:type="dxa"/>
          </w:tcPr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 (2.7.1)</w:t>
            </w:r>
          </w:p>
          <w:p w:rsidR="00BD2779" w:rsidRPr="00D33E4E" w:rsidRDefault="00BD2779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E4E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</w:tc>
        <w:tc>
          <w:tcPr>
            <w:tcW w:w="3344" w:type="dxa"/>
          </w:tcPr>
          <w:p w:rsidR="00BD2779" w:rsidRPr="00D33E4E" w:rsidRDefault="00BD2779" w:rsidP="00B05BFC">
            <w:pPr>
              <w:pStyle w:val="p0"/>
            </w:pPr>
            <w:r w:rsidRPr="00D33E4E">
              <w:t>Не подлежат установлению</w:t>
            </w:r>
          </w:p>
          <w:p w:rsidR="00BD2779" w:rsidRPr="00D33E4E" w:rsidRDefault="00BD2779" w:rsidP="00B05BFC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EF13EE" w:rsidRDefault="00BD2779" w:rsidP="00BD2779">
            <w:pPr>
              <w:pStyle w:val="p1"/>
              <w:rPr>
                <w:b/>
              </w:rPr>
            </w:pPr>
            <w:r w:rsidRPr="00EF13EE">
              <w:rPr>
                <w:b/>
              </w:rPr>
              <w:t>4.3.</w:t>
            </w:r>
          </w:p>
        </w:tc>
        <w:tc>
          <w:tcPr>
            <w:tcW w:w="2885" w:type="dxa"/>
            <w:shd w:val="clear" w:color="auto" w:fill="auto"/>
          </w:tcPr>
          <w:p w:rsidR="00BD2779" w:rsidRPr="00EF13EE" w:rsidRDefault="00BD2779" w:rsidP="00143E5A">
            <w:pPr>
              <w:pStyle w:val="p2"/>
              <w:ind w:firstLine="0"/>
              <w:rPr>
                <w:b w:val="0"/>
              </w:rPr>
            </w:pPr>
            <w:bookmarkStart w:id="52" w:name="_Toc49765460"/>
            <w:r w:rsidRPr="00EF13EE">
              <w:rPr>
                <w:szCs w:val="24"/>
              </w:rPr>
              <w:t>Зона объектов автомобильного транспорта (ИТ-</w:t>
            </w:r>
            <w:r w:rsidR="00143E5A" w:rsidRPr="00EF13EE">
              <w:rPr>
                <w:szCs w:val="24"/>
              </w:rPr>
              <w:t>3</w:t>
            </w:r>
            <w:r w:rsidRPr="00EF13EE">
              <w:rPr>
                <w:szCs w:val="24"/>
              </w:rPr>
              <w:t>)</w:t>
            </w:r>
            <w:bookmarkEnd w:id="52"/>
          </w:p>
        </w:tc>
        <w:tc>
          <w:tcPr>
            <w:tcW w:w="3827" w:type="dxa"/>
          </w:tcPr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 (2.7.1)</w:t>
            </w:r>
          </w:p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2105B5" w:rsidRPr="00EF13EE" w:rsidRDefault="002105B5" w:rsidP="002105B5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Объекты дорожного сервиса (4.9.1)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(4.9.1.1)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 (4.9.1.2)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Автомобильные мойки (4.9.1.3)</w:t>
            </w:r>
          </w:p>
          <w:p w:rsidR="002105B5" w:rsidRPr="00EF13EE" w:rsidRDefault="002105B5" w:rsidP="00210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автомобилей (4.9.1.4)</w:t>
            </w:r>
          </w:p>
          <w:p w:rsidR="00143E5A" w:rsidRPr="00EF13EE" w:rsidRDefault="00143E5A" w:rsidP="00143E5A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Стоянки транспорта общего пользования (7.2.3)</w:t>
            </w:r>
          </w:p>
          <w:p w:rsidR="00BD2779" w:rsidRPr="00EF13EE" w:rsidRDefault="00BD2779" w:rsidP="006E33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  <w:p w:rsidR="00BD2779" w:rsidRPr="00EF13EE" w:rsidRDefault="00BD2779" w:rsidP="006E33FB">
            <w:pPr>
              <w:pStyle w:val="p0"/>
            </w:pPr>
            <w:r w:rsidRPr="00EF13EE">
              <w:t>Земельные участки (территории) общего пользования (12.0)</w:t>
            </w:r>
          </w:p>
          <w:p w:rsidR="00BD2779" w:rsidRPr="00EF13EE" w:rsidRDefault="00BD2779" w:rsidP="00C32858">
            <w:pPr>
              <w:pStyle w:val="p0"/>
            </w:pPr>
            <w:r w:rsidRPr="00EF13EE">
              <w:t>Улично-дорожная сеть (12.0.1)</w:t>
            </w:r>
          </w:p>
          <w:p w:rsidR="00BD2779" w:rsidRPr="00EF13EE" w:rsidRDefault="00BD2779" w:rsidP="00EB5D21">
            <w:pPr>
              <w:pStyle w:val="p0"/>
            </w:pPr>
            <w:r w:rsidRPr="00EF13EE">
              <w:t>Благоустройство территории  (12.0.2)</w:t>
            </w:r>
          </w:p>
        </w:tc>
        <w:tc>
          <w:tcPr>
            <w:tcW w:w="3825" w:type="dxa"/>
          </w:tcPr>
          <w:p w:rsidR="00BD2779" w:rsidRPr="00EF13EE" w:rsidRDefault="00143E5A" w:rsidP="008D2275">
            <w:pPr>
              <w:pStyle w:val="p0"/>
            </w:pPr>
            <w:r w:rsidRPr="00EF13EE">
              <w:lastRenderedPageBreak/>
              <w:t>Не подлежат установлению</w:t>
            </w:r>
          </w:p>
        </w:tc>
        <w:tc>
          <w:tcPr>
            <w:tcW w:w="3344" w:type="dxa"/>
          </w:tcPr>
          <w:p w:rsidR="00BD2779" w:rsidRPr="00EF13EE" w:rsidRDefault="00BD2779" w:rsidP="006E33FB">
            <w:pPr>
              <w:pStyle w:val="p0"/>
            </w:pPr>
            <w:r w:rsidRPr="00EF13EE">
              <w:t>Предоставление коммунальных услуг (3.1.1)</w:t>
            </w:r>
          </w:p>
          <w:p w:rsidR="00BD2779" w:rsidRPr="00EF13EE" w:rsidRDefault="00BD2779" w:rsidP="006E33FB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Связь (6.8)</w:t>
            </w:r>
          </w:p>
          <w:p w:rsidR="00BD2779" w:rsidRPr="00EF13EE" w:rsidRDefault="00BD2779" w:rsidP="006E33FB">
            <w:pPr>
              <w:pStyle w:val="11"/>
              <w:jc w:val="both"/>
              <w:rPr>
                <w:sz w:val="24"/>
              </w:rPr>
            </w:pPr>
            <w:r w:rsidRPr="00EF13EE">
              <w:rPr>
                <w:sz w:val="24"/>
              </w:rPr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B50ACC" w:rsidRDefault="00BD2779" w:rsidP="00181267">
            <w:pPr>
              <w:pStyle w:val="p1"/>
              <w:rPr>
                <w:b/>
              </w:rPr>
            </w:pPr>
            <w:r w:rsidRPr="00B50ACC">
              <w:rPr>
                <w:b/>
              </w:rPr>
              <w:lastRenderedPageBreak/>
              <w:t>4.4</w:t>
            </w:r>
          </w:p>
        </w:tc>
        <w:tc>
          <w:tcPr>
            <w:tcW w:w="2885" w:type="dxa"/>
            <w:shd w:val="clear" w:color="auto" w:fill="auto"/>
          </w:tcPr>
          <w:p w:rsidR="00BD2779" w:rsidRPr="00B50ACC" w:rsidRDefault="00BD2779" w:rsidP="00CA0FCE">
            <w:pPr>
              <w:pStyle w:val="p2"/>
              <w:ind w:firstLine="0"/>
              <w:rPr>
                <w:b w:val="0"/>
                <w:sz w:val="26"/>
                <w:szCs w:val="26"/>
              </w:rPr>
            </w:pPr>
            <w:bookmarkStart w:id="53" w:name="_Toc49765461"/>
            <w:r w:rsidRPr="00B50ACC">
              <w:rPr>
                <w:szCs w:val="24"/>
              </w:rPr>
              <w:t>Зона сооружений и коммуникаций автомобильного транспорта (ИТ-4)</w:t>
            </w:r>
            <w:bookmarkEnd w:id="53"/>
          </w:p>
        </w:tc>
        <w:tc>
          <w:tcPr>
            <w:tcW w:w="3827" w:type="dxa"/>
          </w:tcPr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Объекты дорожного сервиса (4.9.1)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(4.9.1.1)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 (4.9.1.2)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Автомобильные мойки (4.9.1.3)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Ремонт автомобилей (4.9.1.4)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Стоянки транспорта общего пользования (7.2.3)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Трубопроводный транспорт (7.5)</w:t>
            </w:r>
          </w:p>
        </w:tc>
        <w:tc>
          <w:tcPr>
            <w:tcW w:w="3825" w:type="dxa"/>
          </w:tcPr>
          <w:p w:rsidR="00BD2779" w:rsidRPr="00B50ACC" w:rsidRDefault="00C13B0A" w:rsidP="00B50ACC">
            <w:pPr>
              <w:pStyle w:val="p0"/>
            </w:pPr>
            <w:r w:rsidRPr="00B50ACC">
              <w:t xml:space="preserve">Не подлежат установлению </w:t>
            </w:r>
          </w:p>
        </w:tc>
        <w:tc>
          <w:tcPr>
            <w:tcW w:w="3344" w:type="dxa"/>
          </w:tcPr>
          <w:p w:rsidR="00BD2779" w:rsidRPr="00B50ACC" w:rsidRDefault="000756EE" w:rsidP="00181267">
            <w:pPr>
              <w:pStyle w:val="p0"/>
            </w:pPr>
            <w:r w:rsidRPr="00CB2B5C">
              <w:t>Коммунальное обслуживание</w:t>
            </w:r>
            <w:r>
              <w:t xml:space="preserve"> (</w:t>
            </w:r>
            <w:r w:rsidRPr="00CB2B5C">
              <w:t>3.1</w:t>
            </w:r>
            <w:r>
              <w:t>)</w:t>
            </w:r>
          </w:p>
          <w:p w:rsidR="00BD2779" w:rsidRPr="00B50ACC" w:rsidRDefault="00BD2779" w:rsidP="00181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ACC">
              <w:rPr>
                <w:rFonts w:ascii="Times New Roman" w:hAnsi="Times New Roman" w:cs="Times New Roman"/>
                <w:sz w:val="24"/>
                <w:szCs w:val="24"/>
              </w:rPr>
              <w:t>Служебные гаражи (4.9)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Связь (6.8)</w:t>
            </w:r>
          </w:p>
          <w:p w:rsidR="00BD2779" w:rsidRPr="00B50ACC" w:rsidRDefault="00BD2779" w:rsidP="00181267">
            <w:pPr>
              <w:pStyle w:val="11"/>
              <w:jc w:val="both"/>
              <w:rPr>
                <w:sz w:val="24"/>
              </w:rPr>
            </w:pPr>
            <w:r w:rsidRPr="00B50ACC">
              <w:rPr>
                <w:sz w:val="24"/>
              </w:rPr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E6719B" w:rsidRDefault="00BD2779" w:rsidP="00181267">
            <w:pPr>
              <w:pStyle w:val="p1"/>
              <w:rPr>
                <w:b/>
              </w:rPr>
            </w:pPr>
            <w:r w:rsidRPr="00E6719B">
              <w:rPr>
                <w:b/>
              </w:rPr>
              <w:t>4.5.</w:t>
            </w:r>
          </w:p>
        </w:tc>
        <w:tc>
          <w:tcPr>
            <w:tcW w:w="2885" w:type="dxa"/>
            <w:shd w:val="clear" w:color="auto" w:fill="auto"/>
          </w:tcPr>
          <w:p w:rsidR="00BD2779" w:rsidRPr="00E6719B" w:rsidRDefault="00BD2779" w:rsidP="00CA0FCE">
            <w:pPr>
              <w:pStyle w:val="p2"/>
              <w:ind w:firstLine="0"/>
            </w:pPr>
            <w:bookmarkStart w:id="54" w:name="_Toc49765462"/>
            <w:r w:rsidRPr="00E6719B">
              <w:rPr>
                <w:szCs w:val="24"/>
              </w:rPr>
              <w:t>Зона объектов инженерной инфраструктуры (ИТ-5)</w:t>
            </w:r>
            <w:bookmarkEnd w:id="54"/>
          </w:p>
        </w:tc>
        <w:tc>
          <w:tcPr>
            <w:tcW w:w="3827" w:type="dxa"/>
          </w:tcPr>
          <w:p w:rsidR="00BD2779" w:rsidRPr="00E6719B" w:rsidRDefault="00BD2779" w:rsidP="00B66E78">
            <w:pPr>
              <w:pStyle w:val="p0"/>
            </w:pPr>
            <w:r w:rsidRPr="00E6719B">
              <w:t>Коммунальное обслуживание (3.1)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Предоставление коммунальных услуг (3.1.1)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lastRenderedPageBreak/>
              <w:t>Административные здания организаций, обеспечивающих предоставление коммунальных услуг (3.1.2)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Обеспечение деятельности в области гидрометеорологии и смежных с ней областях (3.9.1)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Энергетика (6.7)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Связь (6.8)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Трубопроводный транспорт (7.5)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Специальное пользование водными объектами (11.2)</w:t>
            </w:r>
          </w:p>
          <w:p w:rsidR="00BD2779" w:rsidRPr="00E6719B" w:rsidRDefault="00BD2779" w:rsidP="002F575A">
            <w:pPr>
              <w:pStyle w:val="p0"/>
            </w:pPr>
            <w:r w:rsidRPr="00E6719B">
              <w:t>Гидротехнические сооружения (11.3)</w:t>
            </w:r>
          </w:p>
        </w:tc>
        <w:tc>
          <w:tcPr>
            <w:tcW w:w="3825" w:type="dxa"/>
          </w:tcPr>
          <w:p w:rsidR="00BD2779" w:rsidRPr="00E6719B" w:rsidRDefault="00BD2779" w:rsidP="00B66E78">
            <w:pPr>
              <w:pStyle w:val="p0"/>
            </w:pPr>
            <w:r w:rsidRPr="00E6719B">
              <w:lastRenderedPageBreak/>
              <w:t>Не подлежат установлению</w:t>
            </w:r>
          </w:p>
          <w:p w:rsidR="00BD2779" w:rsidRPr="00E6719B" w:rsidRDefault="00BD2779" w:rsidP="00B66E78">
            <w:pPr>
              <w:pStyle w:val="p0"/>
            </w:pPr>
          </w:p>
        </w:tc>
        <w:tc>
          <w:tcPr>
            <w:tcW w:w="3344" w:type="dxa"/>
          </w:tcPr>
          <w:p w:rsidR="00BD2779" w:rsidRPr="00E6719B" w:rsidRDefault="00BD2779" w:rsidP="00B66E78">
            <w:pPr>
              <w:pStyle w:val="p0"/>
            </w:pPr>
            <w:r w:rsidRPr="00E6719B">
              <w:t>Служебные гаражи (4.9)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Связь (6.8)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Склады (6.9)</w:t>
            </w:r>
          </w:p>
          <w:p w:rsidR="00BD2779" w:rsidRPr="00E6719B" w:rsidRDefault="00BD2779" w:rsidP="00B66E78">
            <w:pPr>
              <w:pStyle w:val="p0"/>
            </w:pPr>
            <w:r w:rsidRPr="00E6719B">
              <w:lastRenderedPageBreak/>
              <w:t>Размещение автомобильных дорог (7.2.1)</w:t>
            </w:r>
          </w:p>
          <w:p w:rsidR="00BD2779" w:rsidRPr="00E6719B" w:rsidRDefault="00BD2779" w:rsidP="00B66E78">
            <w:pPr>
              <w:pStyle w:val="p0"/>
            </w:pPr>
            <w:r w:rsidRPr="00E6719B">
              <w:t>Благоустройство территории (12.0.2)</w:t>
            </w: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9779C0" w:rsidRDefault="00BD2779" w:rsidP="00B66E78">
            <w:pPr>
              <w:pStyle w:val="p1"/>
              <w:rPr>
                <w:b/>
                <w:i/>
              </w:rPr>
            </w:pPr>
            <w:r w:rsidRPr="009779C0">
              <w:rPr>
                <w:b/>
                <w:i/>
              </w:rPr>
              <w:lastRenderedPageBreak/>
              <w:t>5.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BD2779" w:rsidRPr="009779C0" w:rsidRDefault="00BD2779" w:rsidP="00CA0FCE">
            <w:pPr>
              <w:pStyle w:val="p2"/>
              <w:ind w:firstLine="0"/>
              <w:rPr>
                <w:b w:val="0"/>
                <w:i/>
              </w:rPr>
            </w:pPr>
            <w:bookmarkStart w:id="55" w:name="_Toc49765463"/>
            <w:r w:rsidRPr="009779C0">
              <w:rPr>
                <w:i/>
                <w:szCs w:val="24"/>
              </w:rPr>
              <w:t>Зоны сельскохозяйственного использования</w:t>
            </w:r>
            <w:bookmarkEnd w:id="55"/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844C5" w:rsidRDefault="00BD2779" w:rsidP="00B66E78">
            <w:pPr>
              <w:pStyle w:val="p1"/>
              <w:rPr>
                <w:b/>
              </w:rPr>
            </w:pPr>
            <w:r w:rsidRPr="000844C5">
              <w:rPr>
                <w:b/>
              </w:rPr>
              <w:t>5.1.</w:t>
            </w:r>
          </w:p>
        </w:tc>
        <w:tc>
          <w:tcPr>
            <w:tcW w:w="2885" w:type="dxa"/>
            <w:shd w:val="clear" w:color="auto" w:fill="auto"/>
          </w:tcPr>
          <w:p w:rsidR="00BD2779" w:rsidRPr="000844C5" w:rsidRDefault="00BD2779" w:rsidP="00CA0FCE">
            <w:pPr>
              <w:pStyle w:val="p2"/>
              <w:ind w:firstLine="0"/>
              <w:rPr>
                <w:szCs w:val="24"/>
              </w:rPr>
            </w:pPr>
            <w:bookmarkStart w:id="56" w:name="_Toc49765464"/>
            <w:r w:rsidRPr="000844C5">
              <w:rPr>
                <w:szCs w:val="24"/>
              </w:rPr>
              <w:t>Зона сельскохозяйственного использования (СХ-1)</w:t>
            </w:r>
            <w:bookmarkEnd w:id="56"/>
          </w:p>
        </w:tc>
        <w:tc>
          <w:tcPr>
            <w:tcW w:w="3827" w:type="dxa"/>
          </w:tcPr>
          <w:p w:rsidR="00BD2779" w:rsidRPr="000844C5" w:rsidRDefault="00BD2779" w:rsidP="00B66E78">
            <w:pPr>
              <w:pStyle w:val="p0"/>
            </w:pPr>
            <w:r w:rsidRPr="000844C5">
              <w:t>Сельскохозяйственное использование (1.0)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Растениеводство (1.1)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Выращивание зерновых и иных сельскохозяйственных культур (1.2)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Овощеводство (1.3)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Выращивание тонизирующих, лекарственных, цветочных культур (1.4)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Садоводство (1.5)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Выращивание льна и конопли (1.6)</w:t>
            </w:r>
          </w:p>
          <w:p w:rsidR="00BD2779" w:rsidRPr="000844C5" w:rsidRDefault="00BD2779" w:rsidP="00B66E78">
            <w:pPr>
              <w:pStyle w:val="p0"/>
            </w:pPr>
            <w:r w:rsidRPr="000844C5">
              <w:lastRenderedPageBreak/>
              <w:t>Животноводство (1.7)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Скотоводство (1.8)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Звероводство (1.9)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Птицеводство (1.10)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Свиноводство (1.11)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Пчеловодство (1.12)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Рыбоводство (1.13)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Научное обеспечение сельского хозяйства (1.14)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Хранение и переработка сельскохозяйственной продукции (1.15)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Ведение личного подсобного хозяйства на полевых участках (1.16)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Питомники (1.17)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Обеспечение сельскохозяйственного производства (1.18)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Сенокошение (1.19)</w:t>
            </w:r>
          </w:p>
          <w:p w:rsidR="00BD2779" w:rsidRDefault="00BD2779" w:rsidP="00B66E78">
            <w:pPr>
              <w:pStyle w:val="p0"/>
            </w:pPr>
            <w:r w:rsidRPr="000844C5">
              <w:t>Выпас сельскохозяйственных животных (1.20)</w:t>
            </w:r>
          </w:p>
          <w:p w:rsidR="000756EE" w:rsidRPr="000844C5" w:rsidRDefault="000756EE" w:rsidP="00B66E78">
            <w:pPr>
              <w:pStyle w:val="p0"/>
            </w:pPr>
            <w:r w:rsidRPr="00CB2B5C">
              <w:t>Коммунальное обслуживание</w:t>
            </w:r>
            <w:r>
              <w:t xml:space="preserve"> (</w:t>
            </w:r>
            <w:r w:rsidRPr="00CB2B5C">
              <w:t>3.1</w:t>
            </w:r>
            <w:r>
              <w:t>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Водные объекты (11.0)</w:t>
            </w:r>
          </w:p>
          <w:p w:rsidR="00BD2779" w:rsidRPr="000844C5" w:rsidRDefault="00BD2779" w:rsidP="00A15918">
            <w:pPr>
              <w:pStyle w:val="p0"/>
            </w:pPr>
            <w:r w:rsidRPr="000844C5">
              <w:t xml:space="preserve">Земельные участки (территории) общего пользования (12.0) </w:t>
            </w:r>
          </w:p>
          <w:p w:rsidR="00BD2779" w:rsidRPr="000844C5" w:rsidRDefault="00BD2779" w:rsidP="00A15918">
            <w:pPr>
              <w:pStyle w:val="p0"/>
            </w:pPr>
            <w:r w:rsidRPr="000844C5">
              <w:t>Улично-дорожная сеть (12.0.1)</w:t>
            </w:r>
          </w:p>
          <w:p w:rsidR="00BD2779" w:rsidRPr="000844C5" w:rsidRDefault="00BD2779" w:rsidP="00A15918">
            <w:pPr>
              <w:pStyle w:val="p0"/>
            </w:pPr>
            <w:r w:rsidRPr="000844C5">
              <w:lastRenderedPageBreak/>
              <w:t>Благоустройство территории (12.0.2)</w:t>
            </w:r>
          </w:p>
        </w:tc>
        <w:tc>
          <w:tcPr>
            <w:tcW w:w="3825" w:type="dxa"/>
          </w:tcPr>
          <w:p w:rsidR="00F82D2D" w:rsidRPr="000844C5" w:rsidRDefault="00F82D2D" w:rsidP="00B66E78">
            <w:pPr>
              <w:pStyle w:val="p0"/>
            </w:pPr>
            <w:proofErr w:type="spellStart"/>
            <w:r w:rsidRPr="000844C5">
              <w:lastRenderedPageBreak/>
              <w:t>Недропользование</w:t>
            </w:r>
            <w:proofErr w:type="spellEnd"/>
            <w:r w:rsidRPr="000844C5">
              <w:t xml:space="preserve"> (6.1)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Специальное пользование водными объектами (11.2)</w:t>
            </w:r>
          </w:p>
          <w:p w:rsidR="00BD2779" w:rsidRPr="000844C5" w:rsidRDefault="00BD2779" w:rsidP="00B66E78">
            <w:pPr>
              <w:pStyle w:val="p0"/>
            </w:pPr>
            <w:r w:rsidRPr="000844C5">
              <w:t>Гидротехнические сооружения (11.3)</w:t>
            </w:r>
          </w:p>
          <w:p w:rsidR="00BD2779" w:rsidRPr="000844C5" w:rsidRDefault="00BD2779" w:rsidP="00B66E78">
            <w:pPr>
              <w:pStyle w:val="p0"/>
            </w:pPr>
          </w:p>
        </w:tc>
        <w:tc>
          <w:tcPr>
            <w:tcW w:w="3344" w:type="dxa"/>
          </w:tcPr>
          <w:p w:rsidR="00BD2779" w:rsidRPr="000844C5" w:rsidRDefault="00BD2779" w:rsidP="00B66E78">
            <w:pPr>
              <w:pStyle w:val="p0"/>
            </w:pPr>
            <w:r w:rsidRPr="000844C5">
              <w:t>Не подлежат установлению</w:t>
            </w:r>
          </w:p>
          <w:p w:rsidR="00BD2779" w:rsidRPr="000844C5" w:rsidRDefault="00BD2779" w:rsidP="00B66E78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0756EE" w:rsidRDefault="00BD2779" w:rsidP="0062448D">
            <w:pPr>
              <w:pStyle w:val="p1"/>
              <w:rPr>
                <w:b/>
              </w:rPr>
            </w:pPr>
            <w:r w:rsidRPr="000756EE">
              <w:rPr>
                <w:b/>
              </w:rPr>
              <w:lastRenderedPageBreak/>
              <w:t>5.2</w:t>
            </w:r>
          </w:p>
        </w:tc>
        <w:tc>
          <w:tcPr>
            <w:tcW w:w="2885" w:type="dxa"/>
            <w:shd w:val="clear" w:color="auto" w:fill="auto"/>
          </w:tcPr>
          <w:p w:rsidR="00BD2779" w:rsidRPr="000756EE" w:rsidRDefault="00BD2779" w:rsidP="002E1F9C">
            <w:pPr>
              <w:pStyle w:val="p2"/>
              <w:ind w:firstLine="0"/>
              <w:rPr>
                <w:szCs w:val="24"/>
              </w:rPr>
            </w:pPr>
            <w:bookmarkStart w:id="57" w:name="_Toc49765465"/>
            <w:r w:rsidRPr="000756EE">
              <w:rPr>
                <w:szCs w:val="24"/>
              </w:rPr>
              <w:t>Зона ведения садоводства и огородничества (СХ-2)</w:t>
            </w:r>
            <w:bookmarkEnd w:id="57"/>
          </w:p>
        </w:tc>
        <w:tc>
          <w:tcPr>
            <w:tcW w:w="3827" w:type="dxa"/>
          </w:tcPr>
          <w:p w:rsidR="00EC6802" w:rsidRDefault="00EC6802" w:rsidP="0062448D">
            <w:pPr>
              <w:pStyle w:val="p0"/>
            </w:pPr>
            <w:r w:rsidRPr="004F6DA1">
              <w:t>Для ведения личного подсобного хозяйства (приусадебный земельный участок) (2.2)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Предоставление коммунальных услуг (3.1.1)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Земельные участки общего назначения (13.0)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Ведение огородничества (13.1)</w:t>
            </w:r>
          </w:p>
          <w:p w:rsidR="00BD2779" w:rsidRPr="000756EE" w:rsidRDefault="00BD2779" w:rsidP="0062448D">
            <w:pPr>
              <w:pStyle w:val="p0"/>
            </w:pPr>
            <w:r w:rsidRPr="000756EE">
              <w:t>Ведение садоводства (13.2)</w:t>
            </w:r>
          </w:p>
        </w:tc>
        <w:tc>
          <w:tcPr>
            <w:tcW w:w="3825" w:type="dxa"/>
          </w:tcPr>
          <w:p w:rsidR="00BD2779" w:rsidRPr="000756EE" w:rsidRDefault="00BD2779" w:rsidP="0062448D">
            <w:pPr>
              <w:pStyle w:val="p0"/>
            </w:pPr>
            <w:r w:rsidRPr="000756EE">
              <w:t>Магазины (4.4)</w:t>
            </w:r>
          </w:p>
        </w:tc>
        <w:tc>
          <w:tcPr>
            <w:tcW w:w="3344" w:type="dxa"/>
          </w:tcPr>
          <w:p w:rsidR="00BD2779" w:rsidRPr="000756EE" w:rsidRDefault="00BD2779" w:rsidP="0062448D">
            <w:pPr>
              <w:pStyle w:val="p0"/>
            </w:pPr>
            <w:r w:rsidRPr="000756EE">
              <w:t>Не подлежат установлению</w:t>
            </w:r>
          </w:p>
          <w:p w:rsidR="00BD2779" w:rsidRPr="000756EE" w:rsidRDefault="00BD2779" w:rsidP="0062448D">
            <w:pPr>
              <w:pStyle w:val="p0"/>
            </w:pPr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862AE9" w:rsidRDefault="00BD2779" w:rsidP="00B66E78">
            <w:pPr>
              <w:pStyle w:val="p1"/>
              <w:rPr>
                <w:b/>
                <w:i/>
              </w:rPr>
            </w:pPr>
            <w:r w:rsidRPr="00862AE9">
              <w:rPr>
                <w:b/>
                <w:i/>
              </w:rPr>
              <w:t>6.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BD2779" w:rsidRPr="00862AE9" w:rsidRDefault="00BD2779" w:rsidP="00CA0FCE">
            <w:pPr>
              <w:pStyle w:val="p2"/>
              <w:ind w:firstLine="0"/>
              <w:rPr>
                <w:i/>
                <w:szCs w:val="24"/>
              </w:rPr>
            </w:pPr>
            <w:bookmarkStart w:id="58" w:name="_Toc49765466"/>
            <w:r w:rsidRPr="00862AE9">
              <w:rPr>
                <w:i/>
                <w:szCs w:val="24"/>
              </w:rPr>
              <w:t>Зоны рекреационного назначения</w:t>
            </w:r>
            <w:bookmarkEnd w:id="58"/>
          </w:p>
        </w:tc>
      </w:tr>
      <w:tr w:rsidR="00BD2779" w:rsidRPr="004F6DA1" w:rsidTr="00960243">
        <w:tc>
          <w:tcPr>
            <w:tcW w:w="803" w:type="dxa"/>
            <w:shd w:val="clear" w:color="auto" w:fill="auto"/>
          </w:tcPr>
          <w:p w:rsidR="00BD2779" w:rsidRPr="00F22036" w:rsidRDefault="00BD2779" w:rsidP="00B66E78">
            <w:pPr>
              <w:pStyle w:val="p1"/>
            </w:pPr>
            <w:r w:rsidRPr="00F22036">
              <w:rPr>
                <w:b/>
              </w:rPr>
              <w:t>6.1.</w:t>
            </w:r>
          </w:p>
        </w:tc>
        <w:tc>
          <w:tcPr>
            <w:tcW w:w="2885" w:type="dxa"/>
            <w:shd w:val="clear" w:color="auto" w:fill="auto"/>
          </w:tcPr>
          <w:p w:rsidR="00BD2779" w:rsidRPr="00F22036" w:rsidRDefault="00BD2779" w:rsidP="00CA0FCE">
            <w:pPr>
              <w:pStyle w:val="p2"/>
              <w:ind w:firstLine="0"/>
              <w:rPr>
                <w:b w:val="0"/>
              </w:rPr>
            </w:pPr>
            <w:bookmarkStart w:id="59" w:name="_Toc49765467"/>
            <w:r w:rsidRPr="00F22036">
              <w:rPr>
                <w:szCs w:val="24"/>
              </w:rPr>
              <w:t>Зона парков, скверов, садов (Р-1)</w:t>
            </w:r>
            <w:bookmarkEnd w:id="59"/>
          </w:p>
        </w:tc>
        <w:tc>
          <w:tcPr>
            <w:tcW w:w="3827" w:type="dxa"/>
          </w:tcPr>
          <w:p w:rsidR="00BD2779" w:rsidRPr="00F22036" w:rsidRDefault="00BD2779" w:rsidP="002A5FB9">
            <w:pPr>
              <w:pStyle w:val="p0"/>
            </w:pPr>
            <w:r w:rsidRPr="00F22036">
              <w:t>Предоставление коммунальных услуг (3.1.1)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Парки культуры и отдыха (3.6.2)</w:t>
            </w:r>
          </w:p>
          <w:p w:rsidR="000B0FD7" w:rsidRPr="00F22036" w:rsidRDefault="000B0FD7" w:rsidP="002A5FB9">
            <w:pPr>
              <w:pStyle w:val="p0"/>
            </w:pPr>
            <w:r w:rsidRPr="00F22036">
              <w:t>Площадки для занятий спортом (5.1.3)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Охрана природных территорий (9.1)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Историко-культурная деятельность (9.3)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 xml:space="preserve">Земельные участки (территории) общего пользования (12.0) 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Улично-дорожная сеть (12.0.1)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Благоустройство территории (12.0.2)</w:t>
            </w:r>
          </w:p>
        </w:tc>
        <w:tc>
          <w:tcPr>
            <w:tcW w:w="3825" w:type="dxa"/>
          </w:tcPr>
          <w:p w:rsidR="00BD2779" w:rsidRPr="00F22036" w:rsidRDefault="00BD2779" w:rsidP="002A5FB9">
            <w:pPr>
              <w:pStyle w:val="p0"/>
            </w:pPr>
            <w:r w:rsidRPr="00F22036">
              <w:t xml:space="preserve">Объекты </w:t>
            </w:r>
            <w:proofErr w:type="spellStart"/>
            <w:r w:rsidRPr="00F22036">
              <w:t>культурно-досуговой</w:t>
            </w:r>
            <w:proofErr w:type="spellEnd"/>
            <w:r w:rsidRPr="00F22036">
              <w:t xml:space="preserve"> деятельности (3.6.1)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Цирки и зверинцы (3.6.3)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Магазины (4.4)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Общественное питание (4.6) Развлекательные мероприятия (4.8.1)</w:t>
            </w:r>
          </w:p>
          <w:p w:rsidR="00BD2779" w:rsidRPr="00F22036" w:rsidRDefault="00BD2779" w:rsidP="002A5FB9">
            <w:pPr>
              <w:pStyle w:val="p0"/>
            </w:pPr>
            <w:r w:rsidRPr="00F22036">
              <w:t>Выставочно-ярмарочная деятельность (4.10)</w:t>
            </w:r>
          </w:p>
          <w:p w:rsidR="00BD2779" w:rsidRPr="00F22036" w:rsidRDefault="000B0FD7" w:rsidP="000B0FD7">
            <w:pPr>
              <w:pStyle w:val="p0"/>
            </w:pPr>
            <w:r w:rsidRPr="00F22036">
              <w:t>Стоянки транспорта общего пользования (7.2.3)</w:t>
            </w:r>
          </w:p>
        </w:tc>
        <w:tc>
          <w:tcPr>
            <w:tcW w:w="3344" w:type="dxa"/>
          </w:tcPr>
          <w:p w:rsidR="000B0FD7" w:rsidRPr="00F22036" w:rsidRDefault="000B0FD7" w:rsidP="000B0FD7">
            <w:pPr>
              <w:pStyle w:val="p0"/>
            </w:pPr>
            <w:r w:rsidRPr="00F22036">
              <w:t>Не подлежат установлению</w:t>
            </w:r>
          </w:p>
          <w:p w:rsidR="00BD2779" w:rsidRPr="00F22036" w:rsidRDefault="00BD2779" w:rsidP="002A5FB9">
            <w:pPr>
              <w:pStyle w:val="p0"/>
            </w:pPr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F22036" w:rsidRDefault="00BF477C" w:rsidP="00B66E78">
            <w:pPr>
              <w:pStyle w:val="p1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2885" w:type="dxa"/>
            <w:shd w:val="clear" w:color="auto" w:fill="auto"/>
          </w:tcPr>
          <w:p w:rsidR="00BF477C" w:rsidRPr="00F22036" w:rsidRDefault="00BF477C" w:rsidP="00CA0FCE">
            <w:pPr>
              <w:pStyle w:val="p2"/>
              <w:ind w:firstLine="0"/>
              <w:rPr>
                <w:szCs w:val="24"/>
              </w:rPr>
            </w:pPr>
            <w:bookmarkStart w:id="60" w:name="_Toc49765468"/>
            <w:r>
              <w:rPr>
                <w:szCs w:val="24"/>
              </w:rPr>
              <w:t>Зона лесов (Р-2)</w:t>
            </w:r>
            <w:bookmarkEnd w:id="60"/>
          </w:p>
        </w:tc>
        <w:tc>
          <w:tcPr>
            <w:tcW w:w="3827" w:type="dxa"/>
          </w:tcPr>
          <w:p w:rsidR="00BF477C" w:rsidRDefault="00BF477C" w:rsidP="007341F2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3825" w:type="dxa"/>
          </w:tcPr>
          <w:p w:rsidR="00BF477C" w:rsidRDefault="00BF477C" w:rsidP="007341F2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3344" w:type="dxa"/>
          </w:tcPr>
          <w:p w:rsidR="00BF477C" w:rsidRDefault="00BF477C" w:rsidP="007341F2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CF3373" w:rsidRDefault="00BF477C" w:rsidP="00E2682D">
            <w:pPr>
              <w:pStyle w:val="p1"/>
              <w:rPr>
                <w:b/>
              </w:rPr>
            </w:pPr>
            <w:r w:rsidRPr="00CF3373">
              <w:rPr>
                <w:b/>
              </w:rPr>
              <w:lastRenderedPageBreak/>
              <w:t>6.</w:t>
            </w:r>
            <w:r>
              <w:rPr>
                <w:b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BF477C" w:rsidRPr="00CF3373" w:rsidRDefault="00BF477C" w:rsidP="00E2682D">
            <w:pPr>
              <w:pStyle w:val="p2"/>
              <w:ind w:firstLine="0"/>
              <w:rPr>
                <w:szCs w:val="24"/>
              </w:rPr>
            </w:pPr>
            <w:bookmarkStart w:id="61" w:name="_Toc25118432"/>
            <w:bookmarkStart w:id="62" w:name="_Toc25695838"/>
            <w:bookmarkStart w:id="63" w:name="_Toc49765469"/>
            <w:r w:rsidRPr="00CF3373">
              <w:rPr>
                <w:szCs w:val="24"/>
              </w:rPr>
              <w:t>Зона естественного ландшафта в границах населённых пунктов (Р-</w:t>
            </w:r>
            <w:r>
              <w:rPr>
                <w:szCs w:val="24"/>
              </w:rPr>
              <w:t>3</w:t>
            </w:r>
            <w:r w:rsidRPr="00CF3373">
              <w:rPr>
                <w:szCs w:val="24"/>
              </w:rPr>
              <w:t>)</w:t>
            </w:r>
            <w:bookmarkEnd w:id="61"/>
            <w:bookmarkEnd w:id="62"/>
            <w:bookmarkEnd w:id="63"/>
          </w:p>
        </w:tc>
        <w:tc>
          <w:tcPr>
            <w:tcW w:w="3827" w:type="dxa"/>
          </w:tcPr>
          <w:p w:rsidR="00BF477C" w:rsidRPr="00CF3373" w:rsidRDefault="00BF477C" w:rsidP="00B65E8B">
            <w:pPr>
              <w:pStyle w:val="p0"/>
            </w:pPr>
            <w:r w:rsidRPr="00CF3373">
              <w:t>Предоставление коммунальных услуг (3.1.1)</w:t>
            </w:r>
          </w:p>
          <w:p w:rsidR="00BF477C" w:rsidRPr="00CF3373" w:rsidRDefault="00BF477C" w:rsidP="00B65E8B">
            <w:pPr>
              <w:pStyle w:val="p0"/>
            </w:pPr>
            <w:r w:rsidRPr="00CF3373">
              <w:t>Связь (6.8)</w:t>
            </w:r>
          </w:p>
          <w:p w:rsidR="00BF477C" w:rsidRPr="00CF3373" w:rsidRDefault="00BF477C" w:rsidP="00B65E8B">
            <w:pPr>
              <w:pStyle w:val="p0"/>
            </w:pPr>
            <w:r w:rsidRPr="00CF3373">
              <w:t>Трубопроводный транспорт (7.5)</w:t>
            </w:r>
          </w:p>
          <w:p w:rsidR="00BF477C" w:rsidRPr="00CF3373" w:rsidRDefault="00BF477C" w:rsidP="00B65E8B">
            <w:pPr>
              <w:pStyle w:val="p0"/>
            </w:pPr>
            <w:r w:rsidRPr="00CF3373">
              <w:t>Охрана природных территорий (9.1)</w:t>
            </w:r>
          </w:p>
          <w:p w:rsidR="00BF477C" w:rsidRPr="00CF3373" w:rsidRDefault="00BF477C" w:rsidP="00B65E8B">
            <w:pPr>
              <w:pStyle w:val="p0"/>
            </w:pPr>
            <w:r w:rsidRPr="00CF3373">
              <w:t>Водные объекты (11.0)</w:t>
            </w:r>
          </w:p>
          <w:p w:rsidR="00BF477C" w:rsidRPr="00CF3373" w:rsidRDefault="00BF477C" w:rsidP="00B65E8B">
            <w:pPr>
              <w:pStyle w:val="p0"/>
            </w:pPr>
            <w:r w:rsidRPr="00CF3373">
              <w:t>Общее пользование водными объектами (11.1)</w:t>
            </w:r>
          </w:p>
          <w:p w:rsidR="00BF477C" w:rsidRPr="00CF3373" w:rsidRDefault="00BF477C" w:rsidP="00B65E8B">
            <w:pPr>
              <w:pStyle w:val="p0"/>
            </w:pPr>
            <w:r w:rsidRPr="00CF3373">
              <w:t>Улично-дорожная сеть (12.0.1)</w:t>
            </w:r>
          </w:p>
        </w:tc>
        <w:tc>
          <w:tcPr>
            <w:tcW w:w="3825" w:type="dxa"/>
          </w:tcPr>
          <w:p w:rsidR="00BF477C" w:rsidRPr="00CF3373" w:rsidRDefault="00BF477C" w:rsidP="00457880">
            <w:pPr>
              <w:pStyle w:val="p0"/>
            </w:pPr>
            <w:r w:rsidRPr="00CF3373">
              <w:t>Питомники (1.17)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Сенокошение (1.19)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Выпас сельскохозяйственных животных (1.20)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Площадки для занятий спортом (5.1.3)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Стоянки транспорта общего пользования (7.2.3)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Специальное пользование водными объектами (11.2)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Гидротехнические сооружения (11.3)</w:t>
            </w:r>
          </w:p>
          <w:p w:rsidR="00BF477C" w:rsidRPr="00CF3373" w:rsidRDefault="00BF477C" w:rsidP="00457880">
            <w:pPr>
              <w:pStyle w:val="p0"/>
            </w:pPr>
            <w:r w:rsidRPr="00CF3373">
              <w:t>Благоустройство территории (12.0.2)</w:t>
            </w:r>
          </w:p>
        </w:tc>
        <w:tc>
          <w:tcPr>
            <w:tcW w:w="3344" w:type="dxa"/>
          </w:tcPr>
          <w:p w:rsidR="00BF477C" w:rsidRPr="00CF3373" w:rsidRDefault="00BF477C" w:rsidP="00457880">
            <w:pPr>
              <w:pStyle w:val="p0"/>
            </w:pPr>
            <w:r w:rsidRPr="00CF3373">
              <w:t xml:space="preserve">Не подлежат установлению </w:t>
            </w:r>
          </w:p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/>
          <w:p w:rsidR="00BF477C" w:rsidRPr="00CF3373" w:rsidRDefault="00BF477C" w:rsidP="00457880">
            <w:pPr>
              <w:jc w:val="right"/>
            </w:pPr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0A030B" w:rsidRDefault="00BF477C" w:rsidP="00E2682D">
            <w:pPr>
              <w:pStyle w:val="p1"/>
              <w:rPr>
                <w:b/>
              </w:rPr>
            </w:pPr>
            <w:r w:rsidRPr="000A030B">
              <w:rPr>
                <w:b/>
              </w:rPr>
              <w:t>6.</w:t>
            </w:r>
            <w:r>
              <w:rPr>
                <w:b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:rsidR="00BF477C" w:rsidRPr="000A030B" w:rsidRDefault="00BF477C" w:rsidP="00E2682D">
            <w:pPr>
              <w:pStyle w:val="p2"/>
              <w:ind w:firstLine="0"/>
              <w:rPr>
                <w:szCs w:val="24"/>
              </w:rPr>
            </w:pPr>
            <w:bookmarkStart w:id="64" w:name="_Toc25118433"/>
            <w:bookmarkStart w:id="65" w:name="_Toc25695839"/>
            <w:bookmarkStart w:id="66" w:name="_Toc49765470"/>
            <w:r w:rsidRPr="000A030B">
              <w:rPr>
                <w:szCs w:val="24"/>
              </w:rPr>
              <w:t>Зона естественного ландшафта за границами населённых пунктов</w:t>
            </w:r>
            <w:r w:rsidRPr="000A030B">
              <w:rPr>
                <w:szCs w:val="24"/>
              </w:rPr>
              <w:tab/>
              <w:t xml:space="preserve"> (Р-</w:t>
            </w:r>
            <w:r>
              <w:rPr>
                <w:szCs w:val="24"/>
              </w:rPr>
              <w:t>4</w:t>
            </w:r>
            <w:r w:rsidRPr="000A030B">
              <w:rPr>
                <w:szCs w:val="24"/>
              </w:rPr>
              <w:t>)</w:t>
            </w:r>
            <w:bookmarkEnd w:id="64"/>
            <w:bookmarkEnd w:id="65"/>
            <w:bookmarkEnd w:id="66"/>
          </w:p>
        </w:tc>
        <w:tc>
          <w:tcPr>
            <w:tcW w:w="3827" w:type="dxa"/>
          </w:tcPr>
          <w:p w:rsidR="00BF477C" w:rsidRPr="000A030B" w:rsidRDefault="00BF477C" w:rsidP="000A030B">
            <w:pPr>
              <w:pStyle w:val="p0"/>
            </w:pPr>
            <w:r w:rsidRPr="000A030B">
              <w:t>Предоставление коммунальных услуг (3.1.1)</w:t>
            </w:r>
          </w:p>
          <w:p w:rsidR="00BF477C" w:rsidRPr="000A030B" w:rsidRDefault="00BF477C" w:rsidP="000A030B">
            <w:pPr>
              <w:pStyle w:val="p0"/>
            </w:pPr>
            <w:r w:rsidRPr="000A030B">
              <w:t>Природно-познавательный туризм (5.2)</w:t>
            </w:r>
          </w:p>
          <w:p w:rsidR="00BF477C" w:rsidRPr="000A030B" w:rsidRDefault="00BF477C" w:rsidP="000A030B">
            <w:pPr>
              <w:pStyle w:val="p0"/>
            </w:pPr>
            <w:r w:rsidRPr="000A030B">
              <w:t>Связь (6.8)</w:t>
            </w:r>
          </w:p>
          <w:p w:rsidR="00BF477C" w:rsidRPr="000A030B" w:rsidRDefault="00BF477C" w:rsidP="000A030B">
            <w:pPr>
              <w:pStyle w:val="p0"/>
            </w:pPr>
            <w:r w:rsidRPr="000A030B">
              <w:t>Трубопроводный транспорт (7.5)</w:t>
            </w:r>
          </w:p>
          <w:p w:rsidR="00BF477C" w:rsidRPr="000A030B" w:rsidRDefault="00BF477C" w:rsidP="00457880">
            <w:pPr>
              <w:pStyle w:val="a5"/>
            </w:pPr>
            <w:r w:rsidRPr="000A030B">
              <w:t>Охрана природных территорий (9.1)</w:t>
            </w:r>
          </w:p>
          <w:p w:rsidR="00BF477C" w:rsidRPr="000A030B" w:rsidRDefault="00BF477C" w:rsidP="00457880">
            <w:pPr>
              <w:pStyle w:val="11"/>
              <w:jc w:val="both"/>
              <w:rPr>
                <w:sz w:val="24"/>
              </w:rPr>
            </w:pPr>
            <w:r w:rsidRPr="000A030B">
              <w:rPr>
                <w:sz w:val="24"/>
              </w:rPr>
              <w:t>Водные объекты (11.0)</w:t>
            </w:r>
          </w:p>
          <w:p w:rsidR="00BF477C" w:rsidRPr="000A030B" w:rsidRDefault="00BF477C" w:rsidP="00457880">
            <w:pPr>
              <w:pStyle w:val="11"/>
              <w:jc w:val="both"/>
              <w:rPr>
                <w:sz w:val="24"/>
              </w:rPr>
            </w:pPr>
            <w:r w:rsidRPr="000A030B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3825" w:type="dxa"/>
          </w:tcPr>
          <w:p w:rsidR="00BF477C" w:rsidRPr="000A030B" w:rsidRDefault="00BF477C" w:rsidP="00457880">
            <w:pPr>
              <w:pStyle w:val="p0"/>
            </w:pPr>
            <w:r w:rsidRPr="000A030B">
              <w:t>Растениеводство (1.1)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Выращивание зерновых и иных сельскохозяйственных культур (1.2)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Овощеводство (1.3)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Выращивание тонизирующих, лекарственных, цветочных культур (1.4)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Садоводство (1.5)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Выращивание льна и конопли (1.6)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Питомники (1.17)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Сенокошение (1.19)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 xml:space="preserve">Выпас сельскохозяйственных </w:t>
            </w:r>
            <w:r w:rsidRPr="000A030B">
              <w:lastRenderedPageBreak/>
              <w:t>животных (1.20)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Предоставление коммунальных услуг (3.1.1)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Охота и рыбалка (5.3)</w:t>
            </w:r>
          </w:p>
          <w:p w:rsidR="00BF477C" w:rsidRPr="000A030B" w:rsidRDefault="00BF477C" w:rsidP="00457880">
            <w:pPr>
              <w:pStyle w:val="a5"/>
            </w:pPr>
            <w:r w:rsidRPr="000A030B">
              <w:t>Поля для гольфа или конных прогулок (5.5)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Связь (6.8)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Трубопроводный транспорт (7.5)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Охрана природных территорий (9.1)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Специальное пользование водными объектами (11.2)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Размещение автомобильных дорог (7.2.1)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Стоянки транспорта общего пользования (7.2.3)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Использование лесов (10.0)</w:t>
            </w:r>
          </w:p>
          <w:p w:rsidR="00BF477C" w:rsidRPr="000A030B" w:rsidRDefault="00BF477C" w:rsidP="00457880">
            <w:pPr>
              <w:pStyle w:val="a5"/>
            </w:pPr>
            <w:r w:rsidRPr="000A030B">
              <w:t>Заготовка древесины (10.1)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Лесные плантации (10.2)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Заготовка лесных ресурсов (10.3)</w:t>
            </w:r>
          </w:p>
          <w:p w:rsidR="00BF477C" w:rsidRPr="000A030B" w:rsidRDefault="00BF477C" w:rsidP="00457880">
            <w:pPr>
              <w:pStyle w:val="p0"/>
            </w:pPr>
            <w:r w:rsidRPr="000A030B">
              <w:t>Резервные леса (10.4)</w:t>
            </w:r>
          </w:p>
          <w:p w:rsidR="00BF477C" w:rsidRPr="000A030B" w:rsidRDefault="00BF477C" w:rsidP="0045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BF477C" w:rsidRPr="000A030B" w:rsidRDefault="00BF477C" w:rsidP="0045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0B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3344" w:type="dxa"/>
          </w:tcPr>
          <w:p w:rsidR="00BF477C" w:rsidRPr="000A030B" w:rsidRDefault="00BF477C" w:rsidP="00457880">
            <w:pPr>
              <w:pStyle w:val="11"/>
              <w:jc w:val="both"/>
              <w:rPr>
                <w:sz w:val="24"/>
              </w:rPr>
            </w:pPr>
            <w:r w:rsidRPr="000A030B">
              <w:rPr>
                <w:sz w:val="24"/>
              </w:rPr>
              <w:lastRenderedPageBreak/>
              <w:t>Благоустройство территории (12.0.2)</w:t>
            </w:r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B277B0" w:rsidRDefault="00BF477C" w:rsidP="00E2682D">
            <w:pPr>
              <w:pStyle w:val="p1"/>
              <w:rPr>
                <w:b/>
              </w:rPr>
            </w:pPr>
            <w:r w:rsidRPr="00B277B0">
              <w:rPr>
                <w:b/>
              </w:rPr>
              <w:lastRenderedPageBreak/>
              <w:t>6.</w:t>
            </w:r>
            <w:r>
              <w:rPr>
                <w:b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BF477C" w:rsidRPr="00B277B0" w:rsidRDefault="00BF477C" w:rsidP="00E2682D">
            <w:pPr>
              <w:pStyle w:val="p2"/>
              <w:ind w:firstLine="0"/>
              <w:rPr>
                <w:szCs w:val="24"/>
              </w:rPr>
            </w:pPr>
            <w:bookmarkStart w:id="67" w:name="_Toc25118430"/>
            <w:bookmarkStart w:id="68" w:name="_Toc26439264"/>
            <w:bookmarkStart w:id="69" w:name="_Toc49765471"/>
            <w:r w:rsidRPr="00B277B0">
              <w:rPr>
                <w:szCs w:val="24"/>
              </w:rPr>
              <w:t xml:space="preserve">Зона объектов спортивного назначения </w:t>
            </w:r>
            <w:r w:rsidRPr="00B277B0">
              <w:rPr>
                <w:szCs w:val="24"/>
              </w:rPr>
              <w:lastRenderedPageBreak/>
              <w:t>(Р-</w:t>
            </w:r>
            <w:r>
              <w:rPr>
                <w:szCs w:val="24"/>
              </w:rPr>
              <w:t>5</w:t>
            </w:r>
            <w:r w:rsidRPr="00B277B0">
              <w:rPr>
                <w:szCs w:val="24"/>
              </w:rPr>
              <w:t>)</w:t>
            </w:r>
            <w:bookmarkEnd w:id="67"/>
            <w:bookmarkEnd w:id="68"/>
            <w:bookmarkEnd w:id="69"/>
          </w:p>
        </w:tc>
        <w:tc>
          <w:tcPr>
            <w:tcW w:w="3827" w:type="dxa"/>
          </w:tcPr>
          <w:p w:rsidR="00BF477C" w:rsidRPr="00B277B0" w:rsidRDefault="00BF477C" w:rsidP="002A5FB9">
            <w:pPr>
              <w:pStyle w:val="p0"/>
            </w:pPr>
            <w:r w:rsidRPr="00B277B0">
              <w:lastRenderedPageBreak/>
              <w:t>Предоставление коммунальных услуг (3.1.1)</w:t>
            </w:r>
          </w:p>
          <w:p w:rsidR="00BF477C" w:rsidRPr="00B277B0" w:rsidRDefault="00BF477C" w:rsidP="002A5FB9">
            <w:pPr>
              <w:pStyle w:val="a5"/>
            </w:pPr>
            <w:r w:rsidRPr="00B277B0">
              <w:lastRenderedPageBreak/>
              <w:t>Обеспечение спортивно-зрелищных мероприятий (5.1.1)</w:t>
            </w:r>
          </w:p>
          <w:p w:rsidR="00BF477C" w:rsidRPr="00B277B0" w:rsidRDefault="00BF477C" w:rsidP="002A5FB9">
            <w:pPr>
              <w:pStyle w:val="a5"/>
            </w:pPr>
            <w:r w:rsidRPr="00B277B0">
              <w:t>Обеспечение занятий спортом в помещениях (5.1.2)</w:t>
            </w:r>
          </w:p>
          <w:p w:rsidR="00BF477C" w:rsidRPr="00B277B0" w:rsidRDefault="00BF477C" w:rsidP="002A5FB9">
            <w:pPr>
              <w:pStyle w:val="a5"/>
            </w:pPr>
            <w:r w:rsidRPr="00B277B0">
              <w:t>Площадки для занятий спортом (5.1.3)</w:t>
            </w:r>
          </w:p>
          <w:p w:rsidR="00BF477C" w:rsidRPr="00B277B0" w:rsidRDefault="00BF477C" w:rsidP="002A5FB9">
            <w:pPr>
              <w:pStyle w:val="a5"/>
            </w:pPr>
            <w:r w:rsidRPr="00B277B0">
              <w:t>Оборудованные площадки для занятий спортом (5.1.4)</w:t>
            </w:r>
          </w:p>
          <w:p w:rsidR="00BF477C" w:rsidRPr="00B277B0" w:rsidRDefault="00BF477C" w:rsidP="002A5FB9">
            <w:pPr>
              <w:pStyle w:val="a5"/>
            </w:pPr>
            <w:r w:rsidRPr="00B277B0">
              <w:t>Водный спорт (5.1.5)</w:t>
            </w:r>
          </w:p>
          <w:p w:rsidR="00BF477C" w:rsidRPr="00B277B0" w:rsidRDefault="00BF477C" w:rsidP="002A5FB9">
            <w:pPr>
              <w:pStyle w:val="a5"/>
            </w:pPr>
            <w:r w:rsidRPr="00B277B0">
              <w:t>Авиационный спорт (5.1.6)</w:t>
            </w:r>
          </w:p>
          <w:p w:rsidR="00BF477C" w:rsidRPr="00B277B0" w:rsidRDefault="00BF477C" w:rsidP="002A5FB9">
            <w:pPr>
              <w:pStyle w:val="p0"/>
            </w:pPr>
            <w:r w:rsidRPr="00B277B0">
              <w:t>Спортивные базы (5.1.7)</w:t>
            </w:r>
          </w:p>
          <w:p w:rsidR="00BF477C" w:rsidRPr="00B277B0" w:rsidRDefault="00BF477C" w:rsidP="002A5FB9">
            <w:pPr>
              <w:pStyle w:val="p0"/>
            </w:pPr>
            <w:r w:rsidRPr="00B277B0">
              <w:t>Земельные участки (территории) общего пользования (12.0)</w:t>
            </w:r>
          </w:p>
          <w:p w:rsidR="00BF477C" w:rsidRPr="00B277B0" w:rsidRDefault="00BF477C" w:rsidP="002A5FB9">
            <w:pPr>
              <w:pStyle w:val="p0"/>
            </w:pPr>
            <w:r w:rsidRPr="00B277B0">
              <w:t>Улично-дорожная сеть (12.0.1)</w:t>
            </w:r>
          </w:p>
          <w:p w:rsidR="00BF477C" w:rsidRPr="00B277B0" w:rsidRDefault="00BF477C" w:rsidP="002A5FB9">
            <w:pPr>
              <w:pStyle w:val="p0"/>
            </w:pPr>
            <w:r w:rsidRPr="00B277B0">
              <w:t>Благоустройство территории (12.0.2)</w:t>
            </w:r>
          </w:p>
        </w:tc>
        <w:tc>
          <w:tcPr>
            <w:tcW w:w="3825" w:type="dxa"/>
          </w:tcPr>
          <w:p w:rsidR="00BF477C" w:rsidRPr="00B277B0" w:rsidRDefault="00BF477C" w:rsidP="002A5FB9">
            <w:pPr>
              <w:pStyle w:val="p0"/>
            </w:pPr>
            <w:r w:rsidRPr="00B277B0">
              <w:lastRenderedPageBreak/>
              <w:t>Не подлежат установлению</w:t>
            </w:r>
          </w:p>
          <w:p w:rsidR="00BF477C" w:rsidRPr="00B277B0" w:rsidRDefault="00BF477C" w:rsidP="002A5FB9">
            <w:pPr>
              <w:pStyle w:val="p0"/>
            </w:pPr>
          </w:p>
        </w:tc>
        <w:tc>
          <w:tcPr>
            <w:tcW w:w="3344" w:type="dxa"/>
          </w:tcPr>
          <w:p w:rsidR="00BF477C" w:rsidRPr="00B277B0" w:rsidRDefault="00BF477C" w:rsidP="002A5FB9">
            <w:r w:rsidRPr="00B277B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  <w:p w:rsidR="00BF477C" w:rsidRPr="00B277B0" w:rsidRDefault="00BF477C" w:rsidP="002A5FB9">
            <w:pPr>
              <w:pStyle w:val="p0"/>
            </w:pPr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905267" w:rsidRDefault="00BF477C" w:rsidP="00B66E78">
            <w:pPr>
              <w:pStyle w:val="p1"/>
              <w:rPr>
                <w:b/>
                <w:i/>
              </w:rPr>
            </w:pPr>
            <w:r w:rsidRPr="00905267">
              <w:rPr>
                <w:b/>
                <w:i/>
              </w:rPr>
              <w:lastRenderedPageBreak/>
              <w:t>7.</w:t>
            </w:r>
          </w:p>
        </w:tc>
        <w:tc>
          <w:tcPr>
            <w:tcW w:w="13881" w:type="dxa"/>
            <w:gridSpan w:val="4"/>
            <w:shd w:val="clear" w:color="auto" w:fill="auto"/>
          </w:tcPr>
          <w:p w:rsidR="00BF477C" w:rsidRPr="00905267" w:rsidRDefault="00BF477C" w:rsidP="002A5FB9">
            <w:pPr>
              <w:pStyle w:val="p2"/>
              <w:ind w:firstLine="0"/>
              <w:rPr>
                <w:i/>
                <w:szCs w:val="24"/>
              </w:rPr>
            </w:pPr>
            <w:bookmarkStart w:id="70" w:name="_Toc49765472"/>
            <w:r w:rsidRPr="00905267">
              <w:rPr>
                <w:i/>
                <w:szCs w:val="24"/>
              </w:rPr>
              <w:t>Зоны специального назначения</w:t>
            </w:r>
            <w:bookmarkEnd w:id="70"/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0970A1" w:rsidRDefault="00BF477C" w:rsidP="00B66E78">
            <w:pPr>
              <w:pStyle w:val="p1"/>
              <w:rPr>
                <w:b/>
              </w:rPr>
            </w:pPr>
            <w:r w:rsidRPr="000970A1">
              <w:rPr>
                <w:b/>
              </w:rPr>
              <w:t>7.1.</w:t>
            </w:r>
          </w:p>
        </w:tc>
        <w:tc>
          <w:tcPr>
            <w:tcW w:w="2885" w:type="dxa"/>
            <w:shd w:val="clear" w:color="auto" w:fill="auto"/>
          </w:tcPr>
          <w:p w:rsidR="00BF477C" w:rsidRPr="000970A1" w:rsidRDefault="00BF477C" w:rsidP="002A5FB9">
            <w:pPr>
              <w:pStyle w:val="p2"/>
              <w:ind w:firstLine="0"/>
              <w:rPr>
                <w:szCs w:val="24"/>
              </w:rPr>
            </w:pPr>
            <w:bookmarkStart w:id="71" w:name="_Toc49765473"/>
            <w:r w:rsidRPr="000970A1">
              <w:rPr>
                <w:szCs w:val="24"/>
              </w:rPr>
              <w:t>Зона кладбищ (СН-1)</w:t>
            </w:r>
            <w:bookmarkEnd w:id="71"/>
          </w:p>
        </w:tc>
        <w:tc>
          <w:tcPr>
            <w:tcW w:w="3827" w:type="dxa"/>
          </w:tcPr>
          <w:p w:rsidR="00BF477C" w:rsidRPr="000970A1" w:rsidRDefault="00BF477C" w:rsidP="00B66E78">
            <w:pPr>
              <w:pStyle w:val="p0"/>
            </w:pPr>
            <w:r w:rsidRPr="000970A1">
              <w:t>Ритуальная деятельность (12.1)</w:t>
            </w:r>
          </w:p>
        </w:tc>
        <w:tc>
          <w:tcPr>
            <w:tcW w:w="3825" w:type="dxa"/>
          </w:tcPr>
          <w:p w:rsidR="00BF477C" w:rsidRPr="000970A1" w:rsidRDefault="00BF477C" w:rsidP="00B66E78">
            <w:pPr>
              <w:pStyle w:val="p0"/>
            </w:pPr>
            <w:r w:rsidRPr="000970A1">
              <w:t>Размещение автомобильных дорог (7.2.1)</w:t>
            </w:r>
          </w:p>
          <w:p w:rsidR="00BF477C" w:rsidRPr="000970A1" w:rsidRDefault="00BF477C" w:rsidP="00B66E78">
            <w:pPr>
              <w:pStyle w:val="p0"/>
            </w:pPr>
            <w:r w:rsidRPr="000970A1">
              <w:t>Стоянки транспорта общего пользования (7.2.3)</w:t>
            </w:r>
          </w:p>
          <w:p w:rsidR="00BF477C" w:rsidRPr="000970A1" w:rsidRDefault="00BF477C" w:rsidP="00B66E78">
            <w:pPr>
              <w:pStyle w:val="p0"/>
            </w:pPr>
          </w:p>
        </w:tc>
        <w:tc>
          <w:tcPr>
            <w:tcW w:w="3344" w:type="dxa"/>
          </w:tcPr>
          <w:p w:rsidR="00BF477C" w:rsidRPr="000970A1" w:rsidRDefault="00BF477C" w:rsidP="00B66E78">
            <w:pPr>
              <w:pStyle w:val="p0"/>
            </w:pPr>
            <w:r w:rsidRPr="000970A1">
              <w:t>Предоставление коммунальных услуг (3.1.1)</w:t>
            </w:r>
          </w:p>
          <w:p w:rsidR="00BF477C" w:rsidRPr="000970A1" w:rsidRDefault="00BF477C" w:rsidP="00B66E78">
            <w:pPr>
              <w:pStyle w:val="p0"/>
            </w:pPr>
            <w:r w:rsidRPr="000970A1">
              <w:t>Осуществление религиозных обрядов (3.7.1)</w:t>
            </w:r>
          </w:p>
          <w:p w:rsidR="00BF477C" w:rsidRPr="000970A1" w:rsidRDefault="00BF477C" w:rsidP="00B66E78">
            <w:pPr>
              <w:pStyle w:val="p0"/>
            </w:pPr>
            <w:r w:rsidRPr="000970A1">
              <w:t>Служебные гаражи (4.9)</w:t>
            </w:r>
          </w:p>
          <w:p w:rsidR="00BF477C" w:rsidRPr="000970A1" w:rsidRDefault="00BF477C" w:rsidP="00B66E78">
            <w:pPr>
              <w:pStyle w:val="p0"/>
            </w:pPr>
            <w:r w:rsidRPr="000970A1">
              <w:t>Благоустройство территории (12.0.2)</w:t>
            </w:r>
          </w:p>
        </w:tc>
      </w:tr>
      <w:tr w:rsidR="00BF477C" w:rsidRPr="004F6DA1" w:rsidTr="00960243">
        <w:tc>
          <w:tcPr>
            <w:tcW w:w="803" w:type="dxa"/>
            <w:shd w:val="clear" w:color="auto" w:fill="auto"/>
          </w:tcPr>
          <w:p w:rsidR="00BF477C" w:rsidRPr="000970A1" w:rsidRDefault="00BF477C" w:rsidP="00B66E78">
            <w:pPr>
              <w:pStyle w:val="p1"/>
              <w:rPr>
                <w:b/>
              </w:rPr>
            </w:pPr>
            <w:r w:rsidRPr="000970A1">
              <w:rPr>
                <w:b/>
              </w:rPr>
              <w:t>7.2.</w:t>
            </w:r>
          </w:p>
        </w:tc>
        <w:tc>
          <w:tcPr>
            <w:tcW w:w="2885" w:type="dxa"/>
            <w:shd w:val="clear" w:color="auto" w:fill="auto"/>
          </w:tcPr>
          <w:p w:rsidR="00BF477C" w:rsidRPr="000970A1" w:rsidRDefault="00BF477C" w:rsidP="002A5FB9">
            <w:pPr>
              <w:pStyle w:val="p2"/>
              <w:ind w:firstLine="0"/>
              <w:rPr>
                <w:b w:val="0"/>
              </w:rPr>
            </w:pPr>
            <w:bookmarkStart w:id="72" w:name="_Toc49765474"/>
            <w:r w:rsidRPr="000970A1">
              <w:rPr>
                <w:szCs w:val="24"/>
              </w:rPr>
              <w:t>Зона складирования и захоронения отходов (СН-2)</w:t>
            </w:r>
            <w:bookmarkEnd w:id="72"/>
          </w:p>
        </w:tc>
        <w:tc>
          <w:tcPr>
            <w:tcW w:w="3827" w:type="dxa"/>
          </w:tcPr>
          <w:p w:rsidR="00BF477C" w:rsidRPr="000970A1" w:rsidRDefault="00BF477C" w:rsidP="00B66E78">
            <w:pPr>
              <w:pStyle w:val="p0"/>
            </w:pPr>
            <w:r w:rsidRPr="000970A1">
              <w:t>Специальная деятельность (12.2)</w:t>
            </w:r>
          </w:p>
        </w:tc>
        <w:tc>
          <w:tcPr>
            <w:tcW w:w="3825" w:type="dxa"/>
          </w:tcPr>
          <w:p w:rsidR="00BF477C" w:rsidRPr="000970A1" w:rsidRDefault="00BF477C" w:rsidP="00B66E78">
            <w:pPr>
              <w:pStyle w:val="p0"/>
            </w:pPr>
            <w:r w:rsidRPr="000970A1">
              <w:t>Размещение автомобильных дорог (7.2.1)</w:t>
            </w:r>
          </w:p>
          <w:p w:rsidR="00BF477C" w:rsidRPr="000970A1" w:rsidRDefault="00BF477C" w:rsidP="00B66E78">
            <w:pPr>
              <w:pStyle w:val="p0"/>
            </w:pPr>
          </w:p>
        </w:tc>
        <w:tc>
          <w:tcPr>
            <w:tcW w:w="3344" w:type="dxa"/>
          </w:tcPr>
          <w:p w:rsidR="00BF477C" w:rsidRPr="000970A1" w:rsidRDefault="00BF477C" w:rsidP="00B66E78">
            <w:pPr>
              <w:pStyle w:val="p0"/>
            </w:pPr>
            <w:r w:rsidRPr="000970A1">
              <w:t>Предоставление коммунальных услуг (3.1.1)</w:t>
            </w:r>
          </w:p>
          <w:p w:rsidR="00BF477C" w:rsidRPr="000970A1" w:rsidRDefault="00BF477C" w:rsidP="00B66E78">
            <w:pPr>
              <w:pStyle w:val="p0"/>
            </w:pPr>
            <w:r w:rsidRPr="000970A1">
              <w:t>Служебные гаражи (4.9)</w:t>
            </w:r>
          </w:p>
          <w:p w:rsidR="00BF477C" w:rsidRPr="000970A1" w:rsidRDefault="00BF477C" w:rsidP="00B66E78">
            <w:pPr>
              <w:pStyle w:val="p0"/>
            </w:pPr>
            <w:r w:rsidRPr="000970A1">
              <w:lastRenderedPageBreak/>
              <w:t>Связь (6.8)</w:t>
            </w:r>
          </w:p>
          <w:p w:rsidR="00BF477C" w:rsidRPr="000970A1" w:rsidRDefault="00BF477C" w:rsidP="00B66E78">
            <w:pPr>
              <w:pStyle w:val="p0"/>
            </w:pPr>
            <w:r w:rsidRPr="000970A1">
              <w:t>Благоустройство территории  (12.0.2)</w:t>
            </w:r>
          </w:p>
        </w:tc>
      </w:tr>
    </w:tbl>
    <w:p w:rsidR="004E616B" w:rsidRDefault="004E616B" w:rsidP="00C40243">
      <w:pPr>
        <w:pStyle w:val="p"/>
        <w:rPr>
          <w:highlight w:val="yellow"/>
        </w:rPr>
        <w:sectPr w:rsidR="004E616B" w:rsidSect="008F25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6E78" w:rsidRPr="00824C7A" w:rsidRDefault="00B66E78" w:rsidP="00B66E78">
      <w:pPr>
        <w:pStyle w:val="p2"/>
        <w:rPr>
          <w:sz w:val="28"/>
          <w:szCs w:val="28"/>
        </w:rPr>
      </w:pPr>
      <w:bookmarkStart w:id="73" w:name="_Toc515620195"/>
      <w:bookmarkStart w:id="74" w:name="_Toc501916149"/>
      <w:bookmarkStart w:id="75" w:name="_Toc49765475"/>
      <w:r w:rsidRPr="00824C7A">
        <w:rPr>
          <w:sz w:val="28"/>
          <w:szCs w:val="28"/>
        </w:rPr>
        <w:lastRenderedPageBreak/>
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73"/>
      <w:bookmarkEnd w:id="74"/>
      <w:bookmarkEnd w:id="75"/>
    </w:p>
    <w:p w:rsidR="00B66E78" w:rsidRPr="00824C7A" w:rsidRDefault="00B66E78" w:rsidP="00B66E78">
      <w:pPr>
        <w:pStyle w:val="p"/>
        <w:rPr>
          <w:sz w:val="28"/>
          <w:szCs w:val="28"/>
        </w:rPr>
      </w:pPr>
    </w:p>
    <w:p w:rsidR="00B66E78" w:rsidRPr="00824C7A" w:rsidRDefault="00B66E78" w:rsidP="0015497B">
      <w:pPr>
        <w:pStyle w:val="p0"/>
        <w:spacing w:after="240"/>
        <w:rPr>
          <w:sz w:val="28"/>
          <w:szCs w:val="28"/>
        </w:rPr>
      </w:pPr>
      <w:r w:rsidRPr="00824C7A">
        <w:rPr>
          <w:sz w:val="28"/>
          <w:szCs w:val="28"/>
        </w:rPr>
        <w:t>Таблица 2 –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fffa"/>
        <w:tblW w:w="5000" w:type="pct"/>
        <w:tblLook w:val="04A0"/>
      </w:tblPr>
      <w:tblGrid>
        <w:gridCol w:w="2957"/>
        <w:gridCol w:w="2957"/>
        <w:gridCol w:w="3265"/>
        <w:gridCol w:w="2647"/>
        <w:gridCol w:w="2960"/>
      </w:tblGrid>
      <w:tr w:rsidR="0015497B" w:rsidTr="00B05BFC">
        <w:trPr>
          <w:tblHeader/>
        </w:trPr>
        <w:tc>
          <w:tcPr>
            <w:tcW w:w="1000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 (код классификатора)</w:t>
            </w:r>
          </w:p>
        </w:tc>
        <w:tc>
          <w:tcPr>
            <w:tcW w:w="1000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 размеры земельных участков, в том числе их площадь</w:t>
            </w:r>
            <w:proofErr w:type="gramEnd"/>
          </w:p>
        </w:tc>
        <w:tc>
          <w:tcPr>
            <w:tcW w:w="1104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895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001" w:type="pct"/>
          </w:tcPr>
          <w:p w:rsidR="0015497B" w:rsidRPr="00350B90" w:rsidRDefault="0015497B" w:rsidP="00B05B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B90">
              <w:rPr>
                <w:rFonts w:ascii="Times New Roman" w:hAnsi="Times New Roman" w:cs="Times New Roman"/>
                <w:b/>
                <w:sz w:val="24"/>
                <w:szCs w:val="24"/>
              </w:rPr>
              <w:t>Жилые зоны</w:t>
            </w:r>
          </w:p>
        </w:tc>
      </w:tr>
      <w:tr w:rsidR="0015497B" w:rsidTr="00B05BFC">
        <w:trPr>
          <w:trHeight w:val="1473"/>
        </w:trPr>
        <w:tc>
          <w:tcPr>
            <w:tcW w:w="1000" w:type="pct"/>
            <w:vAlign w:val="center"/>
          </w:tcPr>
          <w:p w:rsidR="0015497B" w:rsidRPr="004F6DA1" w:rsidRDefault="0015497B" w:rsidP="00B05BFC">
            <w:pPr>
              <w:pStyle w:val="p0"/>
            </w:pPr>
            <w:r w:rsidRPr="00350B90">
              <w:rPr>
                <w:b/>
              </w:rPr>
              <w:t>Зона застройки индивидуальными жилыми домами (Ж-1)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BD3CEE" w:rsidRDefault="0015497B" w:rsidP="00B05BFC">
            <w:pPr>
              <w:pStyle w:val="p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rPr>
          <w:trHeight w:val="267"/>
        </w:trPr>
        <w:tc>
          <w:tcPr>
            <w:tcW w:w="5000" w:type="pct"/>
            <w:gridSpan w:val="5"/>
            <w:vAlign w:val="center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Ж-1,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902496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rPr>
          <w:trHeight w:val="1473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t>Для индивидуального жилищного строительства (2.1)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BD3CEE" w:rsidRDefault="0015497B" w:rsidP="00B05BFC">
            <w:pPr>
              <w:pStyle w:val="p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D3CEE">
              <w:rPr>
                <w:rFonts w:eastAsiaTheme="minorHAnsi"/>
                <w:lang w:eastAsia="en-US"/>
              </w:rPr>
              <w:t>3 м (в том числе до:</w:t>
            </w:r>
            <w:proofErr w:type="gramEnd"/>
          </w:p>
          <w:p w:rsidR="0015497B" w:rsidRPr="00BD3CEE" w:rsidRDefault="0015497B" w:rsidP="00B05BFC">
            <w:pPr>
              <w:pStyle w:val="p0"/>
              <w:jc w:val="center"/>
              <w:rPr>
                <w:rFonts w:eastAsiaTheme="minorHAnsi"/>
                <w:lang w:eastAsia="en-US"/>
              </w:rPr>
            </w:pPr>
            <w:r w:rsidRPr="00BD3CEE">
              <w:rPr>
                <w:rFonts w:eastAsiaTheme="minorHAnsi"/>
                <w:lang w:eastAsia="en-US"/>
              </w:rPr>
              <w:t xml:space="preserve">- красной линии улиц </w:t>
            </w:r>
            <w:r>
              <w:rPr>
                <w:rFonts w:eastAsiaTheme="minorHAnsi"/>
                <w:lang w:eastAsia="en-US"/>
              </w:rPr>
              <w:t>– 5 </w:t>
            </w:r>
            <w:r w:rsidRPr="00BD3CEE">
              <w:rPr>
                <w:rFonts w:eastAsiaTheme="minorHAnsi"/>
                <w:lang w:eastAsia="en-US"/>
              </w:rPr>
              <w:t>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E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rPr>
          <w:trHeight w:val="1494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lastRenderedPageBreak/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0,3 га</w:t>
            </w:r>
          </w:p>
        </w:tc>
        <w:tc>
          <w:tcPr>
            <w:tcW w:w="1104" w:type="pct"/>
          </w:tcPr>
          <w:p w:rsidR="0015497B" w:rsidRPr="00BE0203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  <w:proofErr w:type="gramEnd"/>
          </w:p>
          <w:p w:rsidR="0015497B" w:rsidRPr="00BE0203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улиц – 5 </w:t>
            </w: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t>Малоэтажная многоквартирная жилая застройка (до 3 этажей включительно, не более 4-х квартир) (2.1.1)</w:t>
            </w:r>
          </w:p>
        </w:tc>
        <w:tc>
          <w:tcPr>
            <w:tcW w:w="1000" w:type="pct"/>
          </w:tcPr>
          <w:p w:rsidR="0015497B" w:rsidRDefault="0015497B" w:rsidP="00B05BFC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</w:tcPr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proofErr w:type="gramStart"/>
            <w:r w:rsidRPr="0013531D">
              <w:t>3 (в том числе до:</w:t>
            </w:r>
            <w:proofErr w:type="gramEnd"/>
          </w:p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>
              <w:t xml:space="preserve">- красной линии улиц – 5 </w:t>
            </w:r>
            <w:r w:rsidRPr="0013531D">
              <w:t>м;</w:t>
            </w:r>
          </w:p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 w:rsidRPr="0013531D">
              <w:t>- красной линии проездов - 3 м;</w:t>
            </w:r>
          </w:p>
          <w:p w:rsidR="0015497B" w:rsidRPr="0013531D" w:rsidRDefault="0015497B" w:rsidP="00B05BFC">
            <w:pPr>
              <w:pStyle w:val="p0"/>
              <w:ind w:left="-102" w:right="-109"/>
              <w:jc w:val="center"/>
            </w:pPr>
            <w:r w:rsidRPr="0013531D">
              <w:t>- границы смежной квартиры в 2-4-х-квартирном жилом доме на соседнем земельном участке - 0 м.)</w:t>
            </w:r>
          </w:p>
        </w:tc>
        <w:tc>
          <w:tcPr>
            <w:tcW w:w="895" w:type="pct"/>
            <w:vAlign w:val="center"/>
          </w:tcPr>
          <w:p w:rsidR="0015497B" w:rsidRPr="0013531D" w:rsidRDefault="0015497B" w:rsidP="00B05BFC">
            <w:pPr>
              <w:pStyle w:val="p0"/>
              <w:jc w:val="center"/>
            </w:pPr>
            <w:r>
              <w:t xml:space="preserve">3 </w:t>
            </w:r>
            <w:r w:rsidRPr="00D2773E"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rPr>
          <w:trHeight w:val="1825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4F6DA1">
              <w:t>Коммунальное обслуживание (3.1)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4F6DA1" w:rsidRDefault="0015497B" w:rsidP="00B05BFC">
            <w:pPr>
              <w:pStyle w:val="p0"/>
            </w:pPr>
            <w:r w:rsidRPr="004F6DA1"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4F6DA1">
              <w:lastRenderedPageBreak/>
              <w:t>Дошкольное, начальное и среднее общее образование (3.5.1)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B">
              <w:rPr>
                <w:rFonts w:ascii="Times New Roman" w:hAnsi="Times New Roman" w:cs="Times New Roman"/>
                <w:sz w:val="24"/>
                <w:szCs w:val="24"/>
              </w:rPr>
              <w:t>3(минимальный отступ от дошкольной образовательной организации, общеобразовательной организации до красной линии – 10 м).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4F6DA1" w:rsidRDefault="0015497B" w:rsidP="009E6007">
            <w:pPr>
              <w:pStyle w:val="p0"/>
              <w:jc w:val="left"/>
            </w:pPr>
            <w:r w:rsidRPr="004F6DA1">
              <w:t>Магазины (4.4)</w:t>
            </w:r>
          </w:p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413632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(5.1.3)</w:t>
            </w:r>
          </w:p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ind w:right="-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363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136047" w:rsidRDefault="0015497B" w:rsidP="00B05BFC">
            <w:pPr>
              <w:pStyle w:val="p0"/>
            </w:pPr>
            <w:r w:rsidRPr="00031523">
              <w:rPr>
                <w:b/>
              </w:rPr>
              <w:t>Зона малоэтажной жилой застройки (Ж-2)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н</w:t>
            </w: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lastRenderedPageBreak/>
              <w:t>Вне зависимости от территориальной зоны Ж-</w:t>
            </w:r>
            <w:r>
              <w:rPr>
                <w:rFonts w:ascii="Times New Roman" w:hAnsi="Times New Roman" w:cs="Times New Roman"/>
              </w:rPr>
              <w:t>2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Блокированная жилая застройка (2.3)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0,15 га</w:t>
            </w:r>
          </w:p>
        </w:tc>
        <w:tc>
          <w:tcPr>
            <w:tcW w:w="1104" w:type="pct"/>
            <w:vAlign w:val="center"/>
          </w:tcPr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  <w:proofErr w:type="gramEnd"/>
          </w:p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улиц – 5 </w:t>
            </w: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15497B" w:rsidRPr="006D260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 xml:space="preserve">- границы смежной </w:t>
            </w:r>
            <w:proofErr w:type="spellStart"/>
            <w:proofErr w:type="gramStart"/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 w:rsidRPr="006D260B">
              <w:rPr>
                <w:rFonts w:ascii="Times New Roman" w:hAnsi="Times New Roman" w:cs="Times New Roman"/>
                <w:sz w:val="24"/>
                <w:szCs w:val="24"/>
              </w:rPr>
              <w:t xml:space="preserve"> на соседнем земельном участке - 0 м.)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Малоэтажная многоквартирная жилая застройка (2.1.1)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0,35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D2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Коммунальное обслуживание (3.1)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lastRenderedPageBreak/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9E6007">
        <w:trPr>
          <w:trHeight w:val="2040"/>
        </w:trPr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Дошкольное, начальное и среднее общее образование (3.5.1)</w:t>
            </w:r>
          </w:p>
        </w:tc>
        <w:tc>
          <w:tcPr>
            <w:tcW w:w="1000" w:type="pct"/>
          </w:tcPr>
          <w:p w:rsidR="0015497B" w:rsidRDefault="0015497B" w:rsidP="00B05B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05B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B">
              <w:rPr>
                <w:rFonts w:ascii="Times New Roman" w:hAnsi="Times New Roman" w:cs="Times New Roman"/>
                <w:sz w:val="24"/>
                <w:szCs w:val="24"/>
              </w:rPr>
              <w:t>3(минимальный отступ от дошкольной образовательной организации, общеобразовательной организации до красной линии – 10 м).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Магазины</w:t>
            </w:r>
            <w:r>
              <w:t xml:space="preserve"> </w:t>
            </w:r>
            <w:r w:rsidRPr="00136047">
              <w:t>(4.4)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Площадки для занятий спортом (5.1.3)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136047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</w:pPr>
            <w:r w:rsidRPr="007179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8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8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CF63F2">
              <w:rPr>
                <w:b/>
              </w:rPr>
              <w:lastRenderedPageBreak/>
              <w:t xml:space="preserve">Зона </w:t>
            </w:r>
            <w:proofErr w:type="spellStart"/>
            <w:r w:rsidRPr="00CF63F2">
              <w:rPr>
                <w:b/>
              </w:rPr>
              <w:t>среднеэтажной</w:t>
            </w:r>
            <w:proofErr w:type="spellEnd"/>
            <w:r w:rsidRPr="00CF63F2">
              <w:rPr>
                <w:b/>
              </w:rPr>
              <w:t xml:space="preserve"> жилой застройки (Ж-3)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0,2 га</w:t>
            </w:r>
          </w:p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>Вне зависимости от территориальной зоны Ж-</w:t>
            </w:r>
            <w:r>
              <w:rPr>
                <w:rFonts w:ascii="Times New Roman" w:hAnsi="Times New Roman" w:cs="Times New Roman"/>
              </w:rPr>
              <w:t>3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proofErr w:type="spellStart"/>
            <w:r w:rsidRPr="00F02FD5">
              <w:t>Среднеэтажная</w:t>
            </w:r>
            <w:proofErr w:type="spellEnd"/>
            <w:r w:rsidRPr="00F02FD5">
              <w:t xml:space="preserve"> жилая застройка (2.5)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356961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Блокированная жилая застройка (2.3)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0,04 га</w:t>
            </w:r>
          </w:p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0,2 га</w:t>
            </w:r>
          </w:p>
        </w:tc>
        <w:tc>
          <w:tcPr>
            <w:tcW w:w="1104" w:type="pct"/>
            <w:vAlign w:val="center"/>
          </w:tcPr>
          <w:p w:rsidR="0015497B" w:rsidRPr="007A1AF8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  <w:proofErr w:type="gramEnd"/>
          </w:p>
          <w:p w:rsidR="0015497B" w:rsidRPr="007A1AF8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- красной линии улиц - 5 м;</w:t>
            </w:r>
          </w:p>
          <w:p w:rsidR="0015497B" w:rsidRPr="007A1AF8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– 3 </w:t>
            </w: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AF8">
              <w:rPr>
                <w:rFonts w:ascii="Times New Roman" w:hAnsi="Times New Roman" w:cs="Times New Roman"/>
                <w:sz w:val="24"/>
                <w:szCs w:val="24"/>
              </w:rPr>
              <w:t xml:space="preserve">- границы смежной </w:t>
            </w:r>
            <w:proofErr w:type="spellStart"/>
            <w:proofErr w:type="gramStart"/>
            <w:r w:rsidRPr="007A1AF8">
              <w:rPr>
                <w:rFonts w:ascii="Times New Roman" w:hAnsi="Times New Roman" w:cs="Times New Roman"/>
                <w:sz w:val="24"/>
                <w:szCs w:val="24"/>
              </w:rPr>
              <w:t>блок-секции</w:t>
            </w:r>
            <w:proofErr w:type="spellEnd"/>
            <w:proofErr w:type="gramEnd"/>
            <w:r w:rsidRPr="007A1AF8">
              <w:rPr>
                <w:rFonts w:ascii="Times New Roman" w:hAnsi="Times New Roman" w:cs="Times New Roman"/>
                <w:sz w:val="24"/>
                <w:szCs w:val="24"/>
              </w:rPr>
              <w:t xml:space="preserve"> на соседнем земельном участке - 0 м.)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F02FD5">
              <w:lastRenderedPageBreak/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Дошкольное, начальное и среднее общее образование (3.5.1)</w:t>
            </w:r>
          </w:p>
        </w:tc>
        <w:tc>
          <w:tcPr>
            <w:tcW w:w="1000" w:type="pct"/>
          </w:tcPr>
          <w:p w:rsidR="0015497B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DB">
              <w:rPr>
                <w:rFonts w:ascii="Times New Roman" w:hAnsi="Times New Roman" w:cs="Times New Roman"/>
                <w:sz w:val="24"/>
                <w:szCs w:val="24"/>
              </w:rPr>
              <w:t>3(минимальный отступ от дошкольной образовательной организации, общеобразовательной организации до красной линии – 10 м).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Магазины (4.4)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Площадки для занятий спортом (5.1.3)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 xml:space="preserve">Объекты </w:t>
            </w:r>
            <w:proofErr w:type="spellStart"/>
            <w:r w:rsidRPr="00F02FD5">
              <w:t>культурно-досуговой</w:t>
            </w:r>
            <w:proofErr w:type="spellEnd"/>
            <w:r w:rsidRPr="00F02FD5">
              <w:t xml:space="preserve"> деятельности (3.6.1)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9E6007">
        <w:tc>
          <w:tcPr>
            <w:tcW w:w="1000" w:type="pct"/>
            <w:vAlign w:val="center"/>
          </w:tcPr>
          <w:p w:rsidR="0015497B" w:rsidRPr="00350B90" w:rsidRDefault="0015497B" w:rsidP="009E6007">
            <w:pPr>
              <w:pStyle w:val="p0"/>
              <w:jc w:val="left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4510D7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D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Общественно-деловые зоны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D7">
              <w:rPr>
                <w:rFonts w:ascii="Times New Roman" w:hAnsi="Times New Roman" w:cs="Times New Roman"/>
                <w:b/>
                <w:sz w:val="24"/>
                <w:szCs w:val="24"/>
              </w:rPr>
              <w:t>Зона делового, общественного и коммерческого назначения (ОД-1)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F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EF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CC1EF6" w:rsidRDefault="0015497B" w:rsidP="00B05BFC">
            <w:pPr>
              <w:pStyle w:val="p0"/>
            </w:pPr>
            <w:r w:rsidRPr="00CC1EF6">
              <w:t>Амбулаторно-поликлиническое обслуживание (3.4.1)</w:t>
            </w:r>
          </w:p>
        </w:tc>
        <w:tc>
          <w:tcPr>
            <w:tcW w:w="1000" w:type="pct"/>
            <w:vAlign w:val="center"/>
          </w:tcPr>
          <w:p w:rsidR="0015497B" w:rsidRDefault="0015497B" w:rsidP="00B05BFC">
            <w:pPr>
              <w:ind w:left="-12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F610D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Площадки для занятий спортом (5.1.3)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 xml:space="preserve">Объекты </w:t>
            </w:r>
            <w:proofErr w:type="spellStart"/>
            <w:r w:rsidRPr="00F02FD5">
              <w:t>культурно-досуговой</w:t>
            </w:r>
            <w:proofErr w:type="spellEnd"/>
            <w:r w:rsidRPr="00F02FD5">
              <w:t xml:space="preserve"> деятельности (3.6.1)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lastRenderedPageBreak/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886B7E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7E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здравоохранения (ОД-2)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5,0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D53916" w:rsidRDefault="0015497B" w:rsidP="00B05BFC">
            <w:pPr>
              <w:pStyle w:val="p0"/>
            </w:pPr>
            <w:r w:rsidRPr="00D53916">
              <w:t>Служебные гаражи (4.9)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8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097DA6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 объектов дошкольного, начального и среднего общего образования (ОД-3)</w:t>
            </w:r>
          </w:p>
        </w:tc>
        <w:tc>
          <w:tcPr>
            <w:tcW w:w="1000" w:type="pct"/>
          </w:tcPr>
          <w:p w:rsidR="0015497B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0,01 га</w:t>
            </w:r>
          </w:p>
          <w:p w:rsidR="0015497B" w:rsidRPr="00350B90" w:rsidRDefault="0015497B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5,0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64637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37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религиозного назначения (ОД-4)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0,01 га</w:t>
            </w:r>
          </w:p>
          <w:p w:rsidR="0015497B" w:rsidRPr="00350B90" w:rsidRDefault="0015497B" w:rsidP="00B2392F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5,0 га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ОД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lastRenderedPageBreak/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Pr="00E2240E" w:rsidRDefault="0015497B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зоны</w:t>
            </w:r>
          </w:p>
        </w:tc>
      </w:tr>
      <w:tr w:rsidR="0015497B" w:rsidTr="00B05BFC">
        <w:tc>
          <w:tcPr>
            <w:tcW w:w="1000" w:type="pct"/>
          </w:tcPr>
          <w:p w:rsidR="0015497B" w:rsidRPr="00E2240E" w:rsidRDefault="0015497B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производственно-коммунальных объектов </w:t>
            </w:r>
            <w:r w:rsidR="008F1C71" w:rsidRPr="008F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границах населенных пунктов </w:t>
            </w:r>
            <w:r w:rsidRPr="00E2240E">
              <w:rPr>
                <w:rFonts w:ascii="Times New Roman" w:hAnsi="Times New Roman" w:cs="Times New Roman"/>
                <w:b/>
                <w:sz w:val="24"/>
                <w:szCs w:val="24"/>
              </w:rPr>
              <w:t>(П-1)</w:t>
            </w:r>
          </w:p>
        </w:tc>
        <w:tc>
          <w:tcPr>
            <w:tcW w:w="1000" w:type="pct"/>
          </w:tcPr>
          <w:p w:rsidR="0015497B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15497B" w:rsidRPr="00350B90" w:rsidRDefault="0015497B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5000" w:type="pct"/>
            <w:gridSpan w:val="5"/>
          </w:tcPr>
          <w:p w:rsidR="0015497B" w:rsidRDefault="0015497B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П-1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F02FD5"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5497B" w:rsidTr="00B05BFC">
        <w:tc>
          <w:tcPr>
            <w:tcW w:w="1000" w:type="pct"/>
          </w:tcPr>
          <w:p w:rsidR="0015497B" w:rsidRPr="0039167E" w:rsidRDefault="0015497B" w:rsidP="00B05BFC">
            <w:pPr>
              <w:pStyle w:val="p0"/>
            </w:pPr>
            <w:r w:rsidRPr="00F71DE4">
              <w:t>Железнодорожные пути (7.1.1)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F02FD5" w:rsidRDefault="0015497B" w:rsidP="00B05BFC">
            <w:pPr>
              <w:pStyle w:val="p0"/>
            </w:pPr>
            <w:r w:rsidRPr="0039167E">
              <w:t xml:space="preserve">Стоянки транспорта </w:t>
            </w:r>
            <w:r w:rsidRPr="0039167E">
              <w:lastRenderedPageBreak/>
              <w:t>общего пользования (7.2.3)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15497B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9167E" w:rsidRDefault="0015497B" w:rsidP="00B05BFC">
            <w:pPr>
              <w:pStyle w:val="p0"/>
            </w:pPr>
            <w:r w:rsidRPr="004E7831">
              <w:lastRenderedPageBreak/>
              <w:t>Трубопроводный транспорт (7.5)</w:t>
            </w:r>
          </w:p>
        </w:tc>
        <w:tc>
          <w:tcPr>
            <w:tcW w:w="1000" w:type="pct"/>
            <w:vAlign w:val="center"/>
          </w:tcPr>
          <w:p w:rsidR="0015497B" w:rsidRPr="00C1449E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C1449E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15497B" w:rsidTr="00B05BFC">
        <w:tc>
          <w:tcPr>
            <w:tcW w:w="1000" w:type="pct"/>
          </w:tcPr>
          <w:p w:rsidR="0015497B" w:rsidRPr="00350B90" w:rsidRDefault="0015497B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15497B" w:rsidRPr="00350B90" w:rsidRDefault="0015497B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15497B" w:rsidRPr="00350B90" w:rsidRDefault="0015497B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4F56A0">
        <w:tc>
          <w:tcPr>
            <w:tcW w:w="1000" w:type="pct"/>
          </w:tcPr>
          <w:p w:rsidR="005E7D9D" w:rsidRPr="008F1C71" w:rsidRDefault="005E7D9D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71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производственно-коммунальных объектов в границах населенных пунктов (П-2)</w:t>
            </w:r>
          </w:p>
        </w:tc>
        <w:tc>
          <w:tcPr>
            <w:tcW w:w="1000" w:type="pct"/>
          </w:tcPr>
          <w:p w:rsidR="005E7D9D" w:rsidRDefault="005E7D9D" w:rsidP="007341F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0,02 га</w:t>
            </w:r>
          </w:p>
          <w:p w:rsidR="005E7D9D" w:rsidRPr="00350B90" w:rsidRDefault="005E7D9D" w:rsidP="007341F2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7341F2">
            <w:pPr>
              <w:pStyle w:val="p0"/>
            </w:pPr>
            <w:r w:rsidRPr="00F02FD5">
              <w:t>Коммунальное обслуживание (3.1)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F02FD5" w:rsidRDefault="005E7D9D" w:rsidP="007341F2">
            <w:pPr>
              <w:pStyle w:val="p0"/>
            </w:pPr>
            <w:r w:rsidRPr="00F02FD5">
              <w:t>Бытовое обслуживание (3.3)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7D9D" w:rsidTr="00B05BFC">
        <w:tc>
          <w:tcPr>
            <w:tcW w:w="1000" w:type="pct"/>
          </w:tcPr>
          <w:p w:rsidR="005E7D9D" w:rsidRPr="0039167E" w:rsidRDefault="005E7D9D" w:rsidP="007341F2">
            <w:pPr>
              <w:pStyle w:val="p0"/>
            </w:pPr>
            <w:r w:rsidRPr="00F71DE4">
              <w:t>Железнодорожные пути (7.1.1)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F02FD5" w:rsidRDefault="005E7D9D" w:rsidP="007341F2">
            <w:pPr>
              <w:pStyle w:val="p0"/>
            </w:pPr>
            <w:r w:rsidRPr="0039167E">
              <w:lastRenderedPageBreak/>
              <w:t>Стоянки транспорта общего пользования (7.2.3)</w:t>
            </w:r>
          </w:p>
        </w:tc>
        <w:tc>
          <w:tcPr>
            <w:tcW w:w="1000" w:type="pct"/>
            <w:vAlign w:val="center"/>
          </w:tcPr>
          <w:p w:rsidR="005E7D9D" w:rsidRPr="00C1449E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C1449E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9167E" w:rsidRDefault="005E7D9D" w:rsidP="007341F2">
            <w:pPr>
              <w:pStyle w:val="p0"/>
            </w:pPr>
            <w:r w:rsidRPr="004E7831">
              <w:t>Трубопроводный транспорт (7.5)</w:t>
            </w:r>
          </w:p>
        </w:tc>
        <w:tc>
          <w:tcPr>
            <w:tcW w:w="1000" w:type="pct"/>
            <w:vAlign w:val="center"/>
          </w:tcPr>
          <w:p w:rsidR="005E7D9D" w:rsidRPr="00C1449E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C1449E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C1449E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C1449E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7341F2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7341F2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73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5000" w:type="pct"/>
            <w:gridSpan w:val="5"/>
          </w:tcPr>
          <w:p w:rsidR="005E7D9D" w:rsidRPr="003F0DB1" w:rsidRDefault="005E7D9D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B1">
              <w:rPr>
                <w:rFonts w:ascii="Times New Roman" w:hAnsi="Times New Roman" w:cs="Times New Roman"/>
                <w:b/>
                <w:sz w:val="24"/>
                <w:szCs w:val="24"/>
              </w:rPr>
              <w:t>Зоны объектов инженерной и транспортной инфраструктур</w:t>
            </w:r>
          </w:p>
        </w:tc>
      </w:tr>
      <w:tr w:rsidR="005E7D9D" w:rsidTr="00B05BFC">
        <w:tc>
          <w:tcPr>
            <w:tcW w:w="1000" w:type="pct"/>
          </w:tcPr>
          <w:p w:rsidR="005E7D9D" w:rsidRPr="003F0DB1" w:rsidRDefault="005E7D9D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B1">
              <w:rPr>
                <w:rFonts w:ascii="Times New Roman" w:hAnsi="Times New Roman" w:cs="Times New Roman"/>
                <w:b/>
                <w:sz w:val="24"/>
                <w:szCs w:val="24"/>
              </w:rPr>
              <w:t>Зона сооружений и коммуникаций железнодорожного транспорта (ИТ-1)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90">
              <w:rPr>
                <w:rFonts w:ascii="Times New Roman" w:hAnsi="Times New Roman" w:cs="Times New Roman"/>
                <w:b/>
                <w:sz w:val="24"/>
                <w:szCs w:val="24"/>
              </w:rPr>
              <w:t>Зона улично-дорожной сети (ИТ-2)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E1090" w:rsidRDefault="005E7D9D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C2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автомобильного транспорта (ИТ-3)</w:t>
            </w:r>
          </w:p>
        </w:tc>
        <w:tc>
          <w:tcPr>
            <w:tcW w:w="1000" w:type="pct"/>
          </w:tcPr>
          <w:p w:rsidR="005E7D9D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0,0018 га</w:t>
            </w:r>
          </w:p>
          <w:p w:rsidR="005E7D9D" w:rsidRPr="00350B90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5000" w:type="pct"/>
            <w:gridSpan w:val="5"/>
          </w:tcPr>
          <w:p w:rsidR="005E7D9D" w:rsidRDefault="005E7D9D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lastRenderedPageBreak/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E7D9D" w:rsidTr="00B05BFC">
        <w:tc>
          <w:tcPr>
            <w:tcW w:w="1000" w:type="pct"/>
          </w:tcPr>
          <w:p w:rsidR="005E7D9D" w:rsidRPr="006C70DA" w:rsidRDefault="005E7D9D" w:rsidP="00B05B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3EE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4E7831" w:rsidRDefault="005E7D9D" w:rsidP="00B05BFC">
            <w:pPr>
              <w:pStyle w:val="p0"/>
            </w:pPr>
            <w:r w:rsidRPr="00F1422F">
              <w:t>Объекты дорожного сервиса (4.9.1)</w:t>
            </w:r>
          </w:p>
        </w:tc>
        <w:tc>
          <w:tcPr>
            <w:tcW w:w="1000" w:type="pct"/>
            <w:vAlign w:val="center"/>
          </w:tcPr>
          <w:p w:rsidR="005E7D9D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5E7D9D" w:rsidRPr="00C1449E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2 га</w:t>
            </w:r>
          </w:p>
        </w:tc>
        <w:tc>
          <w:tcPr>
            <w:tcW w:w="1104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7D9D" w:rsidTr="00B05BFC">
        <w:tc>
          <w:tcPr>
            <w:tcW w:w="1000" w:type="pct"/>
          </w:tcPr>
          <w:p w:rsidR="005E7D9D" w:rsidRPr="0039167E" w:rsidRDefault="005E7D9D" w:rsidP="00B05BFC">
            <w:pPr>
              <w:pStyle w:val="p0"/>
            </w:pPr>
            <w:r w:rsidRPr="004E7831">
              <w:t>Трубопроводный транспорт (7.5)</w:t>
            </w:r>
          </w:p>
        </w:tc>
        <w:tc>
          <w:tcPr>
            <w:tcW w:w="1000" w:type="pct"/>
            <w:vAlign w:val="center"/>
          </w:tcPr>
          <w:p w:rsidR="005E7D9D" w:rsidRPr="00C1449E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pStyle w:val="p0"/>
            </w:pPr>
            <w:r w:rsidRPr="00F02FD5"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pStyle w:val="p0"/>
            </w:pPr>
            <w:r w:rsidRPr="00F02FD5"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2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550DC4" w:rsidRDefault="005E7D9D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сооружений и коммуникаций </w:t>
            </w:r>
            <w:r w:rsidRPr="00550D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автомобильного транспорта (ИТ-4)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5000" w:type="pct"/>
            <w:gridSpan w:val="5"/>
          </w:tcPr>
          <w:p w:rsidR="005E7D9D" w:rsidRDefault="005E7D9D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lastRenderedPageBreak/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E7D9D" w:rsidTr="00B05BFC">
        <w:tc>
          <w:tcPr>
            <w:tcW w:w="1000" w:type="pct"/>
          </w:tcPr>
          <w:p w:rsidR="005E7D9D" w:rsidRPr="004E7831" w:rsidRDefault="005E7D9D" w:rsidP="00B05BFC">
            <w:pPr>
              <w:pStyle w:val="p0"/>
            </w:pPr>
            <w:r w:rsidRPr="00F1422F">
              <w:t>Объекты дорожного сервиса (4.9.1)</w:t>
            </w:r>
          </w:p>
        </w:tc>
        <w:tc>
          <w:tcPr>
            <w:tcW w:w="1000" w:type="pct"/>
            <w:vAlign w:val="center"/>
          </w:tcPr>
          <w:p w:rsidR="005E7D9D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0,1 га</w:t>
            </w:r>
          </w:p>
          <w:p w:rsidR="005E7D9D" w:rsidRPr="00C1449E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2 га</w:t>
            </w:r>
          </w:p>
        </w:tc>
        <w:tc>
          <w:tcPr>
            <w:tcW w:w="1104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C1449E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7D9D" w:rsidTr="00B05BFC">
        <w:trPr>
          <w:trHeight w:val="1060"/>
        </w:trPr>
        <w:tc>
          <w:tcPr>
            <w:tcW w:w="1000" w:type="pct"/>
          </w:tcPr>
          <w:p w:rsidR="005E7D9D" w:rsidRPr="00B70112" w:rsidRDefault="005E7D9D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112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инженерной инфраструктуры (ИТ-5)</w:t>
            </w:r>
          </w:p>
        </w:tc>
        <w:tc>
          <w:tcPr>
            <w:tcW w:w="1000" w:type="pct"/>
          </w:tcPr>
          <w:p w:rsidR="005E7D9D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5E7D9D" w:rsidRPr="00350B90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5000" w:type="pct"/>
            <w:gridSpan w:val="5"/>
          </w:tcPr>
          <w:p w:rsidR="005E7D9D" w:rsidRDefault="005E7D9D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E7D9D" w:rsidTr="00B05BFC">
        <w:tc>
          <w:tcPr>
            <w:tcW w:w="1000" w:type="pct"/>
          </w:tcPr>
          <w:p w:rsidR="005E7D9D" w:rsidRPr="00E2738E" w:rsidRDefault="005E7D9D" w:rsidP="00B05BFC">
            <w:pPr>
              <w:pStyle w:val="p0"/>
              <w:rPr>
                <w:highlight w:val="yellow"/>
              </w:rPr>
            </w:pPr>
            <w:r w:rsidRPr="00E2738E">
              <w:t>Специальное пользование водными объектами (11.2)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2392F">
        <w:trPr>
          <w:trHeight w:val="1807"/>
        </w:trPr>
        <w:tc>
          <w:tcPr>
            <w:tcW w:w="1000" w:type="pct"/>
          </w:tcPr>
          <w:p w:rsidR="005E7D9D" w:rsidRPr="00350B90" w:rsidRDefault="005E7D9D" w:rsidP="00B05BFC">
            <w:pPr>
              <w:pStyle w:val="p0"/>
            </w:pPr>
            <w:r w:rsidRPr="00E6719B">
              <w:lastRenderedPageBreak/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000" w:type="pct"/>
          </w:tcPr>
          <w:p w:rsidR="005E7D9D" w:rsidRDefault="005E7D9D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0,01 га</w:t>
            </w:r>
          </w:p>
          <w:p w:rsidR="005E7D9D" w:rsidRPr="00350B90" w:rsidRDefault="005E7D9D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5E7D9D" w:rsidRPr="00D2773E" w:rsidRDefault="005E7D9D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7D9D" w:rsidTr="00B05BFC">
        <w:tc>
          <w:tcPr>
            <w:tcW w:w="5000" w:type="pct"/>
            <w:gridSpan w:val="5"/>
          </w:tcPr>
          <w:p w:rsidR="005E7D9D" w:rsidRPr="008D67F7" w:rsidRDefault="005E7D9D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F7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5E7D9D" w:rsidTr="00B05BFC">
        <w:tc>
          <w:tcPr>
            <w:tcW w:w="1000" w:type="pct"/>
          </w:tcPr>
          <w:p w:rsidR="005E7D9D" w:rsidRPr="008D67F7" w:rsidRDefault="005E7D9D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F7"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 (СХ-1)</w:t>
            </w:r>
          </w:p>
        </w:tc>
        <w:tc>
          <w:tcPr>
            <w:tcW w:w="1000" w:type="pct"/>
          </w:tcPr>
          <w:p w:rsidR="005E7D9D" w:rsidRDefault="005E7D9D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2 га</w:t>
            </w:r>
          </w:p>
          <w:p w:rsidR="005E7D9D" w:rsidRPr="00350B90" w:rsidRDefault="005E7D9D" w:rsidP="00B2392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7D9D" w:rsidTr="00B05BFC">
        <w:tc>
          <w:tcPr>
            <w:tcW w:w="5000" w:type="pct"/>
            <w:gridSpan w:val="5"/>
          </w:tcPr>
          <w:p w:rsidR="005E7D9D" w:rsidRDefault="005E7D9D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ИТ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5E7D9D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pStyle w:val="p0"/>
            </w:pPr>
            <w:r w:rsidRPr="000844C5">
              <w:t>Ведение личного подсобного хозяйства на полевых участках (1.16)</w:t>
            </w:r>
          </w:p>
        </w:tc>
        <w:tc>
          <w:tcPr>
            <w:tcW w:w="1000" w:type="pct"/>
          </w:tcPr>
          <w:p w:rsidR="005E7D9D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5E7D9D" w:rsidRPr="00350B90" w:rsidRDefault="005E7D9D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0,3 га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pStyle w:val="p0"/>
            </w:pPr>
            <w:r w:rsidRPr="000844C5">
              <w:t>Водные объекты (11.0)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0844C5" w:rsidRDefault="005E7D9D" w:rsidP="00B05BFC">
            <w:pPr>
              <w:pStyle w:val="p0"/>
            </w:pPr>
            <w:r>
              <w:lastRenderedPageBreak/>
              <w:t>Гидротехнические сооружения (11.3)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5E7D9D" w:rsidRPr="00350B90" w:rsidRDefault="005E7D9D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E7D9D" w:rsidTr="00B05BFC">
        <w:tc>
          <w:tcPr>
            <w:tcW w:w="1000" w:type="pct"/>
          </w:tcPr>
          <w:p w:rsidR="005E7D9D" w:rsidRPr="001407C5" w:rsidRDefault="005E7D9D" w:rsidP="006E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C5">
              <w:rPr>
                <w:rFonts w:ascii="Times New Roman" w:hAnsi="Times New Roman" w:cs="Times New Roman"/>
                <w:b/>
                <w:sz w:val="24"/>
                <w:szCs w:val="24"/>
              </w:rPr>
              <w:t>Зона ведения садоводства и огородничества (СХ-2)</w:t>
            </w:r>
          </w:p>
        </w:tc>
        <w:tc>
          <w:tcPr>
            <w:tcW w:w="1000" w:type="pct"/>
          </w:tcPr>
          <w:p w:rsidR="005E7D9D" w:rsidRPr="00350B90" w:rsidRDefault="005E7D9D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5E7D9D" w:rsidRPr="00350B90" w:rsidRDefault="005E7D9D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D9" w:rsidTr="00954FA4">
        <w:tc>
          <w:tcPr>
            <w:tcW w:w="1000" w:type="pct"/>
          </w:tcPr>
          <w:p w:rsidR="00E42CD9" w:rsidRPr="00350B90" w:rsidRDefault="00E42CD9" w:rsidP="005A7C6A">
            <w:pPr>
              <w:pStyle w:val="p0"/>
            </w:pPr>
            <w:r w:rsidRPr="004F6DA1"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000" w:type="pct"/>
          </w:tcPr>
          <w:p w:rsidR="00E42CD9" w:rsidRDefault="00E42CD9" w:rsidP="005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0,08 га</w:t>
            </w:r>
          </w:p>
          <w:p w:rsidR="00E42CD9" w:rsidRPr="00350B9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104" w:type="pct"/>
          </w:tcPr>
          <w:p w:rsidR="00E42CD9" w:rsidRPr="00BE0203" w:rsidRDefault="00E42CD9" w:rsidP="005A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3 (в том числе до:</w:t>
            </w:r>
            <w:proofErr w:type="gramEnd"/>
          </w:p>
          <w:p w:rsidR="00E42CD9" w:rsidRPr="00BE0203" w:rsidRDefault="00E42CD9" w:rsidP="005A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красной линии улиц – 5 </w:t>
            </w: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E42CD9" w:rsidRPr="00350B90" w:rsidRDefault="00E42CD9" w:rsidP="005A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03">
              <w:rPr>
                <w:rFonts w:ascii="Times New Roman" w:hAnsi="Times New Roman" w:cs="Times New Roman"/>
                <w:sz w:val="24"/>
                <w:szCs w:val="24"/>
              </w:rPr>
              <w:t>- красной линии проездов - 3 м)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5A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5A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0A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000" w:type="pct"/>
          </w:tcPr>
          <w:p w:rsidR="00E42CD9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E42CD9" w:rsidRPr="00350B90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0,15 га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2773E"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огородничества (13.1)</w:t>
            </w:r>
          </w:p>
        </w:tc>
        <w:tc>
          <w:tcPr>
            <w:tcW w:w="1000" w:type="pct"/>
          </w:tcPr>
          <w:p w:rsidR="00E42CD9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E42CD9" w:rsidRPr="00350B90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0,1 га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2A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 (13.0)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pStyle w:val="p0"/>
            </w:pPr>
            <w:r w:rsidRPr="000756EE">
              <w:t>Предоставление коммунальных услуг (3.1.1)</w:t>
            </w:r>
          </w:p>
        </w:tc>
        <w:tc>
          <w:tcPr>
            <w:tcW w:w="1000" w:type="pct"/>
          </w:tcPr>
          <w:p w:rsidR="00E42CD9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0,0004 га</w:t>
            </w:r>
          </w:p>
          <w:p w:rsidR="00E42CD9" w:rsidRPr="00350B90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5000" w:type="pct"/>
            <w:gridSpan w:val="5"/>
          </w:tcPr>
          <w:p w:rsidR="00E42CD9" w:rsidRPr="00753AB5" w:rsidRDefault="00E42CD9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Зоны рекреационного назначения</w:t>
            </w:r>
          </w:p>
        </w:tc>
      </w:tr>
      <w:tr w:rsidR="00E42CD9" w:rsidTr="00B05BFC">
        <w:tc>
          <w:tcPr>
            <w:tcW w:w="1000" w:type="pct"/>
          </w:tcPr>
          <w:p w:rsidR="00E42CD9" w:rsidRPr="00753AB5" w:rsidRDefault="00E42CD9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B5">
              <w:rPr>
                <w:rFonts w:ascii="Times New Roman" w:hAnsi="Times New Roman" w:cs="Times New Roman"/>
                <w:b/>
                <w:sz w:val="24"/>
                <w:szCs w:val="24"/>
              </w:rPr>
              <w:t>Зона парков, скверов, садов (Р-1)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5000" w:type="pct"/>
            <w:gridSpan w:val="5"/>
          </w:tcPr>
          <w:p w:rsidR="00E42CD9" w:rsidRDefault="00E42CD9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Р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E42CD9" w:rsidRPr="00C1449E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664128" w:rsidRDefault="00E42CD9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28">
              <w:rPr>
                <w:rFonts w:ascii="Times New Roman" w:hAnsi="Times New Roman" w:cs="Times New Roman"/>
                <w:b/>
                <w:sz w:val="24"/>
                <w:szCs w:val="24"/>
              </w:rPr>
              <w:t>Зона лесов (Р-2)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7341F2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73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Default="00E42CD9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естественного ландшафта в границах населённых пунктов </w:t>
            </w:r>
          </w:p>
          <w:p w:rsidR="00E42CD9" w:rsidRPr="003C4C78" w:rsidRDefault="00E42CD9" w:rsidP="0004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78">
              <w:rPr>
                <w:rFonts w:ascii="Times New Roman" w:hAnsi="Times New Roman" w:cs="Times New Roman"/>
                <w:b/>
                <w:sz w:val="24"/>
                <w:szCs w:val="24"/>
              </w:rPr>
              <w:t>(Р-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4C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961ADE" w:rsidRDefault="00E42CD9" w:rsidP="00046DF0">
            <w:pPr>
              <w:pStyle w:val="p0"/>
              <w:rPr>
                <w:b/>
              </w:rPr>
            </w:pPr>
            <w:r w:rsidRPr="00961ADE">
              <w:rPr>
                <w:b/>
              </w:rPr>
              <w:t>Зона естественного ландшафта за границами населённых пунктов</w:t>
            </w:r>
            <w:r w:rsidRPr="00961ADE">
              <w:rPr>
                <w:b/>
              </w:rPr>
              <w:tab/>
              <w:t xml:space="preserve"> (Р-</w:t>
            </w:r>
            <w:r>
              <w:rPr>
                <w:b/>
              </w:rPr>
              <w:t>4</w:t>
            </w:r>
            <w:r w:rsidRPr="00961ADE">
              <w:rPr>
                <w:b/>
              </w:rPr>
              <w:t>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000CE7" w:rsidRDefault="00E42CD9" w:rsidP="0004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E7">
              <w:rPr>
                <w:rFonts w:ascii="Times New Roman" w:hAnsi="Times New Roman" w:cs="Times New Roman"/>
                <w:b/>
                <w:sz w:val="24"/>
                <w:szCs w:val="24"/>
              </w:rPr>
              <w:t>Зона объектов спортивного назначения (Р-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этажа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2CD9" w:rsidTr="00B05BFC">
        <w:tc>
          <w:tcPr>
            <w:tcW w:w="5000" w:type="pct"/>
            <w:gridSpan w:val="5"/>
          </w:tcPr>
          <w:p w:rsidR="00E42CD9" w:rsidRDefault="00E42CD9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Р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E42CD9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pStyle w:val="p0"/>
            </w:pPr>
            <w:r w:rsidRPr="000756EE">
              <w:t xml:space="preserve">Предоставление </w:t>
            </w:r>
            <w:r w:rsidRPr="000756EE">
              <w:lastRenderedPageBreak/>
              <w:t>коммунальных услуг (3.1.1)</w:t>
            </w:r>
          </w:p>
        </w:tc>
        <w:tc>
          <w:tcPr>
            <w:tcW w:w="1000" w:type="pct"/>
          </w:tcPr>
          <w:p w:rsidR="00E42CD9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0,0004 га</w:t>
            </w:r>
          </w:p>
          <w:p w:rsidR="00E42CD9" w:rsidRPr="00350B90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н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подлежат </w:t>
            </w:r>
            <w:r w:rsidRPr="00C1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5000" w:type="pct"/>
            <w:gridSpan w:val="5"/>
          </w:tcPr>
          <w:p w:rsidR="00E42CD9" w:rsidRPr="0044331F" w:rsidRDefault="00E42CD9" w:rsidP="00B05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1F">
              <w:rPr>
                <w:rFonts w:ascii="Times New Roman" w:hAnsi="Times New Roman" w:cs="Times New Roman"/>
                <w:b/>
                <w:sz w:val="24"/>
                <w:szCs w:val="24"/>
              </w:rPr>
              <w:t>Зоны специального назначения</w:t>
            </w:r>
          </w:p>
        </w:tc>
      </w:tr>
      <w:tr w:rsidR="00E42CD9" w:rsidTr="00B05BFC">
        <w:tc>
          <w:tcPr>
            <w:tcW w:w="1000" w:type="pct"/>
          </w:tcPr>
          <w:p w:rsidR="00E42CD9" w:rsidRPr="0044331F" w:rsidRDefault="00E42CD9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1F">
              <w:rPr>
                <w:rFonts w:ascii="Times New Roman" w:hAnsi="Times New Roman" w:cs="Times New Roman"/>
                <w:b/>
                <w:sz w:val="24"/>
                <w:szCs w:val="24"/>
              </w:rPr>
              <w:t>Зона кладбищ (СН-1)</w:t>
            </w:r>
          </w:p>
        </w:tc>
        <w:tc>
          <w:tcPr>
            <w:tcW w:w="1000" w:type="pct"/>
          </w:tcPr>
          <w:p w:rsidR="00E42CD9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0,05 га</w:t>
            </w:r>
          </w:p>
          <w:p w:rsidR="00E42CD9" w:rsidRPr="00350B90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40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5000" w:type="pct"/>
            <w:gridSpan w:val="5"/>
          </w:tcPr>
          <w:p w:rsidR="00E42CD9" w:rsidRDefault="00E42CD9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СН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975D8D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Стоянки транспорта общего пользования (7.2.3)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1000" w:type="pct"/>
          </w:tcPr>
          <w:p w:rsidR="00E42CD9" w:rsidRPr="0044331F" w:rsidRDefault="00E42CD9" w:rsidP="00B0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1F">
              <w:rPr>
                <w:rFonts w:ascii="Times New Roman" w:hAnsi="Times New Roman" w:cs="Times New Roman"/>
                <w:b/>
                <w:sz w:val="24"/>
                <w:szCs w:val="24"/>
              </w:rPr>
              <w:t>Зона складирования и захоронения отходов (СН-2)</w:t>
            </w:r>
          </w:p>
        </w:tc>
        <w:tc>
          <w:tcPr>
            <w:tcW w:w="1000" w:type="pct"/>
          </w:tcPr>
          <w:p w:rsidR="00E42CD9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земельного участка – 0,06 га</w:t>
            </w:r>
          </w:p>
          <w:p w:rsidR="00E42CD9" w:rsidRPr="00350B90" w:rsidRDefault="00E42CD9" w:rsidP="00B2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земельного участка – 20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42CD9" w:rsidTr="00B05BFC">
        <w:tc>
          <w:tcPr>
            <w:tcW w:w="5000" w:type="pct"/>
            <w:gridSpan w:val="5"/>
          </w:tcPr>
          <w:p w:rsidR="00E42CD9" w:rsidRDefault="00E42CD9" w:rsidP="00B05BFC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902496">
              <w:rPr>
                <w:rFonts w:ascii="Times New Roman" w:hAnsi="Times New Roman" w:cs="Times New Roman"/>
              </w:rPr>
              <w:t xml:space="preserve">Вне зависимости от территориальной зоны </w:t>
            </w:r>
            <w:r>
              <w:rPr>
                <w:rFonts w:ascii="Times New Roman" w:hAnsi="Times New Roman" w:cs="Times New Roman"/>
              </w:rPr>
              <w:t>СН</w:t>
            </w:r>
            <w:r w:rsidRPr="0090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902496">
              <w:rPr>
                <w:rFonts w:ascii="Times New Roman" w:hAnsi="Times New Roman" w:cs="Times New Roman"/>
              </w:rPr>
              <w:t xml:space="preserve">, для отдельных видов разрешенного использования земельных участков в границах данной территориальной зоны, </w:t>
            </w:r>
          </w:p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9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42CD9" w:rsidTr="00B05BFC">
        <w:tc>
          <w:tcPr>
            <w:tcW w:w="1000" w:type="pct"/>
          </w:tcPr>
          <w:p w:rsidR="00E42CD9" w:rsidRPr="00350B90" w:rsidRDefault="00E42CD9" w:rsidP="00B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8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1000" w:type="pct"/>
            <w:vAlign w:val="center"/>
          </w:tcPr>
          <w:p w:rsidR="00E42CD9" w:rsidRPr="00350B90" w:rsidRDefault="00E42CD9" w:rsidP="00B05BFC">
            <w:pPr>
              <w:ind w:left="-12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104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895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001" w:type="pct"/>
            <w:vAlign w:val="center"/>
          </w:tcPr>
          <w:p w:rsidR="00E42CD9" w:rsidRPr="00350B90" w:rsidRDefault="00E42CD9" w:rsidP="00B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66E78" w:rsidRPr="004F6DA1" w:rsidRDefault="00B66E78" w:rsidP="00B66E78">
      <w:pPr>
        <w:pStyle w:val="p"/>
        <w:ind w:firstLine="0"/>
        <w:rPr>
          <w:highlight w:val="yellow"/>
        </w:rPr>
      </w:pPr>
    </w:p>
    <w:p w:rsidR="00B66E78" w:rsidRPr="0015497B" w:rsidRDefault="00B66E78" w:rsidP="00B66E78">
      <w:pPr>
        <w:pStyle w:val="p"/>
      </w:pPr>
      <w:r w:rsidRPr="0015497B">
        <w:t>Примечания.</w:t>
      </w:r>
    </w:p>
    <w:p w:rsidR="00B66E78" w:rsidRPr="0015497B" w:rsidRDefault="0015497B" w:rsidP="00B66E78">
      <w:pPr>
        <w:pStyle w:val="p"/>
      </w:pPr>
      <w:r w:rsidRPr="0015497B">
        <w:t>1</w:t>
      </w:r>
      <w:r w:rsidR="00B66E78" w:rsidRPr="0015497B">
        <w:t>. </w:t>
      </w:r>
      <w:proofErr w:type="gramStart"/>
      <w:r w:rsidR="00B66E78" w:rsidRPr="0015497B">
        <w:t>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</w:t>
      </w:r>
      <w:proofErr w:type="gramEnd"/>
      <w:r w:rsidR="00B66E78" w:rsidRPr="0015497B">
        <w:t xml:space="preserve"> иных правил, нормативов.</w:t>
      </w:r>
    </w:p>
    <w:p w:rsidR="00B66E78" w:rsidRPr="0015497B" w:rsidRDefault="0015497B" w:rsidP="00B66E78">
      <w:pPr>
        <w:pStyle w:val="p"/>
      </w:pPr>
      <w:r w:rsidRPr="0015497B">
        <w:t>2</w:t>
      </w:r>
      <w:r w:rsidR="00B66E78" w:rsidRPr="0015497B">
        <w:t xml:space="preserve">. В случае если земельный участок под существующими зданиями, строениями, сооружениями, право </w:t>
      </w:r>
      <w:proofErr w:type="gramStart"/>
      <w:r w:rsidR="00B66E78" w:rsidRPr="0015497B">
        <w:t>собственности</w:t>
      </w:r>
      <w:proofErr w:type="gramEnd"/>
      <w:r w:rsidR="00B66E78" w:rsidRPr="0015497B">
        <w:t xml:space="preserve"> на которые зарегистрировано в установленном законом порядке, не образован до вступления в силу Правил, при этом территория под указанными зданиями, строениями, сооружениями граничит с территориями общего пользования (красными линиями территорий общего пользования) и </w:t>
      </w:r>
      <w:r w:rsidR="00B66E78" w:rsidRPr="0015497B">
        <w:lastRenderedPageBreak/>
        <w:t>(или) земельными участками, образованными до вступления в силу Правил, препятствующими образованию земельного участка под существующими зданиями, строениями, сооружениями в соответствии с примечанием </w:t>
      </w:r>
      <w:r w:rsidRPr="0015497B">
        <w:t>1</w:t>
      </w:r>
      <w:r w:rsidR="00B66E78" w:rsidRPr="0015497B">
        <w:t xml:space="preserve"> настоящей статьи, образование такого земельного участка осуществляется без учета положений примечания </w:t>
      </w:r>
      <w:r w:rsidRPr="0015497B">
        <w:t>1</w:t>
      </w:r>
      <w:r w:rsidR="00B66E78" w:rsidRPr="0015497B">
        <w:t xml:space="preserve"> настоящей статьи, но с учетом границ указанных территорий общего пользования (красных линий таких территорий), а также границ указанных земельных участков.</w:t>
      </w:r>
    </w:p>
    <w:p w:rsidR="00B66E78" w:rsidRPr="0015497B" w:rsidRDefault="0015497B" w:rsidP="00B66E78">
      <w:pPr>
        <w:pStyle w:val="p"/>
      </w:pPr>
      <w:r w:rsidRPr="0015497B">
        <w:t>3</w:t>
      </w:r>
      <w:r w:rsidR="00B66E78" w:rsidRPr="0015497B">
        <w:t xml:space="preserve">. Минимальные отступы от стен существующих зданий, строений, сооружений до границ земельных участков (в границах которых расположены эти существующие здания, строения, сооружения), совпадающих с улицами и </w:t>
      </w:r>
      <w:r w:rsidR="00ED4DDA" w:rsidRPr="0015497B">
        <w:t xml:space="preserve">проездами </w:t>
      </w:r>
      <w:r w:rsidR="00B66E78" w:rsidRPr="0015497B">
        <w:t>по линиям существующей застройки, в условиях реконструкции допускается устанавливать менее 3 метров.</w:t>
      </w:r>
    </w:p>
    <w:p w:rsidR="00B66E78" w:rsidRPr="0015497B" w:rsidRDefault="00B66E78" w:rsidP="00B66E78">
      <w:pPr>
        <w:pStyle w:val="p"/>
      </w:pPr>
    </w:p>
    <w:p w:rsidR="00B66E78" w:rsidRPr="004F6DA1" w:rsidRDefault="00B66E78" w:rsidP="00C40243">
      <w:pPr>
        <w:pStyle w:val="p"/>
        <w:rPr>
          <w:highlight w:val="yellow"/>
        </w:rPr>
        <w:sectPr w:rsidR="00B66E78" w:rsidRPr="004F6DA1" w:rsidSect="008F25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51FE" w:rsidRPr="004F6DA1" w:rsidRDefault="002E51FE" w:rsidP="002E51FE">
      <w:pPr>
        <w:pStyle w:val="p10"/>
        <w:rPr>
          <w:szCs w:val="28"/>
          <w:highlight w:val="yellow"/>
        </w:rPr>
      </w:pPr>
      <w:bookmarkStart w:id="76" w:name="_Toc49765476"/>
      <w:r w:rsidRPr="00EF633E">
        <w:rPr>
          <w:szCs w:val="28"/>
        </w:rPr>
        <w:lastRenderedPageBreak/>
        <w:t>Часть III. Зоны с особыми условиями использования территории</w:t>
      </w:r>
      <w:bookmarkEnd w:id="76"/>
      <w:r w:rsidRPr="00EF633E">
        <w:rPr>
          <w:szCs w:val="28"/>
        </w:rPr>
        <w:t xml:space="preserve"> </w:t>
      </w:r>
    </w:p>
    <w:p w:rsidR="002E51FE" w:rsidRPr="004F6DA1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255247" w:rsidRDefault="002E51FE" w:rsidP="002E51FE">
      <w:pPr>
        <w:pStyle w:val="p2"/>
        <w:rPr>
          <w:sz w:val="28"/>
          <w:szCs w:val="28"/>
        </w:rPr>
      </w:pPr>
      <w:bookmarkStart w:id="77" w:name="_Toc49765477"/>
      <w:r w:rsidRPr="00255247">
        <w:rPr>
          <w:sz w:val="28"/>
          <w:szCs w:val="28"/>
        </w:rPr>
        <w:t xml:space="preserve">13. Ограничения использования земельных участков и объектов капитального строительства на территории зон охраны объектов </w:t>
      </w:r>
      <w:proofErr w:type="spellStart"/>
      <w:r w:rsidRPr="00255247">
        <w:rPr>
          <w:sz w:val="28"/>
          <w:szCs w:val="28"/>
        </w:rPr>
        <w:t>электросетевого</w:t>
      </w:r>
      <w:proofErr w:type="spellEnd"/>
      <w:r w:rsidRPr="00255247">
        <w:rPr>
          <w:sz w:val="28"/>
          <w:szCs w:val="28"/>
        </w:rPr>
        <w:t xml:space="preserve"> хозяйства в установленных границах</w:t>
      </w:r>
      <w:bookmarkEnd w:id="77"/>
    </w:p>
    <w:p w:rsidR="002E51FE" w:rsidRPr="00255247" w:rsidRDefault="002E51FE" w:rsidP="002E51FE">
      <w:pPr>
        <w:pStyle w:val="p"/>
        <w:rPr>
          <w:sz w:val="28"/>
          <w:szCs w:val="28"/>
        </w:rPr>
      </w:pPr>
      <w:r w:rsidRPr="00255247">
        <w:rPr>
          <w:sz w:val="28"/>
          <w:szCs w:val="28"/>
        </w:rPr>
        <w:t>1. </w:t>
      </w:r>
      <w:proofErr w:type="gramStart"/>
      <w:r w:rsidRPr="00255247">
        <w:rPr>
          <w:sz w:val="28"/>
          <w:szCs w:val="28"/>
        </w:rPr>
        <w:t xml:space="preserve">На территории зон охраны объектов </w:t>
      </w:r>
      <w:proofErr w:type="spellStart"/>
      <w:r w:rsidRPr="00255247">
        <w:rPr>
          <w:sz w:val="28"/>
          <w:szCs w:val="28"/>
        </w:rPr>
        <w:t>электросетевого</w:t>
      </w:r>
      <w:proofErr w:type="spellEnd"/>
      <w:r w:rsidRPr="00255247">
        <w:rPr>
          <w:sz w:val="28"/>
          <w:szCs w:val="28"/>
        </w:rPr>
        <w:t xml:space="preserve"> хозяйства в установленных границах в соответствии с законодательством Российской Федерации, в том числе в соответствии с Постановлением Правительства РФ от 24.02.2009 № 160 «О порядке установления охранных зон объектов </w:t>
      </w:r>
      <w:proofErr w:type="spellStart"/>
      <w:r w:rsidRPr="00255247">
        <w:rPr>
          <w:sz w:val="28"/>
          <w:szCs w:val="28"/>
        </w:rPr>
        <w:t>электросетевого</w:t>
      </w:r>
      <w:proofErr w:type="spellEnd"/>
      <w:r w:rsidRPr="00255247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2E51FE" w:rsidRPr="00255247" w:rsidRDefault="002E51FE" w:rsidP="002E51FE">
      <w:pPr>
        <w:pStyle w:val="p"/>
        <w:rPr>
          <w:sz w:val="28"/>
          <w:szCs w:val="28"/>
        </w:rPr>
      </w:pPr>
      <w:r w:rsidRPr="00255247">
        <w:rPr>
          <w:sz w:val="28"/>
          <w:szCs w:val="28"/>
        </w:rPr>
        <w:t xml:space="preserve">2. 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255247">
        <w:rPr>
          <w:sz w:val="28"/>
          <w:szCs w:val="28"/>
        </w:rPr>
        <w:t>электросетевого</w:t>
      </w:r>
      <w:proofErr w:type="spellEnd"/>
      <w:r w:rsidRPr="00255247">
        <w:rPr>
          <w:sz w:val="28"/>
          <w:szCs w:val="28"/>
        </w:rPr>
        <w:t xml:space="preserve"> хозяйства, в том числе привести к их повреждению или уничтожению, и 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2E51FE" w:rsidRPr="00255247" w:rsidRDefault="002E51FE" w:rsidP="002E51FE">
      <w:pPr>
        <w:pStyle w:val="p"/>
        <w:rPr>
          <w:sz w:val="28"/>
          <w:szCs w:val="28"/>
        </w:rPr>
      </w:pPr>
      <w:r w:rsidRPr="00255247">
        <w:rPr>
          <w:sz w:val="28"/>
          <w:szCs w:val="28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E51FE" w:rsidRPr="00255247" w:rsidRDefault="002E51FE" w:rsidP="002E51FE">
      <w:pPr>
        <w:pStyle w:val="p"/>
        <w:rPr>
          <w:sz w:val="28"/>
          <w:szCs w:val="28"/>
        </w:rPr>
      </w:pPr>
      <w:r w:rsidRPr="00255247">
        <w:rPr>
          <w:sz w:val="28"/>
          <w:szCs w:val="28"/>
        </w:rPr>
        <w:t xml:space="preserve">2) размещать любые объекты и предметы (материалы) в </w:t>
      </w:r>
      <w:proofErr w:type="gramStart"/>
      <w:r w:rsidRPr="00255247">
        <w:rPr>
          <w:sz w:val="28"/>
          <w:szCs w:val="28"/>
        </w:rPr>
        <w:t>пределах</w:t>
      </w:r>
      <w:proofErr w:type="gramEnd"/>
      <w:r w:rsidRPr="00255247">
        <w:rPr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255247">
        <w:rPr>
          <w:sz w:val="28"/>
          <w:szCs w:val="28"/>
        </w:rPr>
        <w:t>электросетевого</w:t>
      </w:r>
      <w:proofErr w:type="spellEnd"/>
      <w:r w:rsidRPr="00255247">
        <w:rPr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255247">
        <w:rPr>
          <w:sz w:val="28"/>
          <w:szCs w:val="28"/>
        </w:rPr>
        <w:t>электросетевого</w:t>
      </w:r>
      <w:proofErr w:type="spellEnd"/>
      <w:r w:rsidRPr="00255247">
        <w:rPr>
          <w:sz w:val="28"/>
          <w:szCs w:val="28"/>
        </w:rPr>
        <w:t xml:space="preserve"> хозяйства, без создания необходимых для такого доступа проходов и подъездов;</w:t>
      </w:r>
    </w:p>
    <w:p w:rsidR="002E51FE" w:rsidRPr="00255247" w:rsidRDefault="002E51FE" w:rsidP="002E51FE">
      <w:pPr>
        <w:pStyle w:val="p"/>
        <w:rPr>
          <w:sz w:val="28"/>
          <w:szCs w:val="28"/>
        </w:rPr>
      </w:pPr>
      <w:proofErr w:type="gramStart"/>
      <w:r w:rsidRPr="00255247">
        <w:rPr>
          <w:sz w:val="28"/>
          <w:szCs w:val="28"/>
        </w:rPr>
        <w:t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55247">
        <w:rPr>
          <w:sz w:val="28"/>
          <w:szCs w:val="28"/>
        </w:rPr>
        <w:t xml:space="preserve"> линий электропередачи;</w:t>
      </w:r>
    </w:p>
    <w:p w:rsidR="002E51FE" w:rsidRPr="00255247" w:rsidRDefault="002E51FE" w:rsidP="002E51FE">
      <w:pPr>
        <w:pStyle w:val="p"/>
        <w:rPr>
          <w:sz w:val="28"/>
          <w:szCs w:val="28"/>
        </w:rPr>
      </w:pPr>
      <w:r w:rsidRPr="00255247">
        <w:rPr>
          <w:sz w:val="28"/>
          <w:szCs w:val="28"/>
        </w:rPr>
        <w:t>4) размещать свалки;</w:t>
      </w:r>
    </w:p>
    <w:p w:rsidR="002E51FE" w:rsidRPr="00255247" w:rsidRDefault="002E51FE" w:rsidP="002E51FE">
      <w:pPr>
        <w:pStyle w:val="p"/>
        <w:rPr>
          <w:sz w:val="28"/>
          <w:szCs w:val="28"/>
        </w:rPr>
      </w:pPr>
      <w:r w:rsidRPr="00255247">
        <w:rPr>
          <w:sz w:val="28"/>
          <w:szCs w:val="28"/>
        </w:rPr>
        <w:t>5) производить работы ударными механизмами, сбрасывать тяжести массой свыше 5 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lastRenderedPageBreak/>
        <w:t xml:space="preserve">3. В охранных зонах, установленных для объектов </w:t>
      </w:r>
      <w:proofErr w:type="spellStart"/>
      <w:r w:rsidRPr="00766886">
        <w:rPr>
          <w:sz w:val="28"/>
          <w:szCs w:val="28"/>
        </w:rPr>
        <w:t>электросетевого</w:t>
      </w:r>
      <w:proofErr w:type="spellEnd"/>
      <w:r w:rsidRPr="00766886">
        <w:rPr>
          <w:sz w:val="28"/>
          <w:szCs w:val="28"/>
        </w:rPr>
        <w:t xml:space="preserve"> хозяйства напряжением свыше 1000 вольт, помимо действий, предусмотренных пунктом 2 настоящего раздела, запрещается: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1) складировать или размещать хранилища любых, в том числе горюче-смазочных материалов;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proofErr w:type="gramStart"/>
      <w:r w:rsidRPr="00766886">
        <w:rPr>
          <w:sz w:val="28"/>
          <w:szCs w:val="28"/>
        </w:rPr>
        <w:t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1) строительство, капитальный ремонт, реконструкция или снос зданий и сооружений;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2) горные, взрывные, мелиоративные работы, в том числе связанные с временным затоплением земель;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3) посадка и вырубка деревьев и кустарников;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4) проезд машин и механизмов, имеющих общую высоту с грузом или без груза от поверхности дороги более 4,5 метров (в охранных зонах воздушных линий электропередачи);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5) земляные работы на глубине более 0,3 метра (на вспахиваемых землях – на глубине более 0,45 метра), а также планировка грунта (в охранных зонах подземных кабельных линий электропередачи);</w:t>
      </w:r>
    </w:p>
    <w:p w:rsidR="002E51FE" w:rsidRPr="00766886" w:rsidRDefault="002E51FE" w:rsidP="002E51FE">
      <w:pPr>
        <w:pStyle w:val="p"/>
        <w:rPr>
          <w:sz w:val="28"/>
          <w:szCs w:val="28"/>
        </w:rPr>
      </w:pPr>
      <w:r w:rsidRPr="00766886">
        <w:rPr>
          <w:sz w:val="28"/>
          <w:szCs w:val="28"/>
        </w:rPr>
        <w:t>6)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E51FE" w:rsidRPr="008E5984" w:rsidRDefault="002E51FE" w:rsidP="002E51FE">
      <w:pPr>
        <w:pStyle w:val="p"/>
        <w:rPr>
          <w:sz w:val="28"/>
          <w:szCs w:val="28"/>
        </w:rPr>
      </w:pPr>
      <w:r w:rsidRPr="008E5984">
        <w:rPr>
          <w:sz w:val="28"/>
          <w:szCs w:val="28"/>
        </w:rPr>
        <w:t>7) 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E51FE" w:rsidRPr="008101E5" w:rsidRDefault="002E51FE" w:rsidP="002E51FE">
      <w:pPr>
        <w:pStyle w:val="p"/>
        <w:rPr>
          <w:sz w:val="28"/>
          <w:szCs w:val="28"/>
        </w:rPr>
      </w:pPr>
      <w:r w:rsidRPr="008101E5">
        <w:rPr>
          <w:sz w:val="28"/>
          <w:szCs w:val="28"/>
        </w:rPr>
        <w:t xml:space="preserve">5. В охранных зонах, установленных для объектов </w:t>
      </w:r>
      <w:proofErr w:type="spellStart"/>
      <w:r w:rsidRPr="008101E5">
        <w:rPr>
          <w:sz w:val="28"/>
          <w:szCs w:val="28"/>
        </w:rPr>
        <w:t>электросетевого</w:t>
      </w:r>
      <w:proofErr w:type="spellEnd"/>
      <w:r w:rsidRPr="008101E5">
        <w:rPr>
          <w:sz w:val="28"/>
          <w:szCs w:val="28"/>
        </w:rPr>
        <w:t xml:space="preserve"> хозяйства напряжением до 1000 вольт, помимо действий, предусмотренных пунктом 4 настоящего раздела, без письменного решения о согласовании сетевых организаций запрещается:</w:t>
      </w:r>
    </w:p>
    <w:p w:rsidR="002E51FE" w:rsidRPr="008101E5" w:rsidRDefault="002E51FE" w:rsidP="002E51FE">
      <w:pPr>
        <w:pStyle w:val="p"/>
        <w:rPr>
          <w:sz w:val="28"/>
          <w:szCs w:val="28"/>
        </w:rPr>
      </w:pPr>
      <w:r w:rsidRPr="008101E5">
        <w:rPr>
          <w:sz w:val="28"/>
          <w:szCs w:val="28"/>
        </w:rPr>
        <w:lastRenderedPageBreak/>
        <w:t>1)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2E51FE" w:rsidRPr="008101E5" w:rsidRDefault="002E51FE" w:rsidP="002E51FE">
      <w:pPr>
        <w:pStyle w:val="p"/>
        <w:rPr>
          <w:sz w:val="28"/>
          <w:szCs w:val="28"/>
        </w:rPr>
      </w:pPr>
      <w:r w:rsidRPr="008101E5">
        <w:rPr>
          <w:sz w:val="28"/>
          <w:szCs w:val="28"/>
        </w:rPr>
        <w:t>2) складировать или размещать хранилища любых, в том числе горюче-смазочных, материалов;</w:t>
      </w:r>
    </w:p>
    <w:p w:rsidR="002E51FE" w:rsidRPr="008101E5" w:rsidRDefault="002E51FE" w:rsidP="002E51FE">
      <w:pPr>
        <w:pStyle w:val="p"/>
        <w:rPr>
          <w:sz w:val="28"/>
          <w:szCs w:val="28"/>
        </w:rPr>
      </w:pPr>
      <w:r w:rsidRPr="008101E5">
        <w:rPr>
          <w:sz w:val="28"/>
          <w:szCs w:val="28"/>
        </w:rPr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2E51FE" w:rsidRPr="00124719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901833" w:rsidRDefault="002E51FE" w:rsidP="002E51FE">
      <w:pPr>
        <w:pStyle w:val="p2"/>
        <w:rPr>
          <w:sz w:val="28"/>
          <w:szCs w:val="28"/>
        </w:rPr>
      </w:pPr>
      <w:bookmarkStart w:id="78" w:name="_Toc49765478"/>
      <w:r w:rsidRPr="00901833">
        <w:rPr>
          <w:sz w:val="28"/>
          <w:szCs w:val="28"/>
        </w:rPr>
        <w:t>14. Ограничения использования земельных участков и объектов капитального строительства на территории охранных зон трубопроводов</w:t>
      </w:r>
      <w:bookmarkEnd w:id="78"/>
    </w:p>
    <w:p w:rsidR="002E51FE" w:rsidRPr="00901833" w:rsidRDefault="002E51FE" w:rsidP="002E51FE">
      <w:pPr>
        <w:pStyle w:val="p"/>
        <w:rPr>
          <w:sz w:val="28"/>
          <w:szCs w:val="28"/>
        </w:rPr>
      </w:pPr>
      <w:r w:rsidRPr="00901833">
        <w:rPr>
          <w:sz w:val="28"/>
          <w:szCs w:val="28"/>
        </w:rPr>
        <w:t>1. 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документами:</w:t>
      </w:r>
    </w:p>
    <w:p w:rsidR="002E51FE" w:rsidRPr="00901833" w:rsidRDefault="002E51FE" w:rsidP="002E51FE">
      <w:pPr>
        <w:pStyle w:val="p"/>
        <w:rPr>
          <w:sz w:val="28"/>
          <w:szCs w:val="28"/>
        </w:rPr>
      </w:pPr>
      <w:r w:rsidRPr="00901833">
        <w:rPr>
          <w:sz w:val="28"/>
          <w:szCs w:val="28"/>
        </w:rPr>
        <w:t xml:space="preserve">СП 42.13330.2016.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901833">
        <w:rPr>
          <w:sz w:val="28"/>
          <w:szCs w:val="28"/>
        </w:rPr>
        <w:t>СНиП</w:t>
      </w:r>
      <w:proofErr w:type="spellEnd"/>
      <w:r w:rsidRPr="00901833">
        <w:rPr>
          <w:sz w:val="28"/>
          <w:szCs w:val="28"/>
        </w:rPr>
        <w:t xml:space="preserve"> 2.07.01-89*»;</w:t>
      </w:r>
    </w:p>
    <w:p w:rsidR="002E51FE" w:rsidRPr="00901833" w:rsidRDefault="002E51FE" w:rsidP="002E51FE">
      <w:pPr>
        <w:pStyle w:val="p"/>
        <w:rPr>
          <w:sz w:val="28"/>
          <w:szCs w:val="28"/>
        </w:rPr>
      </w:pPr>
      <w:r w:rsidRPr="00901833">
        <w:rPr>
          <w:sz w:val="28"/>
          <w:szCs w:val="28"/>
        </w:rPr>
        <w:t>СП 36.13330 «Магистральные трубопроводы»;</w:t>
      </w:r>
    </w:p>
    <w:p w:rsidR="002E51FE" w:rsidRPr="00901833" w:rsidRDefault="002E51FE" w:rsidP="002E51FE">
      <w:pPr>
        <w:pStyle w:val="p"/>
        <w:rPr>
          <w:sz w:val="28"/>
          <w:szCs w:val="28"/>
        </w:rPr>
      </w:pPr>
      <w:proofErr w:type="spellStart"/>
      <w:r w:rsidRPr="00901833">
        <w:rPr>
          <w:sz w:val="28"/>
          <w:szCs w:val="28"/>
        </w:rPr>
        <w:t>СанПиН</w:t>
      </w:r>
      <w:proofErr w:type="spellEnd"/>
      <w:r w:rsidRPr="00901833">
        <w:rPr>
          <w:sz w:val="28"/>
          <w:szCs w:val="28"/>
        </w:rPr>
        <w:t> 2.2.1/2.1.1.1200-03 «Санитарно-защитные зоны и санитарная классификация предприятий, сооружений и иных объектов»;</w:t>
      </w:r>
    </w:p>
    <w:p w:rsidR="002E51FE" w:rsidRPr="00901833" w:rsidRDefault="002E51FE" w:rsidP="002E51FE">
      <w:pPr>
        <w:pStyle w:val="p"/>
        <w:rPr>
          <w:sz w:val="28"/>
          <w:szCs w:val="28"/>
        </w:rPr>
      </w:pPr>
      <w:r w:rsidRPr="00901833">
        <w:rPr>
          <w:sz w:val="28"/>
          <w:szCs w:val="28"/>
        </w:rPr>
        <w:t xml:space="preserve">Способы прокладки магистральных трубопроводов, характеристики охранных зон, ограничения охранных зон и другие параметры устанавливаются в соответствии со </w:t>
      </w:r>
      <w:proofErr w:type="spellStart"/>
      <w:r w:rsidRPr="00901833">
        <w:rPr>
          <w:sz w:val="28"/>
          <w:szCs w:val="28"/>
        </w:rPr>
        <w:t>СНиП</w:t>
      </w:r>
      <w:proofErr w:type="spellEnd"/>
      <w:r w:rsidRPr="00901833">
        <w:rPr>
          <w:sz w:val="28"/>
          <w:szCs w:val="28"/>
        </w:rPr>
        <w:t> 2.05.06-85 (2000) и Постановлением Госгортехнадзора Российской Федерации № 9 от 22.04.1992 «Правила охраны магистральных трубопроводов».</w:t>
      </w:r>
    </w:p>
    <w:p w:rsidR="002E51FE" w:rsidRPr="0026473B" w:rsidRDefault="002E51FE" w:rsidP="002E51FE">
      <w:pPr>
        <w:pStyle w:val="p"/>
        <w:rPr>
          <w:sz w:val="28"/>
          <w:szCs w:val="28"/>
        </w:rPr>
      </w:pPr>
      <w:r w:rsidRPr="0026473B">
        <w:rPr>
          <w:sz w:val="28"/>
          <w:szCs w:val="28"/>
        </w:rPr>
        <w:t>2. В охранных зонах трубопроводов запрещается:</w:t>
      </w:r>
    </w:p>
    <w:p w:rsidR="002E51FE" w:rsidRPr="0026473B" w:rsidRDefault="002E51FE" w:rsidP="002E51FE">
      <w:pPr>
        <w:pStyle w:val="p"/>
        <w:rPr>
          <w:sz w:val="28"/>
          <w:szCs w:val="28"/>
        </w:rPr>
      </w:pPr>
      <w:proofErr w:type="gramStart"/>
      <w:r w:rsidRPr="0026473B">
        <w:rPr>
          <w:sz w:val="28"/>
          <w:szCs w:val="28"/>
        </w:rPr>
        <w:t>1) перемещать, засыпать и ломать опознавательные и сигнальные знаки, контрольно-измерительные пункты;</w:t>
      </w:r>
      <w:proofErr w:type="gramEnd"/>
    </w:p>
    <w:p w:rsidR="002E51FE" w:rsidRPr="0026473B" w:rsidRDefault="002E51FE" w:rsidP="002E51FE">
      <w:pPr>
        <w:pStyle w:val="p"/>
        <w:rPr>
          <w:sz w:val="28"/>
          <w:szCs w:val="28"/>
        </w:rPr>
      </w:pPr>
      <w:r w:rsidRPr="0026473B">
        <w:rPr>
          <w:sz w:val="28"/>
          <w:szCs w:val="28"/>
        </w:rPr>
        <w:t xml:space="preserve">2) 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 </w:t>
      </w:r>
    </w:p>
    <w:p w:rsidR="002E51FE" w:rsidRPr="0026473B" w:rsidRDefault="002E51FE" w:rsidP="002E51FE">
      <w:pPr>
        <w:pStyle w:val="p"/>
        <w:rPr>
          <w:sz w:val="28"/>
          <w:szCs w:val="28"/>
        </w:rPr>
      </w:pPr>
      <w:r w:rsidRPr="0026473B">
        <w:rPr>
          <w:sz w:val="28"/>
          <w:szCs w:val="28"/>
        </w:rPr>
        <w:t>3) устраивать всякого рода свалки, выливать растворы кислот, солей и щелочей;</w:t>
      </w:r>
    </w:p>
    <w:p w:rsidR="002E51FE" w:rsidRPr="0026473B" w:rsidRDefault="002E51FE" w:rsidP="002E51FE">
      <w:pPr>
        <w:pStyle w:val="p"/>
        <w:rPr>
          <w:sz w:val="28"/>
          <w:szCs w:val="28"/>
        </w:rPr>
      </w:pPr>
      <w:r w:rsidRPr="0026473B">
        <w:rPr>
          <w:sz w:val="28"/>
          <w:szCs w:val="28"/>
        </w:rPr>
        <w:t xml:space="preserve">4) разрушать берегоукрепительные сооружения, водопропускные устройства, земляные и иные сооружения (устройства), предохраняющие </w:t>
      </w:r>
      <w:r w:rsidRPr="0026473B">
        <w:rPr>
          <w:sz w:val="28"/>
          <w:szCs w:val="28"/>
        </w:rPr>
        <w:lastRenderedPageBreak/>
        <w:t>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2E51FE" w:rsidRPr="0026473B" w:rsidRDefault="002E51FE" w:rsidP="002E51FE">
      <w:pPr>
        <w:pStyle w:val="p"/>
        <w:rPr>
          <w:sz w:val="28"/>
          <w:szCs w:val="28"/>
        </w:rPr>
      </w:pPr>
      <w:r w:rsidRPr="0026473B">
        <w:rPr>
          <w:sz w:val="28"/>
          <w:szCs w:val="28"/>
        </w:rPr>
        <w:t>5) 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2E51FE" w:rsidRPr="0026473B" w:rsidRDefault="002E51FE" w:rsidP="002E51FE">
      <w:pPr>
        <w:pStyle w:val="p"/>
        <w:rPr>
          <w:sz w:val="28"/>
          <w:szCs w:val="28"/>
        </w:rPr>
      </w:pPr>
      <w:r w:rsidRPr="0026473B">
        <w:rPr>
          <w:sz w:val="28"/>
          <w:szCs w:val="28"/>
        </w:rPr>
        <w:t>6) разводить огонь и размещать какие-либо открытые или закрытые источники огня.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3. В охранных зонах трубопроводов без письменного разрешения предприятий трубопроводного транспорта запрещается: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1) возводить любые постройки и сооружения;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2) 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3) сооружать проезды и переезды через трассы трубопроводов;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4) устраивать стоянки автомобильного транспорта, тракторов и механизмов;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5) размещать сады и огороды;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6) производить мелиоративные земляные работы, сооружать оросительные и осушительные системы;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>7) 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2E51FE" w:rsidRPr="00EC2299" w:rsidRDefault="002E51FE" w:rsidP="002E51FE">
      <w:pPr>
        <w:pStyle w:val="p"/>
        <w:rPr>
          <w:sz w:val="28"/>
          <w:szCs w:val="28"/>
        </w:rPr>
      </w:pPr>
      <w:r w:rsidRPr="00EC2299">
        <w:rPr>
          <w:sz w:val="28"/>
          <w:szCs w:val="28"/>
        </w:rPr>
        <w:t xml:space="preserve">8) производить геолого-съемочные, </w:t>
      </w:r>
      <w:proofErr w:type="spellStart"/>
      <w:proofErr w:type="gramStart"/>
      <w:r w:rsidRPr="00EC2299">
        <w:rPr>
          <w:sz w:val="28"/>
          <w:szCs w:val="28"/>
        </w:rPr>
        <w:t>геолого-разведочные</w:t>
      </w:r>
      <w:proofErr w:type="spellEnd"/>
      <w:proofErr w:type="gramEnd"/>
      <w:r w:rsidRPr="00EC2299">
        <w:rPr>
          <w:sz w:val="28"/>
          <w:szCs w:val="28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2E51FE" w:rsidRPr="00E048E2" w:rsidRDefault="002E51FE" w:rsidP="002E51FE">
      <w:pPr>
        <w:pStyle w:val="p"/>
        <w:rPr>
          <w:sz w:val="28"/>
          <w:szCs w:val="28"/>
        </w:rPr>
      </w:pPr>
      <w:r w:rsidRPr="00E048E2">
        <w:rPr>
          <w:sz w:val="28"/>
          <w:szCs w:val="28"/>
        </w:rPr>
        <w:t>4. Предприятиям трубопроводного транспорта разрешается:</w:t>
      </w:r>
    </w:p>
    <w:p w:rsidR="002E51FE" w:rsidRPr="00E048E2" w:rsidRDefault="002E51FE" w:rsidP="002E51FE">
      <w:pPr>
        <w:pStyle w:val="p"/>
        <w:rPr>
          <w:sz w:val="28"/>
          <w:szCs w:val="28"/>
        </w:rPr>
      </w:pPr>
      <w:r w:rsidRPr="00E048E2">
        <w:rPr>
          <w:sz w:val="28"/>
          <w:szCs w:val="28"/>
        </w:rPr>
        <w:t>1) 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E048E2">
        <w:rPr>
          <w:sz w:val="28"/>
          <w:szCs w:val="28"/>
        </w:rPr>
        <w:t>дств к тр</w:t>
      </w:r>
      <w:proofErr w:type="gramEnd"/>
      <w:r w:rsidRPr="00E048E2">
        <w:rPr>
          <w:sz w:val="28"/>
          <w:szCs w:val="28"/>
        </w:rPr>
        <w:t>убопроводу и его объектам для обслуживания и проведения ремонтных работ;</w:t>
      </w:r>
    </w:p>
    <w:p w:rsidR="002E51FE" w:rsidRPr="00E048E2" w:rsidRDefault="002E51FE" w:rsidP="002E51FE">
      <w:pPr>
        <w:pStyle w:val="p"/>
        <w:rPr>
          <w:sz w:val="28"/>
          <w:szCs w:val="28"/>
        </w:rPr>
      </w:pPr>
      <w:r w:rsidRPr="00E048E2">
        <w:rPr>
          <w:sz w:val="28"/>
          <w:szCs w:val="28"/>
        </w:rPr>
        <w:t>2) 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 суток до начала работ) уведомлением об этом землепользователя;</w:t>
      </w:r>
    </w:p>
    <w:p w:rsidR="002E51FE" w:rsidRPr="00E048E2" w:rsidRDefault="002E51FE" w:rsidP="002E51FE">
      <w:pPr>
        <w:pStyle w:val="p"/>
        <w:rPr>
          <w:sz w:val="28"/>
          <w:szCs w:val="28"/>
        </w:rPr>
      </w:pPr>
      <w:r w:rsidRPr="00E048E2">
        <w:rPr>
          <w:sz w:val="28"/>
          <w:szCs w:val="28"/>
        </w:rPr>
        <w:t>3) 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2E51FE" w:rsidRPr="00124719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BA0B28" w:rsidRDefault="002E51FE" w:rsidP="002E51FE">
      <w:pPr>
        <w:pStyle w:val="p2"/>
        <w:rPr>
          <w:sz w:val="28"/>
          <w:szCs w:val="28"/>
        </w:rPr>
      </w:pPr>
      <w:bookmarkStart w:id="79" w:name="_Toc49765479"/>
      <w:r w:rsidRPr="00BA0B28">
        <w:rPr>
          <w:sz w:val="28"/>
          <w:szCs w:val="28"/>
        </w:rPr>
        <w:lastRenderedPageBreak/>
        <w:t xml:space="preserve">15. Ограничения использования земельных участков и объектов капитального строительства на территории </w:t>
      </w:r>
      <w:proofErr w:type="spellStart"/>
      <w:r w:rsidRPr="00BA0B28">
        <w:rPr>
          <w:sz w:val="28"/>
          <w:szCs w:val="28"/>
        </w:rPr>
        <w:t>водоохранных</w:t>
      </w:r>
      <w:proofErr w:type="spellEnd"/>
      <w:r w:rsidRPr="00BA0B28">
        <w:rPr>
          <w:sz w:val="28"/>
          <w:szCs w:val="28"/>
        </w:rPr>
        <w:t xml:space="preserve"> зон и прибрежных полос</w:t>
      </w:r>
      <w:bookmarkEnd w:id="79"/>
    </w:p>
    <w:p w:rsidR="002E51FE" w:rsidRPr="007B2384" w:rsidRDefault="002E51FE" w:rsidP="002E51FE">
      <w:pPr>
        <w:pStyle w:val="p"/>
        <w:rPr>
          <w:sz w:val="28"/>
          <w:szCs w:val="28"/>
        </w:rPr>
      </w:pPr>
      <w:r w:rsidRPr="007B2384">
        <w:rPr>
          <w:sz w:val="28"/>
          <w:szCs w:val="28"/>
        </w:rPr>
        <w:t xml:space="preserve">1. На территории </w:t>
      </w:r>
      <w:proofErr w:type="spellStart"/>
      <w:r w:rsidRPr="007B2384">
        <w:rPr>
          <w:sz w:val="28"/>
          <w:szCs w:val="28"/>
        </w:rPr>
        <w:t>водоохранных</w:t>
      </w:r>
      <w:proofErr w:type="spellEnd"/>
      <w:r w:rsidRPr="007B2384">
        <w:rPr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 xml:space="preserve">2. Содержание указанного режима определено Водным кодексом Российской Федерации. На территории </w:t>
      </w:r>
      <w:proofErr w:type="spellStart"/>
      <w:r w:rsidRPr="00A620A0">
        <w:rPr>
          <w:sz w:val="28"/>
          <w:szCs w:val="28"/>
        </w:rPr>
        <w:t>водоохранных</w:t>
      </w:r>
      <w:proofErr w:type="spellEnd"/>
      <w:r w:rsidRPr="00A620A0">
        <w:rPr>
          <w:sz w:val="28"/>
          <w:szCs w:val="28"/>
        </w:rPr>
        <w:t xml:space="preserve"> зон запрещается: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>1) использование сточных вод для удобрения почв;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>2) 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>3) осуществление авиационных мер по борьбе с вредителями и болезнями растений;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>4) 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proofErr w:type="gramStart"/>
      <w:r w:rsidRPr="00A620A0">
        <w:rPr>
          <w:sz w:val="28"/>
          <w:szCs w:val="28"/>
        </w:rPr>
        <w:t>5) 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 xml:space="preserve">6) размещение специализированных хранилищ пестицидов и </w:t>
      </w:r>
      <w:proofErr w:type="spellStart"/>
      <w:r w:rsidRPr="00A620A0">
        <w:rPr>
          <w:sz w:val="28"/>
          <w:szCs w:val="28"/>
        </w:rPr>
        <w:t>агрохимикатов</w:t>
      </w:r>
      <w:proofErr w:type="spellEnd"/>
      <w:r w:rsidRPr="00A620A0">
        <w:rPr>
          <w:sz w:val="28"/>
          <w:szCs w:val="28"/>
        </w:rPr>
        <w:t xml:space="preserve">, применение пестицидов и </w:t>
      </w:r>
      <w:proofErr w:type="spellStart"/>
      <w:r w:rsidRPr="00A620A0">
        <w:rPr>
          <w:sz w:val="28"/>
          <w:szCs w:val="28"/>
        </w:rPr>
        <w:t>агрохимикатов</w:t>
      </w:r>
      <w:proofErr w:type="spellEnd"/>
      <w:r w:rsidRPr="00A620A0">
        <w:rPr>
          <w:sz w:val="28"/>
          <w:szCs w:val="28"/>
        </w:rPr>
        <w:t>;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r w:rsidRPr="00A620A0">
        <w:rPr>
          <w:sz w:val="28"/>
          <w:szCs w:val="28"/>
        </w:rPr>
        <w:t>7) сброс сточных, в том числе дренажных, вод;</w:t>
      </w:r>
    </w:p>
    <w:p w:rsidR="002E51FE" w:rsidRPr="00A620A0" w:rsidRDefault="002E51FE" w:rsidP="002E51FE">
      <w:pPr>
        <w:pStyle w:val="p"/>
        <w:rPr>
          <w:sz w:val="28"/>
          <w:szCs w:val="28"/>
        </w:rPr>
      </w:pPr>
      <w:proofErr w:type="gramStart"/>
      <w:r w:rsidRPr="00A620A0">
        <w:rPr>
          <w:sz w:val="28"/>
          <w:szCs w:val="28"/>
        </w:rPr>
        <w:t>8)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620A0">
        <w:rPr>
          <w:sz w:val="28"/>
          <w:szCs w:val="28"/>
        </w:rPr>
        <w:t xml:space="preserve"> </w:t>
      </w:r>
      <w:proofErr w:type="gramStart"/>
      <w:r w:rsidRPr="00A620A0">
        <w:rPr>
          <w:sz w:val="28"/>
          <w:szCs w:val="28"/>
        </w:rPr>
        <w:t>21.02.1992 № 2395-1 «О недрах»).</w:t>
      </w:r>
      <w:proofErr w:type="gramEnd"/>
    </w:p>
    <w:p w:rsidR="002E51FE" w:rsidRPr="0049333E" w:rsidRDefault="002E51FE" w:rsidP="002E51FE">
      <w:pPr>
        <w:pStyle w:val="p"/>
        <w:rPr>
          <w:sz w:val="28"/>
          <w:szCs w:val="28"/>
        </w:rPr>
      </w:pPr>
      <w:r w:rsidRPr="0049333E">
        <w:rPr>
          <w:sz w:val="28"/>
          <w:szCs w:val="28"/>
        </w:rPr>
        <w:t>3. В границах прибрежных защитных полос, наряду с вышеперечисленными ограничениями, запрещается:</w:t>
      </w:r>
    </w:p>
    <w:p w:rsidR="002E51FE" w:rsidRPr="0049333E" w:rsidRDefault="002E51FE" w:rsidP="002E51FE">
      <w:pPr>
        <w:pStyle w:val="p"/>
        <w:rPr>
          <w:sz w:val="28"/>
          <w:szCs w:val="28"/>
        </w:rPr>
      </w:pPr>
      <w:r w:rsidRPr="0049333E">
        <w:rPr>
          <w:sz w:val="28"/>
          <w:szCs w:val="28"/>
        </w:rPr>
        <w:t>1) распашка земель;</w:t>
      </w:r>
    </w:p>
    <w:p w:rsidR="002E51FE" w:rsidRPr="0049333E" w:rsidRDefault="002E51FE" w:rsidP="002E51FE">
      <w:pPr>
        <w:pStyle w:val="p"/>
        <w:rPr>
          <w:sz w:val="28"/>
          <w:szCs w:val="28"/>
        </w:rPr>
      </w:pPr>
      <w:r w:rsidRPr="0049333E">
        <w:rPr>
          <w:sz w:val="28"/>
          <w:szCs w:val="28"/>
        </w:rPr>
        <w:lastRenderedPageBreak/>
        <w:t>2) размещение отвалов размываемых грунтов;</w:t>
      </w:r>
    </w:p>
    <w:p w:rsidR="002E51FE" w:rsidRPr="0049333E" w:rsidRDefault="002E51FE" w:rsidP="002E51FE">
      <w:pPr>
        <w:pStyle w:val="p"/>
        <w:rPr>
          <w:sz w:val="28"/>
          <w:szCs w:val="28"/>
        </w:rPr>
      </w:pPr>
      <w:r w:rsidRPr="0049333E">
        <w:rPr>
          <w:sz w:val="28"/>
          <w:szCs w:val="28"/>
        </w:rPr>
        <w:t>3) выпас сельскохозяйственных животных и организация для них летних лагерей, ванн.</w:t>
      </w:r>
    </w:p>
    <w:p w:rsidR="002E51FE" w:rsidRPr="0049333E" w:rsidRDefault="002E51FE" w:rsidP="002E51FE">
      <w:pPr>
        <w:pStyle w:val="p"/>
        <w:rPr>
          <w:sz w:val="28"/>
          <w:szCs w:val="28"/>
        </w:rPr>
      </w:pPr>
      <w:r w:rsidRPr="0049333E">
        <w:rPr>
          <w:sz w:val="28"/>
          <w:szCs w:val="28"/>
        </w:rPr>
        <w:t xml:space="preserve">4. В границах </w:t>
      </w:r>
      <w:proofErr w:type="spellStart"/>
      <w:r w:rsidRPr="0049333E">
        <w:rPr>
          <w:sz w:val="28"/>
          <w:szCs w:val="28"/>
        </w:rPr>
        <w:t>водоохранных</w:t>
      </w:r>
      <w:proofErr w:type="spellEnd"/>
      <w:r w:rsidRPr="0049333E">
        <w:rPr>
          <w:sz w:val="28"/>
          <w:szCs w:val="28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E51FE" w:rsidRPr="00985AAD" w:rsidRDefault="002E51FE" w:rsidP="002E51FE">
      <w:pPr>
        <w:pStyle w:val="p"/>
        <w:rPr>
          <w:sz w:val="28"/>
          <w:szCs w:val="28"/>
        </w:rPr>
      </w:pPr>
      <w:r w:rsidRPr="00985AAD">
        <w:rPr>
          <w:sz w:val="28"/>
          <w:szCs w:val="28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E51FE" w:rsidRPr="00985AAD" w:rsidRDefault="002E51FE" w:rsidP="002E51FE">
      <w:pPr>
        <w:pStyle w:val="p"/>
        <w:rPr>
          <w:sz w:val="28"/>
          <w:szCs w:val="28"/>
        </w:rPr>
      </w:pPr>
      <w:r w:rsidRPr="00985AAD">
        <w:rPr>
          <w:sz w:val="28"/>
          <w:szCs w:val="28"/>
        </w:rPr>
        <w:t>1) централизованные системы водоотведения (канализации), централизованные ливневые системы водоотведения;</w:t>
      </w:r>
    </w:p>
    <w:p w:rsidR="002E51FE" w:rsidRPr="00985AAD" w:rsidRDefault="002E51FE" w:rsidP="002E51FE">
      <w:pPr>
        <w:pStyle w:val="p"/>
        <w:rPr>
          <w:sz w:val="28"/>
          <w:szCs w:val="28"/>
        </w:rPr>
      </w:pPr>
      <w:r w:rsidRPr="00985AAD">
        <w:rPr>
          <w:sz w:val="28"/>
          <w:szCs w:val="28"/>
        </w:rPr>
        <w:t xml:space="preserve">2)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</w:t>
      </w:r>
    </w:p>
    <w:p w:rsidR="002E51FE" w:rsidRPr="00985AAD" w:rsidRDefault="002E51FE" w:rsidP="002E51FE">
      <w:pPr>
        <w:pStyle w:val="p"/>
        <w:rPr>
          <w:sz w:val="28"/>
          <w:szCs w:val="28"/>
        </w:rPr>
      </w:pPr>
      <w:r w:rsidRPr="00985AAD">
        <w:rPr>
          <w:sz w:val="28"/>
          <w:szCs w:val="28"/>
        </w:rPr>
        <w:t>3)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2E51FE" w:rsidRPr="00985AAD" w:rsidRDefault="002E51FE" w:rsidP="002E51FE">
      <w:pPr>
        <w:pStyle w:val="p"/>
        <w:rPr>
          <w:sz w:val="28"/>
          <w:szCs w:val="28"/>
        </w:rPr>
      </w:pPr>
      <w:r w:rsidRPr="00985AAD">
        <w:rPr>
          <w:sz w:val="28"/>
          <w:szCs w:val="28"/>
        </w:rPr>
        <w:t>4)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2E51FE" w:rsidRPr="00985AAD" w:rsidRDefault="002E51FE" w:rsidP="002E51FE">
      <w:pPr>
        <w:pStyle w:val="p"/>
        <w:rPr>
          <w:sz w:val="28"/>
          <w:szCs w:val="28"/>
        </w:rPr>
      </w:pPr>
      <w:r w:rsidRPr="00985AAD">
        <w:rPr>
          <w:sz w:val="28"/>
          <w:szCs w:val="28"/>
        </w:rPr>
        <w:t>5. </w:t>
      </w:r>
      <w:proofErr w:type="gramStart"/>
      <w:r w:rsidRPr="00985AAD">
        <w:rPr>
          <w:sz w:val="28"/>
          <w:szCs w:val="28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985AAD">
        <w:rPr>
          <w:sz w:val="28"/>
          <w:szCs w:val="28"/>
        </w:rPr>
        <w:t>водоохранных</w:t>
      </w:r>
      <w:proofErr w:type="spellEnd"/>
      <w:r w:rsidRPr="00985AAD">
        <w:rPr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15.4.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2E51FE" w:rsidRDefault="002E51FE" w:rsidP="002E51FE">
      <w:pPr>
        <w:pStyle w:val="p"/>
        <w:rPr>
          <w:sz w:val="28"/>
          <w:szCs w:val="28"/>
          <w:highlight w:val="yellow"/>
        </w:rPr>
      </w:pPr>
    </w:p>
    <w:p w:rsidR="005F6A6A" w:rsidRDefault="005F6A6A" w:rsidP="002E51FE">
      <w:pPr>
        <w:pStyle w:val="p"/>
        <w:rPr>
          <w:sz w:val="28"/>
          <w:szCs w:val="28"/>
          <w:highlight w:val="yellow"/>
        </w:rPr>
      </w:pPr>
    </w:p>
    <w:p w:rsidR="005F6A6A" w:rsidRPr="00124719" w:rsidRDefault="005F6A6A" w:rsidP="002E51FE">
      <w:pPr>
        <w:pStyle w:val="p"/>
        <w:rPr>
          <w:sz w:val="28"/>
          <w:szCs w:val="28"/>
          <w:highlight w:val="yellow"/>
        </w:rPr>
      </w:pPr>
    </w:p>
    <w:p w:rsidR="002E51FE" w:rsidRPr="00EE20DE" w:rsidRDefault="002E51FE" w:rsidP="002E51FE">
      <w:pPr>
        <w:pStyle w:val="p2"/>
        <w:rPr>
          <w:sz w:val="28"/>
          <w:szCs w:val="28"/>
        </w:rPr>
      </w:pPr>
      <w:bookmarkStart w:id="80" w:name="_Toc49765480"/>
      <w:r w:rsidRPr="00EE20DE">
        <w:rPr>
          <w:sz w:val="28"/>
          <w:szCs w:val="28"/>
        </w:rPr>
        <w:lastRenderedPageBreak/>
        <w:t>16. 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bookmarkEnd w:id="80"/>
    </w:p>
    <w:p w:rsidR="002E51FE" w:rsidRPr="00061745" w:rsidRDefault="002E51FE" w:rsidP="002E51FE">
      <w:pPr>
        <w:pStyle w:val="p"/>
        <w:rPr>
          <w:sz w:val="28"/>
          <w:szCs w:val="28"/>
        </w:rPr>
      </w:pPr>
      <w:r w:rsidRPr="00061745">
        <w:rPr>
          <w:sz w:val="28"/>
          <w:szCs w:val="28"/>
        </w:rPr>
        <w:t xml:space="preserve">1. На территории санитарных, защитных и санитарно-защитных зон (далее </w:t>
      </w:r>
      <w:r w:rsidR="00D97EC3" w:rsidRPr="00061745">
        <w:rPr>
          <w:sz w:val="28"/>
          <w:szCs w:val="28"/>
        </w:rPr>
        <w:t xml:space="preserve">– </w:t>
      </w:r>
      <w:r w:rsidRPr="00061745">
        <w:rPr>
          <w:sz w:val="28"/>
          <w:szCs w:val="28"/>
        </w:rPr>
        <w:t xml:space="preserve">СЗЗ) в соответствии с законодательством Российской Федерации, в том числе в соответствии с Федеральным законом </w:t>
      </w:r>
      <w:r w:rsidR="00061745" w:rsidRPr="00061745">
        <w:rPr>
          <w:sz w:val="28"/>
          <w:szCs w:val="28"/>
        </w:rPr>
        <w:t>«</w:t>
      </w:r>
      <w:r w:rsidRPr="00061745">
        <w:rPr>
          <w:sz w:val="28"/>
          <w:szCs w:val="28"/>
        </w:rPr>
        <w:t>О санитарно-эпидемиологическом благополучии населения</w:t>
      </w:r>
      <w:r w:rsidR="00061745" w:rsidRPr="00061745">
        <w:rPr>
          <w:sz w:val="28"/>
          <w:szCs w:val="28"/>
        </w:rPr>
        <w:t>»</w:t>
      </w:r>
      <w:r w:rsidRPr="00061745">
        <w:rPr>
          <w:sz w:val="28"/>
          <w:szCs w:val="28"/>
        </w:rPr>
        <w:t>, устанавливается специальный режим использования земельных участков и объектов капитального строительства.</w:t>
      </w:r>
    </w:p>
    <w:p w:rsidR="002E51FE" w:rsidRPr="00B71F3A" w:rsidRDefault="002E51FE" w:rsidP="002E51FE">
      <w:pPr>
        <w:pStyle w:val="p"/>
        <w:rPr>
          <w:sz w:val="28"/>
          <w:szCs w:val="28"/>
        </w:rPr>
      </w:pPr>
      <w:r w:rsidRPr="00B71F3A">
        <w:rPr>
          <w:sz w:val="28"/>
          <w:szCs w:val="28"/>
        </w:rPr>
        <w:t xml:space="preserve">2. Содержание указанного режима определено в соответствии с </w:t>
      </w:r>
      <w:proofErr w:type="spellStart"/>
      <w:r w:rsidRPr="00B71F3A">
        <w:rPr>
          <w:sz w:val="28"/>
          <w:szCs w:val="28"/>
        </w:rPr>
        <w:t>СанПиН</w:t>
      </w:r>
      <w:proofErr w:type="spellEnd"/>
      <w:r w:rsidRPr="00B71F3A">
        <w:rPr>
          <w:sz w:val="28"/>
          <w:szCs w:val="28"/>
        </w:rPr>
        <w:t>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2E51FE" w:rsidRPr="00B71F3A" w:rsidRDefault="002E51FE" w:rsidP="002E51FE">
      <w:pPr>
        <w:pStyle w:val="p"/>
        <w:rPr>
          <w:sz w:val="28"/>
          <w:szCs w:val="28"/>
        </w:rPr>
      </w:pPr>
      <w:r w:rsidRPr="00B71F3A">
        <w:rPr>
          <w:sz w:val="28"/>
          <w:szCs w:val="28"/>
        </w:rPr>
        <w:t>3. В соответствии с указанным режимом вводятся следующие ограничения:</w:t>
      </w:r>
    </w:p>
    <w:p w:rsidR="002E51FE" w:rsidRPr="00EC7FBD" w:rsidRDefault="002E51FE" w:rsidP="002E51FE">
      <w:pPr>
        <w:pStyle w:val="p"/>
        <w:rPr>
          <w:sz w:val="28"/>
          <w:szCs w:val="28"/>
        </w:rPr>
      </w:pPr>
      <w:proofErr w:type="gramStart"/>
      <w:r w:rsidRPr="00EC7FBD">
        <w:rPr>
          <w:sz w:val="28"/>
          <w:szCs w:val="28"/>
        </w:rPr>
        <w:t xml:space="preserve">1) на территории СЗЗ не допускается размещение: жилой застройки, включая отдельные жилые дома, ландшафтно-рекреационных зон, зон отдыха, территорий курортов, санаториев и домов отдыха, территорий садоводческих товариществ и </w:t>
      </w:r>
      <w:proofErr w:type="spellStart"/>
      <w:r w:rsidRPr="00EC7FBD">
        <w:rPr>
          <w:sz w:val="28"/>
          <w:szCs w:val="28"/>
        </w:rPr>
        <w:t>коттеджной</w:t>
      </w:r>
      <w:proofErr w:type="spellEnd"/>
      <w:r w:rsidRPr="00EC7FBD">
        <w:rPr>
          <w:sz w:val="28"/>
          <w:szCs w:val="28"/>
        </w:rPr>
        <w:t xml:space="preserve"> застройки, коллективных или индивидуальных дачных и садово-огородных участков,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других территории с нормируемыми показателями качества среды обитания; </w:t>
      </w:r>
      <w:proofErr w:type="gramEnd"/>
    </w:p>
    <w:p w:rsidR="002E51FE" w:rsidRPr="00C06AEB" w:rsidRDefault="002E51FE" w:rsidP="002E51FE">
      <w:pPr>
        <w:pStyle w:val="p"/>
        <w:rPr>
          <w:sz w:val="28"/>
          <w:szCs w:val="28"/>
        </w:rPr>
      </w:pPr>
      <w:proofErr w:type="gramStart"/>
      <w:r w:rsidRPr="00C06AEB">
        <w:rPr>
          <w:sz w:val="28"/>
          <w:szCs w:val="28"/>
        </w:rPr>
        <w:t>2) в СЗЗ и на территории объектов других отраслей промышленности не допускается размещать: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  <w:proofErr w:type="gramEnd"/>
    </w:p>
    <w:p w:rsidR="002E51FE" w:rsidRPr="0050510C" w:rsidRDefault="002E51FE" w:rsidP="002E51FE">
      <w:pPr>
        <w:pStyle w:val="p"/>
        <w:rPr>
          <w:sz w:val="28"/>
          <w:szCs w:val="28"/>
        </w:rPr>
      </w:pPr>
      <w:proofErr w:type="gramStart"/>
      <w:r w:rsidRPr="0050510C">
        <w:rPr>
          <w:sz w:val="28"/>
          <w:szCs w:val="28"/>
        </w:rPr>
        <w:t>3) 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</w:t>
      </w:r>
      <w:proofErr w:type="gramEnd"/>
      <w:r w:rsidRPr="0050510C">
        <w:rPr>
          <w:sz w:val="28"/>
          <w:szCs w:val="28"/>
        </w:rPr>
        <w:t xml:space="preserve"> и общественного питания, мотели, гостиницы, гаражи, площадки и сооружения для хранения общественного и индивидуального автотранспорта, пожарные депо, местные и транзитные коммуникации, ЛЭП, </w:t>
      </w:r>
      <w:proofErr w:type="spellStart"/>
      <w:r w:rsidRPr="0050510C">
        <w:rPr>
          <w:sz w:val="28"/>
          <w:szCs w:val="28"/>
        </w:rPr>
        <w:t>электроподстанции</w:t>
      </w:r>
      <w:proofErr w:type="spellEnd"/>
      <w:r w:rsidRPr="0050510C">
        <w:rPr>
          <w:sz w:val="28"/>
          <w:szCs w:val="28"/>
        </w:rPr>
        <w:t xml:space="preserve">, </w:t>
      </w:r>
      <w:proofErr w:type="spellStart"/>
      <w:r w:rsidRPr="0050510C">
        <w:rPr>
          <w:sz w:val="28"/>
          <w:szCs w:val="28"/>
        </w:rPr>
        <w:t>нефте</w:t>
      </w:r>
      <w:proofErr w:type="spellEnd"/>
      <w:r w:rsidRPr="0050510C">
        <w:rPr>
          <w:sz w:val="28"/>
          <w:szCs w:val="28"/>
        </w:rPr>
        <w:t>- и газопроводы, артезианские скважины для технического во</w:t>
      </w:r>
      <w:r w:rsidR="00AE7982" w:rsidRPr="0050510C">
        <w:rPr>
          <w:sz w:val="28"/>
          <w:szCs w:val="28"/>
        </w:rPr>
        <w:t xml:space="preserve">доснабжения, </w:t>
      </w:r>
      <w:proofErr w:type="spellStart"/>
      <w:r w:rsidR="00AE7982" w:rsidRPr="0050510C">
        <w:rPr>
          <w:sz w:val="28"/>
          <w:szCs w:val="28"/>
        </w:rPr>
        <w:t>водоохлаждающие</w:t>
      </w:r>
      <w:proofErr w:type="spellEnd"/>
      <w:r w:rsidR="00AE7982" w:rsidRPr="0050510C">
        <w:rPr>
          <w:sz w:val="28"/>
          <w:szCs w:val="28"/>
        </w:rPr>
        <w:t xml:space="preserve"> </w:t>
      </w:r>
      <w:r w:rsidR="00AE7982" w:rsidRPr="0050510C">
        <w:rPr>
          <w:sz w:val="28"/>
          <w:szCs w:val="28"/>
        </w:rPr>
        <w:lastRenderedPageBreak/>
        <w:t>со</w:t>
      </w:r>
      <w:r w:rsidRPr="0050510C">
        <w:rPr>
          <w:sz w:val="28"/>
          <w:szCs w:val="28"/>
        </w:rPr>
        <w:t>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автомобилей;</w:t>
      </w:r>
    </w:p>
    <w:p w:rsidR="002E51FE" w:rsidRPr="00764367" w:rsidRDefault="002E51FE" w:rsidP="002E51FE">
      <w:pPr>
        <w:pStyle w:val="p"/>
        <w:rPr>
          <w:sz w:val="28"/>
          <w:szCs w:val="28"/>
        </w:rPr>
      </w:pPr>
      <w:r w:rsidRPr="00764367">
        <w:rPr>
          <w:sz w:val="28"/>
          <w:szCs w:val="28"/>
        </w:rPr>
        <w:t>4) автомагистраль, расположенная в санитарно-защитной зоне промышленного объекта и производства или прилегающая к санитарно-защитной зоне не входит в ее размер, а выбросы автомагистрали учитываются в фоновом загрязнении при обосновании размера санитарно-защитной зоны;</w:t>
      </w:r>
    </w:p>
    <w:p w:rsidR="002E51FE" w:rsidRPr="00764367" w:rsidRDefault="002E51FE" w:rsidP="002E51FE">
      <w:pPr>
        <w:pStyle w:val="p"/>
        <w:rPr>
          <w:sz w:val="28"/>
          <w:szCs w:val="28"/>
        </w:rPr>
      </w:pPr>
      <w:r w:rsidRPr="00764367">
        <w:rPr>
          <w:sz w:val="28"/>
          <w:szCs w:val="28"/>
        </w:rPr>
        <w:t xml:space="preserve">5) 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 </w:t>
      </w:r>
    </w:p>
    <w:p w:rsidR="002E51FE" w:rsidRPr="00890447" w:rsidRDefault="002E51FE" w:rsidP="002E51FE">
      <w:pPr>
        <w:pStyle w:val="p"/>
        <w:rPr>
          <w:sz w:val="28"/>
          <w:szCs w:val="28"/>
        </w:rPr>
      </w:pPr>
      <w:r w:rsidRPr="00890447">
        <w:rPr>
          <w:sz w:val="28"/>
          <w:szCs w:val="28"/>
        </w:rPr>
        <w:t xml:space="preserve">4. На территориях СЗЗ кладбищ, крематориев, зданий и сооружений похоронного назначения в соответствии с </w:t>
      </w:r>
      <w:proofErr w:type="spellStart"/>
      <w:r w:rsidRPr="00890447">
        <w:rPr>
          <w:sz w:val="28"/>
          <w:szCs w:val="28"/>
        </w:rPr>
        <w:t>СанПиН</w:t>
      </w:r>
      <w:proofErr w:type="spellEnd"/>
      <w:r w:rsidRPr="00890447">
        <w:rPr>
          <w:sz w:val="28"/>
          <w:szCs w:val="28"/>
        </w:rPr>
        <w:t xml:space="preserve"> 2.1.2882-11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 </w:t>
      </w:r>
    </w:p>
    <w:p w:rsidR="002E51FE" w:rsidRPr="00271B4D" w:rsidRDefault="002E51FE" w:rsidP="002E51FE">
      <w:pPr>
        <w:pStyle w:val="p"/>
        <w:rPr>
          <w:sz w:val="28"/>
          <w:szCs w:val="28"/>
        </w:rPr>
      </w:pPr>
      <w:r w:rsidRPr="00271B4D">
        <w:rPr>
          <w:sz w:val="28"/>
          <w:szCs w:val="28"/>
        </w:rPr>
        <w:t>5. 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2E51FE" w:rsidRPr="00B4418F" w:rsidRDefault="002E51FE" w:rsidP="002E51FE">
      <w:pPr>
        <w:pStyle w:val="p"/>
        <w:rPr>
          <w:sz w:val="28"/>
          <w:szCs w:val="28"/>
        </w:rPr>
      </w:pPr>
      <w:r w:rsidRPr="00B4418F">
        <w:rPr>
          <w:sz w:val="28"/>
          <w:szCs w:val="28"/>
        </w:rPr>
        <w:t>6. Решение вопроса о жилой застройке, расположенной в СЗЗ, может решаться несколькими путями:</w:t>
      </w:r>
    </w:p>
    <w:p w:rsidR="002E51FE" w:rsidRPr="00B4418F" w:rsidRDefault="002E51FE" w:rsidP="002E51FE">
      <w:pPr>
        <w:pStyle w:val="p"/>
        <w:rPr>
          <w:sz w:val="28"/>
          <w:szCs w:val="28"/>
        </w:rPr>
      </w:pPr>
      <w:r w:rsidRPr="00B4418F">
        <w:rPr>
          <w:sz w:val="28"/>
          <w:szCs w:val="28"/>
        </w:rPr>
        <w:t>1) 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</w:t>
      </w:r>
      <w:proofErr w:type="spellStart"/>
      <w:r w:rsidRPr="00B4418F">
        <w:rPr>
          <w:sz w:val="28"/>
          <w:szCs w:val="28"/>
        </w:rPr>
        <w:t>СанПиН</w:t>
      </w:r>
      <w:proofErr w:type="spellEnd"/>
      <w:r w:rsidRPr="00B4418F">
        <w:rPr>
          <w:sz w:val="28"/>
          <w:szCs w:val="28"/>
        </w:rPr>
        <w:t> 2.2.1/2.1.1.1200-03, п. 3.2);</w:t>
      </w:r>
    </w:p>
    <w:p w:rsidR="002E51FE" w:rsidRPr="0091370F" w:rsidRDefault="002E51FE" w:rsidP="002E51FE">
      <w:pPr>
        <w:pStyle w:val="p"/>
        <w:rPr>
          <w:sz w:val="28"/>
          <w:szCs w:val="28"/>
        </w:rPr>
      </w:pPr>
      <w:r w:rsidRPr="00B4418F">
        <w:rPr>
          <w:sz w:val="28"/>
          <w:szCs w:val="28"/>
        </w:rPr>
        <w:t>2) размер СЗЗ для действующих объектов может быть уменьшен (</w:t>
      </w:r>
      <w:proofErr w:type="spellStart"/>
      <w:r w:rsidRPr="0091370F">
        <w:rPr>
          <w:sz w:val="28"/>
          <w:szCs w:val="28"/>
        </w:rPr>
        <w:t>СанПиН</w:t>
      </w:r>
      <w:proofErr w:type="spellEnd"/>
      <w:r w:rsidRPr="0091370F">
        <w:rPr>
          <w:sz w:val="28"/>
          <w:szCs w:val="28"/>
        </w:rPr>
        <w:t> 2.2.1/2.1.1.1200-03, п. 4.5).</w:t>
      </w:r>
    </w:p>
    <w:p w:rsidR="002E51FE" w:rsidRPr="0091370F" w:rsidRDefault="002E51FE" w:rsidP="002E51FE">
      <w:pPr>
        <w:pStyle w:val="p"/>
        <w:rPr>
          <w:sz w:val="28"/>
          <w:szCs w:val="28"/>
        </w:rPr>
      </w:pPr>
      <w:r w:rsidRPr="0091370F">
        <w:rPr>
          <w:sz w:val="28"/>
          <w:szCs w:val="28"/>
        </w:rPr>
        <w:t>Для жилой зоны, в том числе для индивидуальной и блокированной застройки, расположенной в СЗЗ, вводится регламент использования этой территории – запрет на строительство нового жилого фонда и реконструкцию жилого фонда.</w:t>
      </w:r>
    </w:p>
    <w:p w:rsidR="002E51FE" w:rsidRPr="0091370F" w:rsidRDefault="002E51FE" w:rsidP="002E51FE">
      <w:pPr>
        <w:pStyle w:val="p"/>
        <w:rPr>
          <w:sz w:val="28"/>
          <w:szCs w:val="28"/>
        </w:rPr>
      </w:pPr>
      <w:r w:rsidRPr="0091370F">
        <w:rPr>
          <w:sz w:val="28"/>
          <w:szCs w:val="28"/>
        </w:rPr>
        <w:t xml:space="preserve">7. Изменение размера санитарно-защитной зоны для предприятий III, IV, V классов опасности может быть изменено Главным государственным санитарным врачом </w:t>
      </w:r>
      <w:r w:rsidR="002374A9" w:rsidRPr="0091370F">
        <w:rPr>
          <w:sz w:val="28"/>
          <w:szCs w:val="28"/>
        </w:rPr>
        <w:t xml:space="preserve">по </w:t>
      </w:r>
      <w:r w:rsidR="00855358">
        <w:rPr>
          <w:sz w:val="28"/>
          <w:szCs w:val="28"/>
        </w:rPr>
        <w:t>Красноярскому краю</w:t>
      </w:r>
      <w:r w:rsidRPr="0091370F">
        <w:rPr>
          <w:sz w:val="28"/>
          <w:szCs w:val="28"/>
        </w:rPr>
        <w:t xml:space="preserve"> или его заместителем в порядке, установленном </w:t>
      </w:r>
      <w:proofErr w:type="spellStart"/>
      <w:r w:rsidRPr="0091370F">
        <w:rPr>
          <w:sz w:val="28"/>
          <w:szCs w:val="28"/>
        </w:rPr>
        <w:t>СанПиН</w:t>
      </w:r>
      <w:proofErr w:type="spellEnd"/>
      <w:r w:rsidRPr="0091370F">
        <w:rPr>
          <w:sz w:val="28"/>
          <w:szCs w:val="28"/>
        </w:rPr>
        <w:t xml:space="preserve">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 Изменение размера санитарно-защитной зоны для предприятий I и II классов опасности </w:t>
      </w:r>
      <w:r w:rsidRPr="0091370F">
        <w:rPr>
          <w:sz w:val="28"/>
          <w:szCs w:val="28"/>
        </w:rPr>
        <w:lastRenderedPageBreak/>
        <w:t xml:space="preserve">может быть изменено по решению Главного государственного санитарного врача Российской Федерации или его заместителя в порядке, установленном </w:t>
      </w:r>
      <w:proofErr w:type="spellStart"/>
      <w:r w:rsidRPr="0091370F">
        <w:rPr>
          <w:sz w:val="28"/>
          <w:szCs w:val="28"/>
        </w:rPr>
        <w:t>СанПиН</w:t>
      </w:r>
      <w:proofErr w:type="spellEnd"/>
      <w:r w:rsidRPr="0091370F">
        <w:rPr>
          <w:sz w:val="28"/>
          <w:szCs w:val="28"/>
        </w:rPr>
        <w:t> 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</w:t>
      </w:r>
    </w:p>
    <w:p w:rsidR="002E51FE" w:rsidRPr="0091370F" w:rsidRDefault="002E51FE" w:rsidP="002E51FE">
      <w:pPr>
        <w:pStyle w:val="p"/>
        <w:rPr>
          <w:sz w:val="28"/>
          <w:szCs w:val="28"/>
        </w:rPr>
      </w:pPr>
      <w:r w:rsidRPr="0091370F">
        <w:rPr>
          <w:sz w:val="28"/>
          <w:szCs w:val="28"/>
        </w:rPr>
        <w:t xml:space="preserve">8. Для линейных объектов инженерной инфраструктуры устанавливаются санитарные разрывы, размеры и </w:t>
      </w:r>
      <w:proofErr w:type="gramStart"/>
      <w:r w:rsidRPr="0091370F">
        <w:rPr>
          <w:sz w:val="28"/>
          <w:szCs w:val="28"/>
        </w:rPr>
        <w:t>режимы</w:t>
      </w:r>
      <w:proofErr w:type="gramEnd"/>
      <w:r w:rsidRPr="0091370F">
        <w:rPr>
          <w:sz w:val="28"/>
          <w:szCs w:val="28"/>
        </w:rPr>
        <w:t xml:space="preserve"> использования которых также устанавливается </w:t>
      </w:r>
      <w:proofErr w:type="spellStart"/>
      <w:r w:rsidRPr="0091370F">
        <w:rPr>
          <w:sz w:val="28"/>
          <w:szCs w:val="28"/>
        </w:rPr>
        <w:t>СанПиН</w:t>
      </w:r>
      <w:proofErr w:type="spellEnd"/>
      <w:r w:rsidRPr="0091370F">
        <w:rPr>
          <w:sz w:val="28"/>
          <w:szCs w:val="28"/>
        </w:rPr>
        <w:t xml:space="preserve"> 2.2.1/2.1.1.1200-03 и Нормативами градостроительного проектирования </w:t>
      </w:r>
      <w:r w:rsidR="00A318E7">
        <w:rPr>
          <w:sz w:val="28"/>
          <w:szCs w:val="28"/>
        </w:rPr>
        <w:t>Красноярского края</w:t>
      </w:r>
      <w:r w:rsidRPr="0091370F">
        <w:rPr>
          <w:sz w:val="28"/>
          <w:szCs w:val="28"/>
        </w:rPr>
        <w:t>.</w:t>
      </w:r>
    </w:p>
    <w:p w:rsidR="002E51FE" w:rsidRPr="0091370F" w:rsidRDefault="002E51FE" w:rsidP="002E51FE">
      <w:pPr>
        <w:pStyle w:val="p"/>
        <w:rPr>
          <w:sz w:val="28"/>
          <w:szCs w:val="28"/>
        </w:rPr>
      </w:pPr>
    </w:p>
    <w:p w:rsidR="002E51FE" w:rsidRPr="001D6EA6" w:rsidRDefault="002E51FE" w:rsidP="002E51FE">
      <w:pPr>
        <w:pStyle w:val="p2"/>
        <w:rPr>
          <w:sz w:val="28"/>
          <w:szCs w:val="28"/>
        </w:rPr>
      </w:pPr>
      <w:bookmarkStart w:id="81" w:name="_Toc49765481"/>
      <w:r w:rsidRPr="001D6EA6">
        <w:rPr>
          <w:sz w:val="28"/>
          <w:szCs w:val="28"/>
        </w:rPr>
        <w:t>17. Ограничения использования земельных участков и объектов капитального строительства на территории придорожных полос автомобильных дорог</w:t>
      </w:r>
      <w:bookmarkEnd w:id="81"/>
    </w:p>
    <w:p w:rsidR="002E51FE" w:rsidRPr="001D6EA6" w:rsidRDefault="002E51FE" w:rsidP="002E51FE">
      <w:pPr>
        <w:pStyle w:val="p"/>
        <w:rPr>
          <w:sz w:val="28"/>
          <w:szCs w:val="28"/>
        </w:rPr>
      </w:pPr>
      <w:r w:rsidRPr="001D6EA6">
        <w:rPr>
          <w:sz w:val="28"/>
          <w:szCs w:val="28"/>
        </w:rPr>
        <w:t xml:space="preserve">1. В границах придорожных полос автомобильных дорог в соответствии с законодательством Российской Федерации, в том числе в соответствии с Федеральным законом </w:t>
      </w:r>
      <w:r w:rsidR="001D6EA6" w:rsidRPr="001D6EA6">
        <w:rPr>
          <w:sz w:val="28"/>
          <w:szCs w:val="28"/>
        </w:rPr>
        <w:t>«</w:t>
      </w:r>
      <w:r w:rsidRPr="001D6EA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устанавливается особый режим использования земельных участков (частей земельных участков).</w:t>
      </w:r>
    </w:p>
    <w:p w:rsidR="002E51FE" w:rsidRPr="000E2065" w:rsidRDefault="002E51FE" w:rsidP="002E51FE">
      <w:pPr>
        <w:pStyle w:val="p"/>
        <w:rPr>
          <w:sz w:val="28"/>
          <w:szCs w:val="28"/>
        </w:rPr>
      </w:pPr>
      <w:r w:rsidRPr="000E2065">
        <w:rPr>
          <w:sz w:val="28"/>
          <w:szCs w:val="28"/>
        </w:rPr>
        <w:t xml:space="preserve">2. Порядок установления и использования придорожных </w:t>
      </w:r>
      <w:proofErr w:type="gramStart"/>
      <w:r w:rsidRPr="000E2065">
        <w:rPr>
          <w:sz w:val="28"/>
          <w:szCs w:val="28"/>
        </w:rPr>
        <w:t>полос</w:t>
      </w:r>
      <w:proofErr w:type="gramEnd"/>
      <w:r w:rsidRPr="000E2065">
        <w:rPr>
          <w:sz w:val="28"/>
          <w:szCs w:val="28"/>
        </w:rPr>
        <w:t xml:space="preserve"> автомобильных дорог федерального, регионального или межмуниципального, местного значения в Поселении может устанавливаться соответственно Правительством Российской Федерации, Правительством </w:t>
      </w:r>
      <w:r w:rsidR="00D34855" w:rsidRPr="000E2065">
        <w:rPr>
          <w:sz w:val="28"/>
          <w:szCs w:val="28"/>
        </w:rPr>
        <w:t>Красноярского края</w:t>
      </w:r>
      <w:r w:rsidRPr="000E2065">
        <w:rPr>
          <w:sz w:val="28"/>
          <w:szCs w:val="28"/>
        </w:rPr>
        <w:t>, органом местного самоуправления Поселения.</w:t>
      </w:r>
    </w:p>
    <w:p w:rsidR="002E51FE" w:rsidRPr="007B1135" w:rsidRDefault="002E51FE" w:rsidP="002E51FE">
      <w:pPr>
        <w:pStyle w:val="p"/>
        <w:rPr>
          <w:sz w:val="28"/>
          <w:szCs w:val="28"/>
        </w:rPr>
      </w:pPr>
      <w:r w:rsidRPr="007B1135">
        <w:rPr>
          <w:sz w:val="28"/>
          <w:szCs w:val="28"/>
        </w:rPr>
        <w:t>3. 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2E51FE" w:rsidRPr="007B1135" w:rsidRDefault="002E51FE" w:rsidP="002E51FE">
      <w:pPr>
        <w:pStyle w:val="p"/>
        <w:rPr>
          <w:sz w:val="28"/>
          <w:szCs w:val="28"/>
        </w:rPr>
      </w:pPr>
      <w:r w:rsidRPr="007B1135">
        <w:rPr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E51FE" w:rsidRPr="007B1135" w:rsidRDefault="002E51FE" w:rsidP="002E51FE">
      <w:pPr>
        <w:pStyle w:val="p"/>
        <w:rPr>
          <w:sz w:val="28"/>
          <w:szCs w:val="28"/>
        </w:rPr>
      </w:pPr>
      <w:r w:rsidRPr="007B1135">
        <w:rPr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2E51FE" w:rsidRPr="007B1135" w:rsidRDefault="002E51FE" w:rsidP="002E51FE">
      <w:pPr>
        <w:pStyle w:val="p"/>
        <w:rPr>
          <w:sz w:val="28"/>
          <w:szCs w:val="28"/>
        </w:rPr>
      </w:pPr>
      <w:r w:rsidRPr="007B1135">
        <w:rPr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2E51FE" w:rsidRPr="007B1135" w:rsidRDefault="002E51FE" w:rsidP="002E51FE">
      <w:pPr>
        <w:pStyle w:val="p"/>
        <w:rPr>
          <w:sz w:val="28"/>
          <w:szCs w:val="28"/>
        </w:rPr>
      </w:pPr>
      <w:r w:rsidRPr="007B1135">
        <w:rPr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2E51FE" w:rsidRPr="007B1135" w:rsidRDefault="002E51FE" w:rsidP="002E51FE">
      <w:pPr>
        <w:pStyle w:val="p"/>
        <w:rPr>
          <w:sz w:val="28"/>
          <w:szCs w:val="28"/>
        </w:rPr>
      </w:pPr>
      <w:r w:rsidRPr="007B1135">
        <w:rPr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2E51FE" w:rsidRPr="00F6760F" w:rsidRDefault="002E51FE" w:rsidP="002E51FE">
      <w:pPr>
        <w:pStyle w:val="p"/>
        <w:rPr>
          <w:sz w:val="28"/>
          <w:szCs w:val="28"/>
        </w:rPr>
      </w:pPr>
      <w:r w:rsidRPr="00F6760F">
        <w:rPr>
          <w:sz w:val="28"/>
          <w:szCs w:val="28"/>
        </w:rPr>
        <w:lastRenderedPageBreak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2E51FE" w:rsidRPr="00124719" w:rsidRDefault="002E51FE" w:rsidP="002E51FE">
      <w:pPr>
        <w:pStyle w:val="p"/>
        <w:rPr>
          <w:sz w:val="28"/>
          <w:szCs w:val="28"/>
          <w:highlight w:val="yellow"/>
        </w:rPr>
      </w:pPr>
    </w:p>
    <w:p w:rsidR="002E51FE" w:rsidRPr="00124719" w:rsidRDefault="002E51FE" w:rsidP="002E51FE">
      <w:pPr>
        <w:pStyle w:val="p2"/>
        <w:rPr>
          <w:sz w:val="28"/>
          <w:szCs w:val="28"/>
          <w:highlight w:val="yellow"/>
        </w:rPr>
      </w:pPr>
      <w:bookmarkStart w:id="82" w:name="_Toc49765482"/>
      <w:r w:rsidRPr="00D67217">
        <w:rPr>
          <w:sz w:val="28"/>
          <w:szCs w:val="28"/>
        </w:rPr>
        <w:t>18. </w:t>
      </w:r>
      <w:r w:rsidR="00D67217" w:rsidRPr="00D67217">
        <w:rPr>
          <w:sz w:val="28"/>
          <w:szCs w:val="28"/>
        </w:rPr>
        <w:t>Зоны санитарной охраны поверхностных источников водоснабжения и водопроводов питьевого назначения</w:t>
      </w:r>
      <w:bookmarkEnd w:id="82"/>
    </w:p>
    <w:p w:rsidR="002E51FE" w:rsidRDefault="002E51FE" w:rsidP="00D67217">
      <w:pPr>
        <w:pStyle w:val="p"/>
        <w:ind w:firstLine="0"/>
        <w:rPr>
          <w:sz w:val="28"/>
          <w:szCs w:val="28"/>
        </w:rPr>
      </w:pPr>
    </w:p>
    <w:p w:rsidR="008313AE" w:rsidRPr="00387C3E" w:rsidRDefault="008313AE" w:rsidP="008313AE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387C3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387C3E">
        <w:rPr>
          <w:rFonts w:ascii="Times New Roman" w:hAnsi="Times New Roman"/>
          <w:sz w:val="28"/>
          <w:szCs w:val="28"/>
          <w:lang w:bidi="ru-RU"/>
        </w:rPr>
        <w:t>СанПиН</w:t>
      </w:r>
      <w:proofErr w:type="spellEnd"/>
      <w:r w:rsidRPr="00387C3E">
        <w:rPr>
          <w:rFonts w:ascii="Times New Roman" w:hAnsi="Times New Roman"/>
          <w:sz w:val="28"/>
          <w:szCs w:val="28"/>
          <w:lang w:bidi="ru-RU"/>
        </w:rPr>
        <w:t xml:space="preserve"> 2.1.4.1110-02. «</w:t>
      </w:r>
      <w:r w:rsidRPr="00387C3E">
        <w:rPr>
          <w:rFonts w:ascii="Times New Roman" w:hAnsi="Times New Roman"/>
          <w:bCs/>
          <w:sz w:val="28"/>
          <w:szCs w:val="28"/>
          <w:lang w:bidi="ru-RU"/>
        </w:rPr>
        <w:t>Зоны санитарной охраны источников водоснабжения и водопроводов питьевого назначения»</w:t>
      </w:r>
      <w:r w:rsidRPr="00387C3E">
        <w:rPr>
          <w:rFonts w:ascii="Times New Roman" w:hAnsi="Times New Roman"/>
          <w:sz w:val="28"/>
          <w:szCs w:val="28"/>
          <w:lang w:bidi="ru-RU"/>
        </w:rPr>
        <w:t xml:space="preserve"> з</w:t>
      </w:r>
      <w:r w:rsidRPr="00387C3E">
        <w:rPr>
          <w:rFonts w:ascii="Times New Roman" w:hAnsi="Times New Roman"/>
          <w:sz w:val="28"/>
          <w:szCs w:val="28"/>
        </w:rPr>
        <w:t>оны санитарной охраны организуются на всех водопроводах, вне зависимости от ведомственной принадлежности, подающих воду, как из поверхностных, так и из подземных источников. 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8313AE" w:rsidRPr="00387C3E" w:rsidRDefault="008313AE" w:rsidP="008313AE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387C3E">
        <w:rPr>
          <w:rFonts w:ascii="Times New Roman" w:hAnsi="Times New Roman"/>
          <w:sz w:val="28"/>
          <w:szCs w:val="28"/>
        </w:rPr>
        <w:t>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313AE" w:rsidRPr="00387C3E" w:rsidRDefault="008313AE" w:rsidP="008313AE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387C3E">
        <w:rPr>
          <w:rFonts w:ascii="Times New Roman" w:hAnsi="Times New Roman"/>
          <w:sz w:val="28"/>
          <w:szCs w:val="28"/>
        </w:rPr>
        <w:t>Санитарная охрана водоводов обеспечивается санитарно-защитной полосой.</w:t>
      </w:r>
    </w:p>
    <w:p w:rsidR="008313AE" w:rsidRPr="00387C3E" w:rsidRDefault="008313AE" w:rsidP="008313AE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387C3E">
        <w:rPr>
          <w:rFonts w:ascii="Times New Roman" w:hAnsi="Times New Roman"/>
          <w:sz w:val="28"/>
          <w:szCs w:val="28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F6760F" w:rsidRDefault="00F6760F" w:rsidP="002E51FE">
      <w:pPr>
        <w:pStyle w:val="p"/>
        <w:rPr>
          <w:sz w:val="28"/>
          <w:szCs w:val="28"/>
        </w:rPr>
      </w:pPr>
    </w:p>
    <w:p w:rsidR="008313AE" w:rsidRPr="008313AE" w:rsidRDefault="008313AE" w:rsidP="008313AE">
      <w:pPr>
        <w:pStyle w:val="p"/>
        <w:rPr>
          <w:sz w:val="28"/>
          <w:szCs w:val="28"/>
        </w:rPr>
      </w:pPr>
      <w:r w:rsidRPr="008313AE">
        <w:rPr>
          <w:sz w:val="28"/>
          <w:szCs w:val="28"/>
        </w:rPr>
        <w:t>Мероприятия по первому поясу</w:t>
      </w:r>
      <w:r>
        <w:rPr>
          <w:sz w:val="28"/>
          <w:szCs w:val="28"/>
        </w:rPr>
        <w:t>: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1)Т</w:t>
      </w:r>
      <w:r w:rsidRPr="008313AE">
        <w:rPr>
          <w:sz w:val="28"/>
          <w:szCs w:val="28"/>
        </w:rPr>
        <w:t>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</w:r>
      <w:r>
        <w:rPr>
          <w:sz w:val="28"/>
          <w:szCs w:val="28"/>
        </w:rPr>
        <w:t>;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 w:rsidRPr="008313A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313AE">
        <w:rPr>
          <w:sz w:val="28"/>
          <w:szCs w:val="28"/>
        </w:rPr>
        <w:t xml:space="preserve">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3)</w:t>
      </w:r>
      <w:r w:rsidRPr="008313AE">
        <w:rPr>
          <w:sz w:val="28"/>
          <w:szCs w:val="28"/>
        </w:rPr>
        <w:t xml:space="preserve">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 w:rsidRPr="008313AE">
        <w:rPr>
          <w:sz w:val="28"/>
          <w:szCs w:val="28"/>
        </w:rPr>
        <w:lastRenderedPageBreak/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4)</w:t>
      </w:r>
      <w:r w:rsidRPr="008313AE">
        <w:rPr>
          <w:sz w:val="28"/>
          <w:szCs w:val="28"/>
        </w:rPr>
        <w:t xml:space="preserve">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5)</w:t>
      </w:r>
      <w:r w:rsidRPr="008313AE">
        <w:rPr>
          <w:sz w:val="28"/>
          <w:szCs w:val="28"/>
        </w:rPr>
        <w:t xml:space="preserve">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</w:p>
    <w:p w:rsidR="008313AE" w:rsidRPr="008313AE" w:rsidRDefault="008313AE" w:rsidP="008313AE">
      <w:pPr>
        <w:pStyle w:val="p"/>
        <w:rPr>
          <w:sz w:val="28"/>
          <w:szCs w:val="28"/>
        </w:rPr>
      </w:pPr>
      <w:r w:rsidRPr="008313AE">
        <w:rPr>
          <w:sz w:val="28"/>
          <w:szCs w:val="28"/>
        </w:rPr>
        <w:t>Мероприятия по второму и третьему поясам</w:t>
      </w:r>
      <w:r>
        <w:rPr>
          <w:sz w:val="28"/>
          <w:szCs w:val="28"/>
        </w:rPr>
        <w:t>: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1)</w:t>
      </w:r>
      <w:r w:rsidRPr="008313AE">
        <w:rPr>
          <w:sz w:val="28"/>
          <w:szCs w:val="28"/>
        </w:rPr>
        <w:t xml:space="preserve">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2)</w:t>
      </w:r>
      <w:r w:rsidRPr="008313AE">
        <w:rPr>
          <w:sz w:val="28"/>
          <w:szCs w:val="28"/>
        </w:rPr>
        <w:t xml:space="preserve">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3)</w:t>
      </w:r>
      <w:r w:rsidRPr="008313AE">
        <w:rPr>
          <w:sz w:val="28"/>
          <w:szCs w:val="28"/>
        </w:rPr>
        <w:t xml:space="preserve">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4)</w:t>
      </w:r>
      <w:r w:rsidRPr="008313AE">
        <w:rPr>
          <w:sz w:val="28"/>
          <w:szCs w:val="28"/>
        </w:rPr>
        <w:t xml:space="preserve">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8313AE">
        <w:rPr>
          <w:sz w:val="28"/>
          <w:szCs w:val="28"/>
        </w:rPr>
        <w:t>промстоков</w:t>
      </w:r>
      <w:proofErr w:type="spellEnd"/>
      <w:r w:rsidRPr="008313AE">
        <w:rPr>
          <w:sz w:val="28"/>
          <w:szCs w:val="28"/>
        </w:rPr>
        <w:t xml:space="preserve">, </w:t>
      </w:r>
      <w:proofErr w:type="spellStart"/>
      <w:r w:rsidRPr="008313AE">
        <w:rPr>
          <w:sz w:val="28"/>
          <w:szCs w:val="28"/>
        </w:rPr>
        <w:t>шламохранилищ</w:t>
      </w:r>
      <w:proofErr w:type="spellEnd"/>
      <w:r w:rsidRPr="008313AE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 w:rsidRPr="008313AE">
        <w:rPr>
          <w:sz w:val="28"/>
          <w:szCs w:val="28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5)</w:t>
      </w:r>
      <w:r w:rsidRPr="008313AE">
        <w:rPr>
          <w:sz w:val="28"/>
          <w:szCs w:val="28"/>
        </w:rPr>
        <w:t xml:space="preserve">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В п</w:t>
      </w:r>
      <w:r w:rsidRPr="008313AE">
        <w:rPr>
          <w:sz w:val="28"/>
          <w:szCs w:val="28"/>
        </w:rPr>
        <w:t>ределах второго пояса ЗСО подземных источников водоснабжения подлежат выполнению следующие дополнительные мероприятия.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</w:p>
    <w:p w:rsidR="008313AE" w:rsidRPr="008313AE" w:rsidRDefault="008313AE" w:rsidP="008313AE">
      <w:pPr>
        <w:pStyle w:val="p"/>
        <w:rPr>
          <w:sz w:val="28"/>
          <w:szCs w:val="28"/>
        </w:rPr>
      </w:pPr>
      <w:r w:rsidRPr="008313AE">
        <w:rPr>
          <w:sz w:val="28"/>
          <w:szCs w:val="28"/>
        </w:rPr>
        <w:t>Не допускается: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-</w:t>
      </w:r>
      <w:r w:rsidRPr="008313AE">
        <w:rPr>
          <w:sz w:val="28"/>
          <w:szCs w:val="28"/>
        </w:rPr>
        <w:t xml:space="preserve"> размещение кладбищ, скотомогильников, полей ассенизации, полей фильтрации, навозохранилищ, силосных траншей, животноводческих и </w:t>
      </w:r>
      <w:r w:rsidRPr="008313AE">
        <w:rPr>
          <w:sz w:val="28"/>
          <w:szCs w:val="28"/>
        </w:rPr>
        <w:lastRenderedPageBreak/>
        <w:t>птицеводческих предприятий и других объектов, обусловливающих опасность микробного загрязнения подземных вод;</w:t>
      </w:r>
    </w:p>
    <w:p w:rsidR="008313AE" w:rsidRPr="008313AE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3AE">
        <w:rPr>
          <w:sz w:val="28"/>
          <w:szCs w:val="28"/>
        </w:rPr>
        <w:t>применение удобрений и ядохимикатов;</w:t>
      </w:r>
    </w:p>
    <w:p w:rsidR="00F6760F" w:rsidRPr="003B43BB" w:rsidRDefault="008313AE" w:rsidP="008313AE">
      <w:pPr>
        <w:pStyle w:val="p"/>
        <w:rPr>
          <w:sz w:val="28"/>
          <w:szCs w:val="28"/>
        </w:rPr>
      </w:pPr>
      <w:r>
        <w:rPr>
          <w:sz w:val="28"/>
          <w:szCs w:val="28"/>
        </w:rPr>
        <w:t>-</w:t>
      </w:r>
      <w:r w:rsidRPr="008313AE">
        <w:rPr>
          <w:sz w:val="28"/>
          <w:szCs w:val="28"/>
        </w:rPr>
        <w:t xml:space="preserve"> рубка леса главного пользования и реконструкции.</w:t>
      </w:r>
    </w:p>
    <w:p w:rsidR="003B47CA" w:rsidRDefault="003B47CA" w:rsidP="00C40243">
      <w:bookmarkStart w:id="83" w:name="_GoBack"/>
      <w:bookmarkEnd w:id="83"/>
    </w:p>
    <w:sectPr w:rsidR="003B47CA" w:rsidSect="008F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3E" w:rsidRDefault="00336C3E" w:rsidP="00B17F99">
      <w:r>
        <w:separator/>
      </w:r>
    </w:p>
  </w:endnote>
  <w:endnote w:type="continuationSeparator" w:id="0">
    <w:p w:rsidR="00336C3E" w:rsidRDefault="00336C3E" w:rsidP="00B1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57714"/>
      <w:docPartObj>
        <w:docPartGallery w:val="Page Numbers (Bottom of Page)"/>
        <w:docPartUnique/>
      </w:docPartObj>
    </w:sdtPr>
    <w:sdtContent>
      <w:p w:rsidR="00BD015B" w:rsidRDefault="0019620A">
        <w:pPr>
          <w:pStyle w:val="af0"/>
          <w:jc w:val="right"/>
        </w:pPr>
        <w:fldSimple w:instr="PAGE   \* MERGEFORMAT">
          <w:r w:rsidR="005F6A6A">
            <w:rPr>
              <w:noProof/>
            </w:rPr>
            <w:t>57</w:t>
          </w:r>
        </w:fldSimple>
      </w:p>
    </w:sdtContent>
  </w:sdt>
  <w:p w:rsidR="00BD015B" w:rsidRDefault="00BD01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3E" w:rsidRDefault="00336C3E" w:rsidP="00B17F99">
      <w:r>
        <w:separator/>
      </w:r>
    </w:p>
  </w:footnote>
  <w:footnote w:type="continuationSeparator" w:id="0">
    <w:p w:rsidR="00336C3E" w:rsidRDefault="00336C3E" w:rsidP="00B1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40243"/>
    <w:rsid w:val="0000173F"/>
    <w:rsid w:val="000025BB"/>
    <w:rsid w:val="00005743"/>
    <w:rsid w:val="00005DC7"/>
    <w:rsid w:val="00012146"/>
    <w:rsid w:val="0001353C"/>
    <w:rsid w:val="000136F5"/>
    <w:rsid w:val="00013A74"/>
    <w:rsid w:val="00020E0D"/>
    <w:rsid w:val="00024F7A"/>
    <w:rsid w:val="00025A38"/>
    <w:rsid w:val="000275A3"/>
    <w:rsid w:val="000370F2"/>
    <w:rsid w:val="000412BB"/>
    <w:rsid w:val="00042150"/>
    <w:rsid w:val="00044D33"/>
    <w:rsid w:val="00046DF0"/>
    <w:rsid w:val="00050A64"/>
    <w:rsid w:val="00061745"/>
    <w:rsid w:val="000628A6"/>
    <w:rsid w:val="00067309"/>
    <w:rsid w:val="000756EE"/>
    <w:rsid w:val="00083791"/>
    <w:rsid w:val="000844C5"/>
    <w:rsid w:val="000846C9"/>
    <w:rsid w:val="00091256"/>
    <w:rsid w:val="000938DE"/>
    <w:rsid w:val="00096D27"/>
    <w:rsid w:val="000970A1"/>
    <w:rsid w:val="00097630"/>
    <w:rsid w:val="000A030B"/>
    <w:rsid w:val="000A1369"/>
    <w:rsid w:val="000A2414"/>
    <w:rsid w:val="000A2F47"/>
    <w:rsid w:val="000B0FD7"/>
    <w:rsid w:val="000B34FB"/>
    <w:rsid w:val="000C2131"/>
    <w:rsid w:val="000C448A"/>
    <w:rsid w:val="000C7DD1"/>
    <w:rsid w:val="000D7D98"/>
    <w:rsid w:val="000E2065"/>
    <w:rsid w:val="00101DF5"/>
    <w:rsid w:val="001044BE"/>
    <w:rsid w:val="001067AA"/>
    <w:rsid w:val="00106AF4"/>
    <w:rsid w:val="00111A47"/>
    <w:rsid w:val="00121A13"/>
    <w:rsid w:val="00124719"/>
    <w:rsid w:val="00131D47"/>
    <w:rsid w:val="0013531D"/>
    <w:rsid w:val="00136047"/>
    <w:rsid w:val="001369A1"/>
    <w:rsid w:val="00142CED"/>
    <w:rsid w:val="00143E5A"/>
    <w:rsid w:val="00152D33"/>
    <w:rsid w:val="00153EAB"/>
    <w:rsid w:val="0015497B"/>
    <w:rsid w:val="00155C3C"/>
    <w:rsid w:val="001573F9"/>
    <w:rsid w:val="001579ED"/>
    <w:rsid w:val="00171811"/>
    <w:rsid w:val="00172517"/>
    <w:rsid w:val="00175776"/>
    <w:rsid w:val="00176FC6"/>
    <w:rsid w:val="00181040"/>
    <w:rsid w:val="00181267"/>
    <w:rsid w:val="001835F7"/>
    <w:rsid w:val="001919E3"/>
    <w:rsid w:val="00192A9A"/>
    <w:rsid w:val="0019315D"/>
    <w:rsid w:val="00194C6B"/>
    <w:rsid w:val="0019620A"/>
    <w:rsid w:val="001A0680"/>
    <w:rsid w:val="001B0671"/>
    <w:rsid w:val="001B2B73"/>
    <w:rsid w:val="001B328F"/>
    <w:rsid w:val="001B4BD1"/>
    <w:rsid w:val="001C0AA8"/>
    <w:rsid w:val="001C10FC"/>
    <w:rsid w:val="001C19AD"/>
    <w:rsid w:val="001C1F63"/>
    <w:rsid w:val="001D0171"/>
    <w:rsid w:val="001D6EA6"/>
    <w:rsid w:val="001D7DED"/>
    <w:rsid w:val="001E0DE1"/>
    <w:rsid w:val="001E351E"/>
    <w:rsid w:val="001E62A6"/>
    <w:rsid w:val="001E6DD8"/>
    <w:rsid w:val="001E76E4"/>
    <w:rsid w:val="001E78EB"/>
    <w:rsid w:val="001F154D"/>
    <w:rsid w:val="001F2060"/>
    <w:rsid w:val="001F3921"/>
    <w:rsid w:val="001F7692"/>
    <w:rsid w:val="002105B5"/>
    <w:rsid w:val="00210BEB"/>
    <w:rsid w:val="00220EE8"/>
    <w:rsid w:val="0023343D"/>
    <w:rsid w:val="00234267"/>
    <w:rsid w:val="002374A9"/>
    <w:rsid w:val="00246F1F"/>
    <w:rsid w:val="002513CD"/>
    <w:rsid w:val="002518A3"/>
    <w:rsid w:val="00255247"/>
    <w:rsid w:val="00257DC6"/>
    <w:rsid w:val="0026473B"/>
    <w:rsid w:val="002662E2"/>
    <w:rsid w:val="00271B4D"/>
    <w:rsid w:val="00284C0E"/>
    <w:rsid w:val="00284D8C"/>
    <w:rsid w:val="00286127"/>
    <w:rsid w:val="00292028"/>
    <w:rsid w:val="00294F22"/>
    <w:rsid w:val="002966C6"/>
    <w:rsid w:val="002A010F"/>
    <w:rsid w:val="002A0D14"/>
    <w:rsid w:val="002A2ED2"/>
    <w:rsid w:val="002A439A"/>
    <w:rsid w:val="002A5FB9"/>
    <w:rsid w:val="002A7385"/>
    <w:rsid w:val="002B03E9"/>
    <w:rsid w:val="002B32E5"/>
    <w:rsid w:val="002B4C17"/>
    <w:rsid w:val="002B5A09"/>
    <w:rsid w:val="002C13CD"/>
    <w:rsid w:val="002C410D"/>
    <w:rsid w:val="002C54A4"/>
    <w:rsid w:val="002C69A5"/>
    <w:rsid w:val="002D1397"/>
    <w:rsid w:val="002D16A1"/>
    <w:rsid w:val="002D5F62"/>
    <w:rsid w:val="002D6C65"/>
    <w:rsid w:val="002D7469"/>
    <w:rsid w:val="002E1F9C"/>
    <w:rsid w:val="002E51FE"/>
    <w:rsid w:val="002E7CDF"/>
    <w:rsid w:val="002F185F"/>
    <w:rsid w:val="002F1B46"/>
    <w:rsid w:val="002F34B1"/>
    <w:rsid w:val="002F575A"/>
    <w:rsid w:val="002F6F8F"/>
    <w:rsid w:val="0030112D"/>
    <w:rsid w:val="00303B59"/>
    <w:rsid w:val="003066B4"/>
    <w:rsid w:val="0031013B"/>
    <w:rsid w:val="00316BC7"/>
    <w:rsid w:val="00324B1C"/>
    <w:rsid w:val="003304F7"/>
    <w:rsid w:val="00336C3E"/>
    <w:rsid w:val="0033734F"/>
    <w:rsid w:val="00342C35"/>
    <w:rsid w:val="0034552F"/>
    <w:rsid w:val="00345D33"/>
    <w:rsid w:val="003502B9"/>
    <w:rsid w:val="00353642"/>
    <w:rsid w:val="00355471"/>
    <w:rsid w:val="00360764"/>
    <w:rsid w:val="00374E12"/>
    <w:rsid w:val="00377ADD"/>
    <w:rsid w:val="00383B3E"/>
    <w:rsid w:val="003868AE"/>
    <w:rsid w:val="0039012C"/>
    <w:rsid w:val="00393AA8"/>
    <w:rsid w:val="003A4D18"/>
    <w:rsid w:val="003A547B"/>
    <w:rsid w:val="003A5A1C"/>
    <w:rsid w:val="003B2551"/>
    <w:rsid w:val="003B47CA"/>
    <w:rsid w:val="003B66EA"/>
    <w:rsid w:val="003C4731"/>
    <w:rsid w:val="003C545C"/>
    <w:rsid w:val="003D0A6B"/>
    <w:rsid w:val="003D12BB"/>
    <w:rsid w:val="003D6D1B"/>
    <w:rsid w:val="003E4929"/>
    <w:rsid w:val="003E514B"/>
    <w:rsid w:val="004048FF"/>
    <w:rsid w:val="00410174"/>
    <w:rsid w:val="00416B98"/>
    <w:rsid w:val="00423996"/>
    <w:rsid w:val="004251D2"/>
    <w:rsid w:val="0043049F"/>
    <w:rsid w:val="00432518"/>
    <w:rsid w:val="004341FD"/>
    <w:rsid w:val="00440CFB"/>
    <w:rsid w:val="00443BCC"/>
    <w:rsid w:val="00446DEB"/>
    <w:rsid w:val="00453C21"/>
    <w:rsid w:val="0045474C"/>
    <w:rsid w:val="00454A28"/>
    <w:rsid w:val="00454B0B"/>
    <w:rsid w:val="00455FFC"/>
    <w:rsid w:val="004576C2"/>
    <w:rsid w:val="00457880"/>
    <w:rsid w:val="00462AD7"/>
    <w:rsid w:val="00462B73"/>
    <w:rsid w:val="00463267"/>
    <w:rsid w:val="00467805"/>
    <w:rsid w:val="00475371"/>
    <w:rsid w:val="00477D27"/>
    <w:rsid w:val="00481CC9"/>
    <w:rsid w:val="00483EB2"/>
    <w:rsid w:val="0048638D"/>
    <w:rsid w:val="004863B9"/>
    <w:rsid w:val="004906A6"/>
    <w:rsid w:val="00491B6B"/>
    <w:rsid w:val="0049333E"/>
    <w:rsid w:val="00494604"/>
    <w:rsid w:val="00495F64"/>
    <w:rsid w:val="004A3380"/>
    <w:rsid w:val="004A5025"/>
    <w:rsid w:val="004B1422"/>
    <w:rsid w:val="004B23CD"/>
    <w:rsid w:val="004B573D"/>
    <w:rsid w:val="004C6100"/>
    <w:rsid w:val="004C63B9"/>
    <w:rsid w:val="004C7346"/>
    <w:rsid w:val="004D2C0D"/>
    <w:rsid w:val="004D4315"/>
    <w:rsid w:val="004D48C9"/>
    <w:rsid w:val="004D586F"/>
    <w:rsid w:val="004D6169"/>
    <w:rsid w:val="004D7773"/>
    <w:rsid w:val="004E616B"/>
    <w:rsid w:val="004E7899"/>
    <w:rsid w:val="004F6DA1"/>
    <w:rsid w:val="00502B29"/>
    <w:rsid w:val="0050510C"/>
    <w:rsid w:val="00514F4C"/>
    <w:rsid w:val="005167B2"/>
    <w:rsid w:val="0052155A"/>
    <w:rsid w:val="00525960"/>
    <w:rsid w:val="00525D66"/>
    <w:rsid w:val="00526998"/>
    <w:rsid w:val="005424CC"/>
    <w:rsid w:val="0054340C"/>
    <w:rsid w:val="005458E5"/>
    <w:rsid w:val="0054623E"/>
    <w:rsid w:val="00546DB4"/>
    <w:rsid w:val="00555AD8"/>
    <w:rsid w:val="00562AA2"/>
    <w:rsid w:val="00573CFA"/>
    <w:rsid w:val="0057665E"/>
    <w:rsid w:val="00576E97"/>
    <w:rsid w:val="0058051A"/>
    <w:rsid w:val="00581EDD"/>
    <w:rsid w:val="00582AEB"/>
    <w:rsid w:val="00586710"/>
    <w:rsid w:val="00590237"/>
    <w:rsid w:val="0059093D"/>
    <w:rsid w:val="00594845"/>
    <w:rsid w:val="005A13D7"/>
    <w:rsid w:val="005A1D0C"/>
    <w:rsid w:val="005A1FF8"/>
    <w:rsid w:val="005A2DF4"/>
    <w:rsid w:val="005A4718"/>
    <w:rsid w:val="005B0A1C"/>
    <w:rsid w:val="005B2D3C"/>
    <w:rsid w:val="005B379F"/>
    <w:rsid w:val="005B7D83"/>
    <w:rsid w:val="005C03AF"/>
    <w:rsid w:val="005C396C"/>
    <w:rsid w:val="005C4C0E"/>
    <w:rsid w:val="005C5AEC"/>
    <w:rsid w:val="005C6FB9"/>
    <w:rsid w:val="005D0FA3"/>
    <w:rsid w:val="005D2D8D"/>
    <w:rsid w:val="005D7A4D"/>
    <w:rsid w:val="005E15AA"/>
    <w:rsid w:val="005E182C"/>
    <w:rsid w:val="005E2FBC"/>
    <w:rsid w:val="005E6359"/>
    <w:rsid w:val="005E70D9"/>
    <w:rsid w:val="005E7D9D"/>
    <w:rsid w:val="005F1976"/>
    <w:rsid w:val="005F6A6A"/>
    <w:rsid w:val="006027A2"/>
    <w:rsid w:val="006040CF"/>
    <w:rsid w:val="00605C2C"/>
    <w:rsid w:val="00605EB1"/>
    <w:rsid w:val="00613540"/>
    <w:rsid w:val="0062448D"/>
    <w:rsid w:val="00640A41"/>
    <w:rsid w:val="006416BB"/>
    <w:rsid w:val="00642799"/>
    <w:rsid w:val="00643FE0"/>
    <w:rsid w:val="0064719F"/>
    <w:rsid w:val="00655569"/>
    <w:rsid w:val="00657B0C"/>
    <w:rsid w:val="00660A1D"/>
    <w:rsid w:val="00664128"/>
    <w:rsid w:val="00672AC3"/>
    <w:rsid w:val="00672B1A"/>
    <w:rsid w:val="00672B97"/>
    <w:rsid w:val="00676250"/>
    <w:rsid w:val="00676431"/>
    <w:rsid w:val="006773F8"/>
    <w:rsid w:val="00686BE5"/>
    <w:rsid w:val="00687BE4"/>
    <w:rsid w:val="00694FE9"/>
    <w:rsid w:val="006A36A8"/>
    <w:rsid w:val="006A400F"/>
    <w:rsid w:val="006B580C"/>
    <w:rsid w:val="006C0059"/>
    <w:rsid w:val="006C6C7B"/>
    <w:rsid w:val="006D0A46"/>
    <w:rsid w:val="006D3656"/>
    <w:rsid w:val="006D658B"/>
    <w:rsid w:val="006E056A"/>
    <w:rsid w:val="006E33FB"/>
    <w:rsid w:val="006E6116"/>
    <w:rsid w:val="006F1884"/>
    <w:rsid w:val="007014B3"/>
    <w:rsid w:val="00703B5D"/>
    <w:rsid w:val="0070669D"/>
    <w:rsid w:val="007101CC"/>
    <w:rsid w:val="00710B7F"/>
    <w:rsid w:val="00711B52"/>
    <w:rsid w:val="00714443"/>
    <w:rsid w:val="0072089E"/>
    <w:rsid w:val="00724652"/>
    <w:rsid w:val="0072510E"/>
    <w:rsid w:val="00725DDC"/>
    <w:rsid w:val="00727234"/>
    <w:rsid w:val="007306B0"/>
    <w:rsid w:val="00731E79"/>
    <w:rsid w:val="00741F06"/>
    <w:rsid w:val="00751D43"/>
    <w:rsid w:val="007553AB"/>
    <w:rsid w:val="00764367"/>
    <w:rsid w:val="00765A3F"/>
    <w:rsid w:val="00766886"/>
    <w:rsid w:val="0077119B"/>
    <w:rsid w:val="007761DF"/>
    <w:rsid w:val="00776348"/>
    <w:rsid w:val="007923B0"/>
    <w:rsid w:val="00792F6F"/>
    <w:rsid w:val="007937B3"/>
    <w:rsid w:val="0079590F"/>
    <w:rsid w:val="007A392E"/>
    <w:rsid w:val="007A65F1"/>
    <w:rsid w:val="007A7FCD"/>
    <w:rsid w:val="007B1135"/>
    <w:rsid w:val="007B2384"/>
    <w:rsid w:val="007B6074"/>
    <w:rsid w:val="007B6491"/>
    <w:rsid w:val="007C206B"/>
    <w:rsid w:val="007C2538"/>
    <w:rsid w:val="007C3E3D"/>
    <w:rsid w:val="007D1901"/>
    <w:rsid w:val="007D4F3B"/>
    <w:rsid w:val="007D58B6"/>
    <w:rsid w:val="007E0578"/>
    <w:rsid w:val="007F6418"/>
    <w:rsid w:val="007F6E82"/>
    <w:rsid w:val="007F71E4"/>
    <w:rsid w:val="00802868"/>
    <w:rsid w:val="0080503C"/>
    <w:rsid w:val="00807516"/>
    <w:rsid w:val="00807CC4"/>
    <w:rsid w:val="008101E5"/>
    <w:rsid w:val="00810A08"/>
    <w:rsid w:val="00812DD7"/>
    <w:rsid w:val="008208DA"/>
    <w:rsid w:val="008233BB"/>
    <w:rsid w:val="00823F7B"/>
    <w:rsid w:val="00824C7A"/>
    <w:rsid w:val="008259F1"/>
    <w:rsid w:val="008313AE"/>
    <w:rsid w:val="00834F54"/>
    <w:rsid w:val="00835CB4"/>
    <w:rsid w:val="00840D4B"/>
    <w:rsid w:val="00847C19"/>
    <w:rsid w:val="0085129F"/>
    <w:rsid w:val="00852069"/>
    <w:rsid w:val="00852341"/>
    <w:rsid w:val="00853E93"/>
    <w:rsid w:val="008550A1"/>
    <w:rsid w:val="008550AF"/>
    <w:rsid w:val="00855358"/>
    <w:rsid w:val="0085664F"/>
    <w:rsid w:val="00860A8A"/>
    <w:rsid w:val="0086121A"/>
    <w:rsid w:val="00862AE9"/>
    <w:rsid w:val="00864392"/>
    <w:rsid w:val="00865FED"/>
    <w:rsid w:val="00867074"/>
    <w:rsid w:val="00871D9D"/>
    <w:rsid w:val="0087287E"/>
    <w:rsid w:val="008740C7"/>
    <w:rsid w:val="00875D81"/>
    <w:rsid w:val="00885824"/>
    <w:rsid w:val="00885B9C"/>
    <w:rsid w:val="00890447"/>
    <w:rsid w:val="00895E3D"/>
    <w:rsid w:val="0089755E"/>
    <w:rsid w:val="008A3909"/>
    <w:rsid w:val="008A5354"/>
    <w:rsid w:val="008A548D"/>
    <w:rsid w:val="008B201D"/>
    <w:rsid w:val="008B2589"/>
    <w:rsid w:val="008B2770"/>
    <w:rsid w:val="008B5C86"/>
    <w:rsid w:val="008C20CF"/>
    <w:rsid w:val="008C5F96"/>
    <w:rsid w:val="008C757F"/>
    <w:rsid w:val="008C7DF2"/>
    <w:rsid w:val="008D2275"/>
    <w:rsid w:val="008D34A1"/>
    <w:rsid w:val="008E0C73"/>
    <w:rsid w:val="008E5984"/>
    <w:rsid w:val="008F182E"/>
    <w:rsid w:val="008F1C71"/>
    <w:rsid w:val="008F25A8"/>
    <w:rsid w:val="008F390C"/>
    <w:rsid w:val="008F7DFA"/>
    <w:rsid w:val="00900851"/>
    <w:rsid w:val="00901833"/>
    <w:rsid w:val="00905267"/>
    <w:rsid w:val="009110F9"/>
    <w:rsid w:val="0091370F"/>
    <w:rsid w:val="00917DBC"/>
    <w:rsid w:val="00923318"/>
    <w:rsid w:val="00927D4F"/>
    <w:rsid w:val="00932802"/>
    <w:rsid w:val="00934196"/>
    <w:rsid w:val="00951A57"/>
    <w:rsid w:val="00951E25"/>
    <w:rsid w:val="00953AD8"/>
    <w:rsid w:val="0095470D"/>
    <w:rsid w:val="009571FB"/>
    <w:rsid w:val="009574F6"/>
    <w:rsid w:val="00960243"/>
    <w:rsid w:val="009625DF"/>
    <w:rsid w:val="0096430C"/>
    <w:rsid w:val="00967CB7"/>
    <w:rsid w:val="00971E86"/>
    <w:rsid w:val="00973DF7"/>
    <w:rsid w:val="00974B6E"/>
    <w:rsid w:val="00974D7A"/>
    <w:rsid w:val="009779C0"/>
    <w:rsid w:val="009808E5"/>
    <w:rsid w:val="0098557D"/>
    <w:rsid w:val="00985AAD"/>
    <w:rsid w:val="0099479E"/>
    <w:rsid w:val="009A1571"/>
    <w:rsid w:val="009A2F24"/>
    <w:rsid w:val="009A3D9A"/>
    <w:rsid w:val="009A428B"/>
    <w:rsid w:val="009A5527"/>
    <w:rsid w:val="009A6DDC"/>
    <w:rsid w:val="009B76F2"/>
    <w:rsid w:val="009C1816"/>
    <w:rsid w:val="009D563D"/>
    <w:rsid w:val="009D61DC"/>
    <w:rsid w:val="009E6007"/>
    <w:rsid w:val="009E7159"/>
    <w:rsid w:val="00A00668"/>
    <w:rsid w:val="00A01268"/>
    <w:rsid w:val="00A0456E"/>
    <w:rsid w:val="00A04D83"/>
    <w:rsid w:val="00A0555D"/>
    <w:rsid w:val="00A15918"/>
    <w:rsid w:val="00A16388"/>
    <w:rsid w:val="00A169CF"/>
    <w:rsid w:val="00A176AE"/>
    <w:rsid w:val="00A238B6"/>
    <w:rsid w:val="00A318E7"/>
    <w:rsid w:val="00A35F5D"/>
    <w:rsid w:val="00A40F8C"/>
    <w:rsid w:val="00A41AA9"/>
    <w:rsid w:val="00A46E89"/>
    <w:rsid w:val="00A47443"/>
    <w:rsid w:val="00A53A20"/>
    <w:rsid w:val="00A574B1"/>
    <w:rsid w:val="00A600B6"/>
    <w:rsid w:val="00A620A0"/>
    <w:rsid w:val="00A626D0"/>
    <w:rsid w:val="00A626DA"/>
    <w:rsid w:val="00A63708"/>
    <w:rsid w:val="00A638E5"/>
    <w:rsid w:val="00A67305"/>
    <w:rsid w:val="00A70407"/>
    <w:rsid w:val="00A70FBF"/>
    <w:rsid w:val="00A71554"/>
    <w:rsid w:val="00A76354"/>
    <w:rsid w:val="00A76471"/>
    <w:rsid w:val="00A83555"/>
    <w:rsid w:val="00A86CDF"/>
    <w:rsid w:val="00A86D0A"/>
    <w:rsid w:val="00AA2ED9"/>
    <w:rsid w:val="00AA3832"/>
    <w:rsid w:val="00AA6A67"/>
    <w:rsid w:val="00AB150A"/>
    <w:rsid w:val="00AB5003"/>
    <w:rsid w:val="00AB63C4"/>
    <w:rsid w:val="00AC5350"/>
    <w:rsid w:val="00AC67F2"/>
    <w:rsid w:val="00AE4BAB"/>
    <w:rsid w:val="00AE53E5"/>
    <w:rsid w:val="00AE5719"/>
    <w:rsid w:val="00AE745B"/>
    <w:rsid w:val="00AE7982"/>
    <w:rsid w:val="00AF3F27"/>
    <w:rsid w:val="00AF436F"/>
    <w:rsid w:val="00AF598F"/>
    <w:rsid w:val="00B001E1"/>
    <w:rsid w:val="00B0229C"/>
    <w:rsid w:val="00B05BFC"/>
    <w:rsid w:val="00B109F3"/>
    <w:rsid w:val="00B12021"/>
    <w:rsid w:val="00B1684C"/>
    <w:rsid w:val="00B16DDD"/>
    <w:rsid w:val="00B17A7F"/>
    <w:rsid w:val="00B17F99"/>
    <w:rsid w:val="00B2392F"/>
    <w:rsid w:val="00B2405D"/>
    <w:rsid w:val="00B277B0"/>
    <w:rsid w:val="00B35938"/>
    <w:rsid w:val="00B40270"/>
    <w:rsid w:val="00B435EA"/>
    <w:rsid w:val="00B4418F"/>
    <w:rsid w:val="00B50ACC"/>
    <w:rsid w:val="00B51C5B"/>
    <w:rsid w:val="00B61C96"/>
    <w:rsid w:val="00B63B96"/>
    <w:rsid w:val="00B65E8B"/>
    <w:rsid w:val="00B66E78"/>
    <w:rsid w:val="00B71F3A"/>
    <w:rsid w:val="00B7248C"/>
    <w:rsid w:val="00B72DB2"/>
    <w:rsid w:val="00B74485"/>
    <w:rsid w:val="00B77324"/>
    <w:rsid w:val="00B80E93"/>
    <w:rsid w:val="00B8110C"/>
    <w:rsid w:val="00B86444"/>
    <w:rsid w:val="00B93069"/>
    <w:rsid w:val="00B93FF7"/>
    <w:rsid w:val="00B94876"/>
    <w:rsid w:val="00B97610"/>
    <w:rsid w:val="00BA0B28"/>
    <w:rsid w:val="00BA1331"/>
    <w:rsid w:val="00BA1BF7"/>
    <w:rsid w:val="00BA3BF0"/>
    <w:rsid w:val="00BA5BB1"/>
    <w:rsid w:val="00BB0D1A"/>
    <w:rsid w:val="00BB17E1"/>
    <w:rsid w:val="00BB618C"/>
    <w:rsid w:val="00BC492F"/>
    <w:rsid w:val="00BC540B"/>
    <w:rsid w:val="00BD015B"/>
    <w:rsid w:val="00BD15DE"/>
    <w:rsid w:val="00BD2779"/>
    <w:rsid w:val="00BE0C8E"/>
    <w:rsid w:val="00BE3745"/>
    <w:rsid w:val="00BE5BC8"/>
    <w:rsid w:val="00BE60DA"/>
    <w:rsid w:val="00BF09A5"/>
    <w:rsid w:val="00BF3A51"/>
    <w:rsid w:val="00BF477C"/>
    <w:rsid w:val="00BF4899"/>
    <w:rsid w:val="00BF67B2"/>
    <w:rsid w:val="00C05BB7"/>
    <w:rsid w:val="00C06AEB"/>
    <w:rsid w:val="00C13B0A"/>
    <w:rsid w:val="00C142A0"/>
    <w:rsid w:val="00C17478"/>
    <w:rsid w:val="00C252A2"/>
    <w:rsid w:val="00C26E0D"/>
    <w:rsid w:val="00C27086"/>
    <w:rsid w:val="00C30B2A"/>
    <w:rsid w:val="00C30F8A"/>
    <w:rsid w:val="00C31227"/>
    <w:rsid w:val="00C32858"/>
    <w:rsid w:val="00C34764"/>
    <w:rsid w:val="00C40243"/>
    <w:rsid w:val="00C4045D"/>
    <w:rsid w:val="00C4775D"/>
    <w:rsid w:val="00C5706D"/>
    <w:rsid w:val="00C61AA2"/>
    <w:rsid w:val="00C63C40"/>
    <w:rsid w:val="00C655F5"/>
    <w:rsid w:val="00C65A66"/>
    <w:rsid w:val="00C678B7"/>
    <w:rsid w:val="00C71B7D"/>
    <w:rsid w:val="00C71EF8"/>
    <w:rsid w:val="00C721DF"/>
    <w:rsid w:val="00C7339F"/>
    <w:rsid w:val="00C73AF3"/>
    <w:rsid w:val="00C7489B"/>
    <w:rsid w:val="00C91D5A"/>
    <w:rsid w:val="00C94F8E"/>
    <w:rsid w:val="00CA0FCE"/>
    <w:rsid w:val="00CA3C9E"/>
    <w:rsid w:val="00CB2BA4"/>
    <w:rsid w:val="00CD144A"/>
    <w:rsid w:val="00CD2D6E"/>
    <w:rsid w:val="00CD38C1"/>
    <w:rsid w:val="00CD443D"/>
    <w:rsid w:val="00CD4B13"/>
    <w:rsid w:val="00CE1231"/>
    <w:rsid w:val="00CE2C6F"/>
    <w:rsid w:val="00CE4ED6"/>
    <w:rsid w:val="00CF3373"/>
    <w:rsid w:val="00D012B4"/>
    <w:rsid w:val="00D0309F"/>
    <w:rsid w:val="00D03543"/>
    <w:rsid w:val="00D06FCE"/>
    <w:rsid w:val="00D075E3"/>
    <w:rsid w:val="00D20CBB"/>
    <w:rsid w:val="00D23028"/>
    <w:rsid w:val="00D271B7"/>
    <w:rsid w:val="00D30393"/>
    <w:rsid w:val="00D33E4E"/>
    <w:rsid w:val="00D34855"/>
    <w:rsid w:val="00D37B5D"/>
    <w:rsid w:val="00D41116"/>
    <w:rsid w:val="00D41759"/>
    <w:rsid w:val="00D41941"/>
    <w:rsid w:val="00D42191"/>
    <w:rsid w:val="00D473AD"/>
    <w:rsid w:val="00D50C53"/>
    <w:rsid w:val="00D553F1"/>
    <w:rsid w:val="00D629A3"/>
    <w:rsid w:val="00D6338F"/>
    <w:rsid w:val="00D6391E"/>
    <w:rsid w:val="00D6455B"/>
    <w:rsid w:val="00D67217"/>
    <w:rsid w:val="00D7064F"/>
    <w:rsid w:val="00D745FF"/>
    <w:rsid w:val="00D83214"/>
    <w:rsid w:val="00D8463E"/>
    <w:rsid w:val="00D87ACF"/>
    <w:rsid w:val="00D94E3B"/>
    <w:rsid w:val="00D9557D"/>
    <w:rsid w:val="00D97EC3"/>
    <w:rsid w:val="00DA070E"/>
    <w:rsid w:val="00DB52FC"/>
    <w:rsid w:val="00DB6ACF"/>
    <w:rsid w:val="00DD0921"/>
    <w:rsid w:val="00DD167E"/>
    <w:rsid w:val="00DD17D7"/>
    <w:rsid w:val="00DD4720"/>
    <w:rsid w:val="00DD646E"/>
    <w:rsid w:val="00DE0855"/>
    <w:rsid w:val="00DE0ABA"/>
    <w:rsid w:val="00DF2A53"/>
    <w:rsid w:val="00DF5109"/>
    <w:rsid w:val="00E048E2"/>
    <w:rsid w:val="00E050D0"/>
    <w:rsid w:val="00E1298F"/>
    <w:rsid w:val="00E1706A"/>
    <w:rsid w:val="00E2682D"/>
    <w:rsid w:val="00E270F4"/>
    <w:rsid w:val="00E27ACD"/>
    <w:rsid w:val="00E41077"/>
    <w:rsid w:val="00E42CD9"/>
    <w:rsid w:val="00E434E8"/>
    <w:rsid w:val="00E43F17"/>
    <w:rsid w:val="00E509EF"/>
    <w:rsid w:val="00E55754"/>
    <w:rsid w:val="00E621F5"/>
    <w:rsid w:val="00E6370E"/>
    <w:rsid w:val="00E64191"/>
    <w:rsid w:val="00E6719B"/>
    <w:rsid w:val="00E77401"/>
    <w:rsid w:val="00E904F2"/>
    <w:rsid w:val="00E9072F"/>
    <w:rsid w:val="00E96F9F"/>
    <w:rsid w:val="00EA0E60"/>
    <w:rsid w:val="00EA7FD1"/>
    <w:rsid w:val="00EB16E9"/>
    <w:rsid w:val="00EB2692"/>
    <w:rsid w:val="00EB3AFF"/>
    <w:rsid w:val="00EB5D21"/>
    <w:rsid w:val="00EB6170"/>
    <w:rsid w:val="00EB6EA6"/>
    <w:rsid w:val="00EB7CBB"/>
    <w:rsid w:val="00EC2299"/>
    <w:rsid w:val="00EC2BBF"/>
    <w:rsid w:val="00EC3B3A"/>
    <w:rsid w:val="00EC6123"/>
    <w:rsid w:val="00EC6802"/>
    <w:rsid w:val="00EC7FBD"/>
    <w:rsid w:val="00ED0FD5"/>
    <w:rsid w:val="00ED2B40"/>
    <w:rsid w:val="00ED34A4"/>
    <w:rsid w:val="00ED4DDA"/>
    <w:rsid w:val="00EE20DE"/>
    <w:rsid w:val="00EE4BE5"/>
    <w:rsid w:val="00EF13EE"/>
    <w:rsid w:val="00EF2D2B"/>
    <w:rsid w:val="00EF633E"/>
    <w:rsid w:val="00EF7FF0"/>
    <w:rsid w:val="00F014EA"/>
    <w:rsid w:val="00F01664"/>
    <w:rsid w:val="00F02FD5"/>
    <w:rsid w:val="00F03A61"/>
    <w:rsid w:val="00F05BA5"/>
    <w:rsid w:val="00F13043"/>
    <w:rsid w:val="00F17CBA"/>
    <w:rsid w:val="00F215AA"/>
    <w:rsid w:val="00F22036"/>
    <w:rsid w:val="00F24C86"/>
    <w:rsid w:val="00F308C3"/>
    <w:rsid w:val="00F31523"/>
    <w:rsid w:val="00F3329F"/>
    <w:rsid w:val="00F3491B"/>
    <w:rsid w:val="00F41172"/>
    <w:rsid w:val="00F42712"/>
    <w:rsid w:val="00F44714"/>
    <w:rsid w:val="00F4605E"/>
    <w:rsid w:val="00F53961"/>
    <w:rsid w:val="00F650E3"/>
    <w:rsid w:val="00F6760F"/>
    <w:rsid w:val="00F700E5"/>
    <w:rsid w:val="00F74938"/>
    <w:rsid w:val="00F76E20"/>
    <w:rsid w:val="00F80DFA"/>
    <w:rsid w:val="00F82D2D"/>
    <w:rsid w:val="00F84034"/>
    <w:rsid w:val="00F90E4F"/>
    <w:rsid w:val="00F92484"/>
    <w:rsid w:val="00F94036"/>
    <w:rsid w:val="00F95EF1"/>
    <w:rsid w:val="00F96E9F"/>
    <w:rsid w:val="00FA4BA5"/>
    <w:rsid w:val="00FB1E6F"/>
    <w:rsid w:val="00FB339F"/>
    <w:rsid w:val="00FB6748"/>
    <w:rsid w:val="00FC661A"/>
    <w:rsid w:val="00FC68CF"/>
    <w:rsid w:val="00FD0EDD"/>
    <w:rsid w:val="00FD143C"/>
    <w:rsid w:val="00FE54B4"/>
    <w:rsid w:val="00FF20DC"/>
    <w:rsid w:val="00FF27FC"/>
    <w:rsid w:val="00FF583E"/>
    <w:rsid w:val="00FF5E9A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40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66E78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6E78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6E78"/>
    <w:pPr>
      <w:keepNext/>
      <w:spacing w:before="240" w:after="60"/>
      <w:ind w:firstLine="709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B66E7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6E78"/>
    <w:pPr>
      <w:keepNext/>
      <w:autoSpaceDE/>
      <w:autoSpaceDN/>
      <w:adjustRightInd/>
      <w:ind w:left="6521" w:firstLine="709"/>
      <w:jc w:val="left"/>
      <w:outlineLvl w:val="4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B66E78"/>
    <w:pPr>
      <w:keepNext/>
      <w:autoSpaceDE/>
      <w:autoSpaceDN/>
      <w:adjustRightInd/>
      <w:spacing w:before="480"/>
      <w:ind w:firstLine="70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66E78"/>
    <w:pPr>
      <w:keepNext/>
      <w:widowControl/>
      <w:autoSpaceDE/>
      <w:autoSpaceDN/>
      <w:adjustRightInd/>
      <w:spacing w:before="600" w:line="240" w:lineRule="atLeast"/>
      <w:ind w:firstLine="709"/>
      <w:outlineLvl w:val="6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66E78"/>
    <w:pPr>
      <w:keepNext/>
      <w:widowControl/>
      <w:autoSpaceDE/>
      <w:autoSpaceDN/>
      <w:adjustRightInd/>
      <w:spacing w:line="240" w:lineRule="atLeast"/>
      <w:ind w:left="36" w:right="36" w:firstLine="709"/>
      <w:jc w:val="center"/>
      <w:outlineLvl w:val="7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66E78"/>
    <w:pPr>
      <w:keepNext/>
      <w:widowControl/>
      <w:autoSpaceDE/>
      <w:autoSpaceDN/>
      <w:adjustRightInd/>
      <w:spacing w:line="240" w:lineRule="atLeast"/>
      <w:ind w:left="36" w:right="36" w:firstLine="709"/>
      <w:outlineLvl w:val="8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2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_Жирный"/>
    <w:uiPriority w:val="1"/>
    <w:qFormat/>
    <w:rsid w:val="00C40243"/>
    <w:rPr>
      <w:rFonts w:ascii="Times New Roman" w:hAnsi="Times New Roman"/>
      <w:b/>
    </w:rPr>
  </w:style>
  <w:style w:type="paragraph" w:customStyle="1" w:styleId="11">
    <w:name w:val="Табличный_боковик_11"/>
    <w:link w:val="110"/>
    <w:qFormat/>
    <w:rsid w:val="00C4024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C4024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aliases w:val="с интервалом,Без интервала1,No Spacing,No Spacing1"/>
    <w:link w:val="a6"/>
    <w:uiPriority w:val="1"/>
    <w:qFormat/>
    <w:rsid w:val="00C402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_p_Заголовок_2"/>
    <w:basedOn w:val="ConsPlusNormal"/>
    <w:rsid w:val="00C40243"/>
    <w:pPr>
      <w:ind w:firstLine="709"/>
    </w:pPr>
    <w:rPr>
      <w:rFonts w:ascii="Times New Roman" w:hAnsi="Times New Roman" w:cs="Times New Roman"/>
      <w:b/>
      <w:bCs/>
      <w:sz w:val="24"/>
    </w:rPr>
  </w:style>
  <w:style w:type="paragraph" w:customStyle="1" w:styleId="p">
    <w:name w:val="_p_Текст"/>
    <w:rsid w:val="00C402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0">
    <w:name w:val="_p_Табл"/>
    <w:qFormat/>
    <w:rsid w:val="00C402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_p_Табл_заголов"/>
    <w:qFormat/>
    <w:rsid w:val="00C402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8F25A8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8F25A8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styleId="21">
    <w:name w:val="toc 2"/>
    <w:basedOn w:val="a0"/>
    <w:next w:val="a0"/>
    <w:autoRedefine/>
    <w:uiPriority w:val="39"/>
    <w:unhideWhenUsed/>
    <w:rsid w:val="008F25A8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p10">
    <w:name w:val="_p_Заголовок_1"/>
    <w:qFormat/>
    <w:rsid w:val="008F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6E7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semiHidden/>
    <w:rsid w:val="00B66E7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6E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B66E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B66E7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character" w:styleId="a8">
    <w:name w:val="FollowedHyperlink"/>
    <w:uiPriority w:val="99"/>
    <w:semiHidden/>
    <w:unhideWhenUsed/>
    <w:rsid w:val="00B66E78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66E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66E78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0"/>
    <w:uiPriority w:val="99"/>
    <w:semiHidden/>
    <w:unhideWhenUsed/>
    <w:rsid w:val="00B66E78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semiHidden/>
    <w:unhideWhenUsed/>
    <w:rsid w:val="00B66E78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styleId="41">
    <w:name w:val="toc 4"/>
    <w:basedOn w:val="a0"/>
    <w:next w:val="a0"/>
    <w:autoRedefine/>
    <w:uiPriority w:val="39"/>
    <w:semiHidden/>
    <w:unhideWhenUsed/>
    <w:rsid w:val="00B66E78"/>
    <w:pPr>
      <w:widowControl/>
      <w:tabs>
        <w:tab w:val="right" w:leader="dot" w:pos="9345"/>
      </w:tabs>
      <w:autoSpaceDE/>
      <w:autoSpaceDN/>
      <w:adjustRightInd/>
      <w:spacing w:line="276" w:lineRule="auto"/>
    </w:pPr>
    <w:rPr>
      <w:rFonts w:ascii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B66E78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paragraph" w:styleId="aa">
    <w:name w:val="footnote text"/>
    <w:basedOn w:val="a0"/>
    <w:link w:val="ab"/>
    <w:uiPriority w:val="99"/>
    <w:semiHidden/>
    <w:unhideWhenUsed/>
    <w:rsid w:val="00B66E78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ab">
    <w:name w:val="Текст сноски Знак"/>
    <w:basedOn w:val="a1"/>
    <w:link w:val="aa"/>
    <w:uiPriority w:val="99"/>
    <w:semiHidden/>
    <w:rsid w:val="00B66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B66E78"/>
    <w:rPr>
      <w:rFonts w:cs="Times New Roman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B66E78"/>
    <w:rPr>
      <w:rFonts w:ascii="Arial" w:eastAsia="Times New Roman" w:hAnsi="Arial" w:cs="Times New Roman"/>
      <w:sz w:val="20"/>
      <w:szCs w:val="20"/>
    </w:rPr>
  </w:style>
  <w:style w:type="character" w:customStyle="1" w:styleId="ae">
    <w:name w:val="Верхний колонтитул Знак"/>
    <w:aliases w:val="Знак Знак,ВерхКолонтитул Знак"/>
    <w:basedOn w:val="a1"/>
    <w:link w:val="af"/>
    <w:uiPriority w:val="99"/>
    <w:locked/>
    <w:rsid w:val="00B66E78"/>
    <w:rPr>
      <w:rFonts w:ascii="Arial" w:hAnsi="Arial" w:cs="Arial"/>
    </w:rPr>
  </w:style>
  <w:style w:type="paragraph" w:styleId="af">
    <w:name w:val="header"/>
    <w:aliases w:val="Знак,ВерхКолонтитул"/>
    <w:basedOn w:val="a0"/>
    <w:link w:val="ae"/>
    <w:uiPriority w:val="99"/>
    <w:unhideWhenUsed/>
    <w:rsid w:val="00B66E78"/>
    <w:rPr>
      <w:rFonts w:eastAsiaTheme="minorHAnsi"/>
      <w:sz w:val="22"/>
      <w:szCs w:val="22"/>
    </w:rPr>
  </w:style>
  <w:style w:type="character" w:customStyle="1" w:styleId="13">
    <w:name w:val="Верхний колонтитул Знак1"/>
    <w:aliases w:val="Знак Знак1,ВерхКолонтитул Знак1"/>
    <w:basedOn w:val="a1"/>
    <w:uiPriority w:val="99"/>
    <w:semiHidden/>
    <w:rsid w:val="00B66E78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B66E78"/>
    <w:rPr>
      <w:rFonts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B66E78"/>
    <w:rPr>
      <w:rFonts w:ascii="Arial" w:eastAsia="Times New Roman" w:hAnsi="Arial" w:cs="Times New Roman"/>
      <w:sz w:val="20"/>
      <w:szCs w:val="20"/>
    </w:rPr>
  </w:style>
  <w:style w:type="paragraph" w:styleId="af2">
    <w:name w:val="caption"/>
    <w:basedOn w:val="a0"/>
    <w:next w:val="a0"/>
    <w:uiPriority w:val="99"/>
    <w:semiHidden/>
    <w:unhideWhenUsed/>
    <w:qFormat/>
    <w:rsid w:val="00B66E78"/>
    <w:pPr>
      <w:autoSpaceDE/>
      <w:autoSpaceDN/>
      <w:adjustRightInd/>
      <w:ind w:left="-57" w:right="-57" w:firstLine="709"/>
      <w:jc w:val="center"/>
    </w:pPr>
    <w:rPr>
      <w:rFonts w:ascii="Times New Roman" w:eastAsia="Calibri" w:hAnsi="Times New Roman" w:cs="Times New Roman"/>
      <w:b/>
      <w:szCs w:val="28"/>
      <w:lang w:eastAsia="en-US"/>
    </w:rPr>
  </w:style>
  <w:style w:type="paragraph" w:styleId="af3">
    <w:name w:val="List"/>
    <w:basedOn w:val="a0"/>
    <w:uiPriority w:val="99"/>
    <w:semiHidden/>
    <w:unhideWhenUsed/>
    <w:rsid w:val="00B66E78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0"/>
    <w:link w:val="af5"/>
    <w:uiPriority w:val="99"/>
    <w:qFormat/>
    <w:rsid w:val="00B66E78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5">
    <w:name w:val="Название Знак"/>
    <w:basedOn w:val="a1"/>
    <w:link w:val="af4"/>
    <w:uiPriority w:val="99"/>
    <w:rsid w:val="00B66E78"/>
    <w:rPr>
      <w:rFonts w:ascii="Times New Roman" w:eastAsia="Times New Roman" w:hAnsi="Times New Roman" w:cs="Times New Roman"/>
      <w:sz w:val="32"/>
      <w:szCs w:val="20"/>
    </w:rPr>
  </w:style>
  <w:style w:type="paragraph" w:styleId="af6">
    <w:name w:val="Body Text"/>
    <w:basedOn w:val="a0"/>
    <w:link w:val="af7"/>
    <w:uiPriority w:val="99"/>
    <w:semiHidden/>
    <w:unhideWhenUsed/>
    <w:rsid w:val="00B66E7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B66E7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B66E7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B66E78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Подзаголовок Знак"/>
    <w:aliases w:val="Обычный таблица Знак"/>
    <w:basedOn w:val="a1"/>
    <w:link w:val="afb"/>
    <w:locked/>
    <w:rsid w:val="00B66E78"/>
    <w:rPr>
      <w:sz w:val="28"/>
      <w:szCs w:val="28"/>
    </w:rPr>
  </w:style>
  <w:style w:type="paragraph" w:styleId="afb">
    <w:name w:val="Subtitle"/>
    <w:aliases w:val="Обычный таблица"/>
    <w:basedOn w:val="a0"/>
    <w:next w:val="a0"/>
    <w:link w:val="afa"/>
    <w:qFormat/>
    <w:rsid w:val="00B66E78"/>
    <w:pPr>
      <w:spacing w:after="60"/>
      <w:ind w:firstLine="709"/>
      <w:outlineLvl w:val="1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4">
    <w:name w:val="Подзаголовок Знак1"/>
    <w:aliases w:val="Обычный таблица Знак1"/>
    <w:basedOn w:val="a1"/>
    <w:uiPriority w:val="99"/>
    <w:rsid w:val="00B66E78"/>
    <w:rPr>
      <w:rFonts w:eastAsiaTheme="minorEastAsia"/>
      <w:color w:val="5A5A5A" w:themeColor="text1" w:themeTint="A5"/>
      <w:spacing w:val="15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B66E7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66E78"/>
    <w:rPr>
      <w:rFonts w:ascii="Arial" w:eastAsia="Times New Roman" w:hAnsi="Arial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unhideWhenUsed/>
    <w:rsid w:val="00B66E78"/>
    <w:pPr>
      <w:autoSpaceDE/>
      <w:autoSpaceDN/>
      <w:adjustRightInd/>
      <w:snapToGrid w:val="0"/>
    </w:pPr>
    <w:rPr>
      <w:rFonts w:ascii="Courier New" w:hAnsi="Courier New" w:cs="Times New Roman"/>
      <w:sz w:val="22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66E78"/>
    <w:rPr>
      <w:rFonts w:ascii="Courier New" w:eastAsia="Times New Roman" w:hAnsi="Courier New" w:cs="Times New Roman"/>
      <w:szCs w:val="20"/>
    </w:rPr>
  </w:style>
  <w:style w:type="paragraph" w:styleId="24">
    <w:name w:val="Body Text Indent 2"/>
    <w:basedOn w:val="a0"/>
    <w:link w:val="25"/>
    <w:uiPriority w:val="99"/>
    <w:semiHidden/>
    <w:unhideWhenUsed/>
    <w:rsid w:val="00B66E78"/>
    <w:pPr>
      <w:autoSpaceDE/>
      <w:autoSpaceDN/>
      <w:adjustRightInd/>
      <w:spacing w:before="600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66E78"/>
    <w:rPr>
      <w:rFonts w:ascii="Times New Roman" w:eastAsia="Calibri" w:hAnsi="Times New Roman" w:cs="Times New Roman"/>
      <w:sz w:val="28"/>
      <w:szCs w:val="28"/>
    </w:rPr>
  </w:style>
  <w:style w:type="paragraph" w:styleId="34">
    <w:name w:val="Body Text Indent 3"/>
    <w:basedOn w:val="a0"/>
    <w:link w:val="35"/>
    <w:uiPriority w:val="99"/>
    <w:semiHidden/>
    <w:unhideWhenUsed/>
    <w:rsid w:val="00B66E7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66E78"/>
    <w:rPr>
      <w:rFonts w:ascii="Arial" w:eastAsia="Times New Roman" w:hAnsi="Arial" w:cs="Times New Roman"/>
      <w:sz w:val="16"/>
      <w:szCs w:val="16"/>
    </w:rPr>
  </w:style>
  <w:style w:type="paragraph" w:styleId="afc">
    <w:name w:val="Document Map"/>
    <w:basedOn w:val="a0"/>
    <w:link w:val="15"/>
    <w:uiPriority w:val="99"/>
    <w:semiHidden/>
    <w:unhideWhenUsed/>
    <w:rsid w:val="00B66E78"/>
    <w:pPr>
      <w:autoSpaceDE/>
      <w:autoSpaceDN/>
      <w:adjustRightInd/>
      <w:ind w:firstLine="709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d">
    <w:name w:val="Схема документа Знак"/>
    <w:basedOn w:val="a1"/>
    <w:semiHidden/>
    <w:rsid w:val="00B66E78"/>
    <w:rPr>
      <w:rFonts w:ascii="Segoe UI" w:eastAsia="Times New Roman" w:hAnsi="Segoe UI" w:cs="Segoe UI"/>
      <w:sz w:val="16"/>
      <w:szCs w:val="16"/>
      <w:lang w:eastAsia="ru-RU"/>
    </w:rPr>
  </w:style>
  <w:style w:type="paragraph" w:styleId="afe">
    <w:name w:val="Plain Text"/>
    <w:basedOn w:val="a0"/>
    <w:link w:val="aff"/>
    <w:uiPriority w:val="99"/>
    <w:semiHidden/>
    <w:unhideWhenUsed/>
    <w:rsid w:val="00B66E78"/>
    <w:pPr>
      <w:widowControl/>
      <w:suppressAutoHyphens/>
      <w:autoSpaceDE/>
      <w:autoSpaceDN/>
      <w:adjustRightInd/>
    </w:pPr>
    <w:rPr>
      <w:rFonts w:ascii="Courier New" w:hAnsi="Courier New" w:cs="Times New Roman"/>
    </w:rPr>
  </w:style>
  <w:style w:type="character" w:customStyle="1" w:styleId="aff">
    <w:name w:val="Текст Знак"/>
    <w:basedOn w:val="a1"/>
    <w:link w:val="afe"/>
    <w:uiPriority w:val="99"/>
    <w:semiHidden/>
    <w:rsid w:val="00B66E78"/>
    <w:rPr>
      <w:rFonts w:ascii="Courier New" w:eastAsia="Times New Roman" w:hAnsi="Courier New" w:cs="Times New Roman"/>
      <w:sz w:val="20"/>
      <w:szCs w:val="20"/>
    </w:rPr>
  </w:style>
  <w:style w:type="paragraph" w:styleId="aff0">
    <w:name w:val="annotation subject"/>
    <w:basedOn w:val="ac"/>
    <w:next w:val="ac"/>
    <w:link w:val="aff1"/>
    <w:uiPriority w:val="99"/>
    <w:semiHidden/>
    <w:unhideWhenUsed/>
    <w:rsid w:val="00B66E78"/>
    <w:rPr>
      <w:b/>
      <w:bCs/>
    </w:rPr>
  </w:style>
  <w:style w:type="character" w:customStyle="1" w:styleId="aff1">
    <w:name w:val="Тема примечания Знак"/>
    <w:basedOn w:val="ad"/>
    <w:link w:val="aff0"/>
    <w:uiPriority w:val="99"/>
    <w:semiHidden/>
    <w:rsid w:val="00B66E78"/>
    <w:rPr>
      <w:rFonts w:ascii="Arial" w:eastAsia="Times New Roman" w:hAnsi="Arial" w:cs="Times New Roman"/>
      <w:b/>
      <w:bCs/>
      <w:sz w:val="20"/>
      <w:szCs w:val="20"/>
    </w:rPr>
  </w:style>
  <w:style w:type="paragraph" w:styleId="aff2">
    <w:name w:val="Balloon Text"/>
    <w:basedOn w:val="a0"/>
    <w:link w:val="aff3"/>
    <w:uiPriority w:val="99"/>
    <w:semiHidden/>
    <w:unhideWhenUsed/>
    <w:rsid w:val="00B66E78"/>
    <w:rPr>
      <w:rFonts w:ascii="Tahoma" w:hAnsi="Tahoma" w:cs="Times New Roman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B66E78"/>
    <w:rPr>
      <w:rFonts w:ascii="Tahoma" w:eastAsia="Times New Roman" w:hAnsi="Tahoma" w:cs="Times New Roman"/>
      <w:sz w:val="16"/>
      <w:szCs w:val="16"/>
    </w:rPr>
  </w:style>
  <w:style w:type="character" w:customStyle="1" w:styleId="aff4">
    <w:name w:val="Абзац списка Знак"/>
    <w:link w:val="aff5"/>
    <w:uiPriority w:val="34"/>
    <w:locked/>
    <w:rsid w:val="00B66E78"/>
  </w:style>
  <w:style w:type="paragraph" w:styleId="aff5">
    <w:name w:val="List Paragraph"/>
    <w:basedOn w:val="a0"/>
    <w:link w:val="aff4"/>
    <w:uiPriority w:val="34"/>
    <w:qFormat/>
    <w:rsid w:val="00B66E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TOC Heading"/>
    <w:basedOn w:val="1"/>
    <w:next w:val="a0"/>
    <w:uiPriority w:val="99"/>
    <w:semiHidden/>
    <w:unhideWhenUsed/>
    <w:qFormat/>
    <w:rsid w:val="00B66E78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aff7">
    <w:name w:val="Îáû÷íûé"/>
    <w:uiPriority w:val="99"/>
    <w:rsid w:val="00B66E7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7"/>
    <w:uiPriority w:val="99"/>
    <w:rsid w:val="00B66E78"/>
    <w:pPr>
      <w:overflowPunct/>
      <w:autoSpaceDE/>
      <w:autoSpaceDN/>
      <w:adjustRightInd/>
      <w:ind w:firstLine="567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0"/>
    <w:uiPriority w:val="99"/>
    <w:rsid w:val="00B66E78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ff8">
    <w:name w:val="аква"/>
    <w:basedOn w:val="a0"/>
    <w:uiPriority w:val="99"/>
    <w:rsid w:val="00B66E78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ff8"/>
    <w:uiPriority w:val="99"/>
    <w:rsid w:val="00B66E78"/>
    <w:pPr>
      <w:jc w:val="center"/>
    </w:pPr>
    <w:rPr>
      <w:rFonts w:ascii="Gaze" w:hAnsi="Gaze"/>
      <w:b/>
      <w:bCs/>
      <w:sz w:val="36"/>
    </w:rPr>
  </w:style>
  <w:style w:type="paragraph" w:customStyle="1" w:styleId="aff9">
    <w:name w:val="аквамарин"/>
    <w:basedOn w:val="aff8"/>
    <w:uiPriority w:val="99"/>
    <w:rsid w:val="00B66E78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B66E78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fa">
    <w:name w:val="Реферат"/>
    <w:basedOn w:val="a0"/>
    <w:uiPriority w:val="99"/>
    <w:rsid w:val="00B66E78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реферат"/>
    <w:basedOn w:val="a9"/>
    <w:uiPriority w:val="99"/>
    <w:rsid w:val="00B66E78"/>
    <w:pPr>
      <w:suppressAutoHyphens/>
      <w:spacing w:before="100" w:beforeAutospacing="1" w:after="100" w:afterAutospacing="1" w:line="360" w:lineRule="auto"/>
      <w:ind w:firstLine="709"/>
    </w:pPr>
  </w:style>
  <w:style w:type="paragraph" w:customStyle="1" w:styleId="ConsNormal">
    <w:name w:val="ConsNormal"/>
    <w:uiPriority w:val="99"/>
    <w:rsid w:val="00B66E78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rsid w:val="00B66E7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2">
    <w:name w:val="Стиль По ширине Перед:  6 пт"/>
    <w:basedOn w:val="a0"/>
    <w:autoRedefine/>
    <w:uiPriority w:val="99"/>
    <w:rsid w:val="00B66E7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B66E78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uiPriority w:val="99"/>
    <w:rsid w:val="00B66E78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B66E7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c-0">
    <w:name w:val="zagc-0"/>
    <w:basedOn w:val="a0"/>
    <w:uiPriority w:val="99"/>
    <w:rsid w:val="00B66E78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customStyle="1" w:styleId="affc">
    <w:name w:val="Прижатый влево"/>
    <w:basedOn w:val="a0"/>
    <w:next w:val="a0"/>
    <w:uiPriority w:val="99"/>
    <w:rsid w:val="00B66E78"/>
    <w:rPr>
      <w:sz w:val="24"/>
      <w:szCs w:val="24"/>
    </w:rPr>
  </w:style>
  <w:style w:type="paragraph" w:customStyle="1" w:styleId="affd">
    <w:name w:val="Нормальный (таблица)"/>
    <w:basedOn w:val="a0"/>
    <w:next w:val="a0"/>
    <w:uiPriority w:val="99"/>
    <w:rsid w:val="00B66E78"/>
    <w:rPr>
      <w:sz w:val="24"/>
      <w:szCs w:val="24"/>
    </w:rPr>
  </w:style>
  <w:style w:type="character" w:customStyle="1" w:styleId="a6">
    <w:name w:val="Без интервала Знак"/>
    <w:aliases w:val="с интервалом Знак,Без интервала1 Знак,No Spacing Знак,No Spacing1 Знак"/>
    <w:link w:val="a5"/>
    <w:uiPriority w:val="1"/>
    <w:locked/>
    <w:rsid w:val="00B66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uiPriority w:val="99"/>
    <w:rsid w:val="00B66E78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 жирный"/>
    <w:basedOn w:val="62"/>
    <w:uiPriority w:val="99"/>
    <w:qFormat/>
    <w:rsid w:val="00B66E78"/>
  </w:style>
  <w:style w:type="paragraph" w:customStyle="1" w:styleId="16">
    <w:name w:val="Знак1"/>
    <w:basedOn w:val="a0"/>
    <w:next w:val="a0"/>
    <w:uiPriority w:val="99"/>
    <w:semiHidden/>
    <w:rsid w:val="00B66E78"/>
    <w:pPr>
      <w:widowControl/>
      <w:autoSpaceDE/>
      <w:autoSpaceDN/>
      <w:adjustRightInd/>
      <w:spacing w:after="160" w:line="240" w:lineRule="exact"/>
      <w:jc w:val="left"/>
    </w:pPr>
    <w:rPr>
      <w:lang w:val="en-US" w:eastAsia="en-US"/>
    </w:rPr>
  </w:style>
  <w:style w:type="paragraph" w:customStyle="1" w:styleId="ConsNonformat">
    <w:name w:val="ConsNonformat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B66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Стиль1 Знак"/>
    <w:link w:val="18"/>
    <w:locked/>
    <w:rsid w:val="00B66E78"/>
    <w:rPr>
      <w:sz w:val="26"/>
      <w:szCs w:val="26"/>
    </w:rPr>
  </w:style>
  <w:style w:type="paragraph" w:customStyle="1" w:styleId="18">
    <w:name w:val="Стиль1"/>
    <w:basedOn w:val="a0"/>
    <w:link w:val="17"/>
    <w:qFormat/>
    <w:rsid w:val="00B66E78"/>
    <w:rPr>
      <w:rFonts w:asciiTheme="minorHAnsi" w:eastAsiaTheme="minorHAnsi" w:hAnsiTheme="minorHAnsi" w:cstheme="minorBidi"/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uiPriority w:val="99"/>
    <w:rsid w:val="00B66E78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Default">
    <w:name w:val="Default"/>
    <w:uiPriority w:val="99"/>
    <w:rsid w:val="00B6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0"/>
    <w:uiPriority w:val="99"/>
    <w:rsid w:val="00B66E78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2">
    <w:name w:val="No Spacing2"/>
    <w:uiPriority w:val="99"/>
    <w:rsid w:val="00B66E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151">
    <w:name w:val="s_151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ind w:left="8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B66E78"/>
    <w:pPr>
      <w:pBdr>
        <w:bottom w:val="single" w:sz="4" w:space="0" w:color="auto"/>
      </w:pBdr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stylet3">
    <w:name w:val="stylet3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ind w:firstLine="709"/>
      <w:jc w:val="left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19">
    <w:name w:val="Обычный1"/>
    <w:uiPriority w:val="99"/>
    <w:rsid w:val="00B66E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uiPriority w:val="99"/>
    <w:rsid w:val="00B66E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Центрированный (таблица)"/>
    <w:basedOn w:val="affd"/>
    <w:next w:val="a0"/>
    <w:uiPriority w:val="99"/>
    <w:rsid w:val="00B66E78"/>
    <w:pPr>
      <w:jc w:val="center"/>
    </w:pPr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B66E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аблица_название_таблицы Знак"/>
    <w:link w:val="afff1"/>
    <w:locked/>
    <w:rsid w:val="00B66E78"/>
    <w:rPr>
      <w:b/>
      <w:bCs/>
    </w:rPr>
  </w:style>
  <w:style w:type="paragraph" w:customStyle="1" w:styleId="afff1">
    <w:name w:val="Таблица_название_таблицы"/>
    <w:next w:val="a0"/>
    <w:link w:val="afff0"/>
    <w:autoRedefine/>
    <w:qFormat/>
    <w:rsid w:val="00B66E78"/>
    <w:pPr>
      <w:keepNext/>
      <w:spacing w:before="60" w:after="60" w:line="240" w:lineRule="auto"/>
      <w:jc w:val="center"/>
    </w:pPr>
    <w:rPr>
      <w:b/>
      <w:bCs/>
    </w:rPr>
  </w:style>
  <w:style w:type="character" w:customStyle="1" w:styleId="111">
    <w:name w:val="Табличный_таблица_11 Знак"/>
    <w:link w:val="112"/>
    <w:locked/>
    <w:rsid w:val="00B66E78"/>
  </w:style>
  <w:style w:type="paragraph" w:customStyle="1" w:styleId="112">
    <w:name w:val="Табличный_таблица_11"/>
    <w:link w:val="111"/>
    <w:qFormat/>
    <w:rsid w:val="00B66E78"/>
    <w:pPr>
      <w:spacing w:after="0" w:line="240" w:lineRule="auto"/>
      <w:jc w:val="center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66E78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ListParagraph1">
    <w:name w:val="List Paragraph1"/>
    <w:basedOn w:val="a0"/>
    <w:uiPriority w:val="99"/>
    <w:rsid w:val="00B66E78"/>
    <w:pPr>
      <w:widowControl/>
      <w:suppressAutoHyphens/>
      <w:autoSpaceDE/>
      <w:autoSpaceDN/>
      <w:adjustRightInd/>
      <w:ind w:left="720" w:firstLine="567"/>
      <w:contextualSpacing/>
    </w:pPr>
    <w:rPr>
      <w:rFonts w:ascii="Calibri" w:eastAsia="Calibri" w:hAnsi="Calibri" w:cs="Times New Roman"/>
      <w:kern w:val="2"/>
      <w:sz w:val="22"/>
      <w:szCs w:val="22"/>
      <w:lang w:eastAsia="hi-IN" w:bidi="hi-IN"/>
    </w:rPr>
  </w:style>
  <w:style w:type="paragraph" w:customStyle="1" w:styleId="xl63">
    <w:name w:val="xl63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0"/>
    <w:uiPriority w:val="99"/>
    <w:rsid w:val="00B66E78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0"/>
    <w:uiPriority w:val="99"/>
    <w:rsid w:val="00B66E78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0"/>
    <w:uiPriority w:val="99"/>
    <w:rsid w:val="00B66E78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0"/>
    <w:uiPriority w:val="99"/>
    <w:rsid w:val="00B66E78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a0"/>
    <w:uiPriority w:val="99"/>
    <w:rsid w:val="00B66E78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a0"/>
    <w:uiPriority w:val="99"/>
    <w:rsid w:val="00B66E78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1">
    <w:name w:val="xl121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a0"/>
    <w:uiPriority w:val="99"/>
    <w:rsid w:val="00B66E78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0">
    <w:name w:val="xl130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a0"/>
    <w:uiPriority w:val="99"/>
    <w:rsid w:val="00B66E78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a0"/>
    <w:uiPriority w:val="99"/>
    <w:rsid w:val="00B66E78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a0"/>
    <w:uiPriority w:val="99"/>
    <w:rsid w:val="00B66E78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a0"/>
    <w:uiPriority w:val="99"/>
    <w:rsid w:val="00B66E7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a0"/>
    <w:uiPriority w:val="99"/>
    <w:rsid w:val="00B66E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next w:val="a0"/>
    <w:uiPriority w:val="99"/>
    <w:rsid w:val="00B66E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TitlePage">
    <w:name w:val="ConsPlusTitlePage"/>
    <w:uiPriority w:val="99"/>
    <w:rsid w:val="00B66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6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B66E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Содержимое таблицы"/>
    <w:basedOn w:val="a0"/>
    <w:uiPriority w:val="99"/>
    <w:rsid w:val="00B66E78"/>
    <w:pPr>
      <w:widowControl/>
      <w:suppressLineNumbers/>
      <w:suppressAutoHyphens/>
      <w:autoSpaceDE/>
      <w:autoSpaceDN/>
      <w:adjustRightInd/>
      <w:jc w:val="left"/>
    </w:pPr>
    <w:rPr>
      <w:rFonts w:ascii="Times New Roman" w:hAnsi="Times New Roman" w:cs="Times New Roman"/>
      <w:lang w:eastAsia="zh-CN"/>
    </w:rPr>
  </w:style>
  <w:style w:type="paragraph" w:customStyle="1" w:styleId="b121">
    <w:name w:val="_b_обычный_12_1интервал"/>
    <w:uiPriority w:val="99"/>
    <w:qFormat/>
    <w:rsid w:val="00B66E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afff3">
    <w:name w:val="Абзац Знак"/>
    <w:link w:val="afff4"/>
    <w:locked/>
    <w:rsid w:val="00B66E78"/>
    <w:rPr>
      <w:sz w:val="24"/>
      <w:szCs w:val="24"/>
    </w:rPr>
  </w:style>
  <w:style w:type="paragraph" w:customStyle="1" w:styleId="afff4">
    <w:name w:val="Абзац"/>
    <w:basedOn w:val="a0"/>
    <w:link w:val="afff3"/>
    <w:qFormat/>
    <w:rsid w:val="00B66E78"/>
    <w:pPr>
      <w:widowControl/>
      <w:autoSpaceDE/>
      <w:autoSpaceDN/>
      <w:adjustRightInd/>
      <w:ind w:firstLine="567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0"/>
    <w:uiPriority w:val="99"/>
    <w:rsid w:val="00B66E7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ff5">
    <w:name w:val="footnote reference"/>
    <w:semiHidden/>
    <w:unhideWhenUsed/>
    <w:rsid w:val="00B66E78"/>
    <w:rPr>
      <w:vertAlign w:val="superscript"/>
    </w:rPr>
  </w:style>
  <w:style w:type="character" w:styleId="afff6">
    <w:name w:val="annotation reference"/>
    <w:semiHidden/>
    <w:unhideWhenUsed/>
    <w:rsid w:val="00B66E78"/>
    <w:rPr>
      <w:sz w:val="16"/>
      <w:szCs w:val="16"/>
    </w:rPr>
  </w:style>
  <w:style w:type="character" w:customStyle="1" w:styleId="fts-hit">
    <w:name w:val="fts-hit"/>
    <w:uiPriority w:val="99"/>
    <w:rsid w:val="00B66E78"/>
    <w:rPr>
      <w:shd w:val="clear" w:color="auto" w:fill="FFC0CB"/>
    </w:rPr>
  </w:style>
  <w:style w:type="character" w:customStyle="1" w:styleId="afff7">
    <w:name w:val="Цветовое выделение"/>
    <w:rsid w:val="00B66E78"/>
    <w:rPr>
      <w:b/>
      <w:bCs/>
      <w:color w:val="000080"/>
    </w:rPr>
  </w:style>
  <w:style w:type="character" w:customStyle="1" w:styleId="WW8Num8z0">
    <w:name w:val="WW8Num8z0"/>
    <w:uiPriority w:val="99"/>
    <w:rsid w:val="00B66E78"/>
    <w:rPr>
      <w:rFonts w:ascii="Symbol" w:hAnsi="Symbol" w:hint="default"/>
      <w:sz w:val="18"/>
    </w:rPr>
  </w:style>
  <w:style w:type="character" w:customStyle="1" w:styleId="afff8">
    <w:name w:val="Гипертекстовая ссылка"/>
    <w:uiPriority w:val="99"/>
    <w:rsid w:val="00B66E78"/>
    <w:rPr>
      <w:rFonts w:ascii="Times New Roman" w:hAnsi="Times New Roman" w:cs="Times New Roman" w:hint="default"/>
      <w:b/>
      <w:bCs/>
      <w:color w:val="008000"/>
    </w:rPr>
  </w:style>
  <w:style w:type="character" w:customStyle="1" w:styleId="afff9">
    <w:name w:val="Продолжение ссылки"/>
    <w:basedOn w:val="afff8"/>
    <w:uiPriority w:val="99"/>
    <w:rsid w:val="00B66E78"/>
    <w:rPr>
      <w:rFonts w:ascii="Times New Roman" w:hAnsi="Times New Roman" w:cs="Times New Roman" w:hint="default"/>
      <w:b/>
      <w:bCs/>
      <w:color w:val="008000"/>
    </w:rPr>
  </w:style>
  <w:style w:type="character" w:customStyle="1" w:styleId="ecattext">
    <w:name w:val="ecattext"/>
    <w:basedOn w:val="a1"/>
    <w:rsid w:val="00B66E78"/>
  </w:style>
  <w:style w:type="character" w:customStyle="1" w:styleId="15">
    <w:name w:val="Схема документа Знак1"/>
    <w:link w:val="afc"/>
    <w:uiPriority w:val="99"/>
    <w:semiHidden/>
    <w:locked/>
    <w:rsid w:val="00B66E78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B66E78"/>
  </w:style>
  <w:style w:type="character" w:customStyle="1" w:styleId="w">
    <w:name w:val="w"/>
    <w:rsid w:val="00B66E78"/>
  </w:style>
  <w:style w:type="character" w:customStyle="1" w:styleId="blk">
    <w:name w:val="blk"/>
    <w:rsid w:val="00B66E78"/>
    <w:rPr>
      <w:rFonts w:ascii="Times New Roman" w:hAnsi="Times New Roman" w:cs="Times New Roman" w:hint="default"/>
    </w:rPr>
  </w:style>
  <w:style w:type="table" w:styleId="afffa">
    <w:name w:val="Table Grid"/>
    <w:basedOn w:val="a2"/>
    <w:uiPriority w:val="59"/>
    <w:rsid w:val="00B6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0">
    <w:name w:val="List 0"/>
    <w:rsid w:val="00B66E78"/>
    <w:pPr>
      <w:numPr>
        <w:numId w:val="1"/>
      </w:numPr>
    </w:pPr>
  </w:style>
  <w:style w:type="character" w:customStyle="1" w:styleId="1a">
    <w:name w:val="Без интервала Знак1"/>
    <w:uiPriority w:val="1"/>
    <w:rsid w:val="00727234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511E-E0C3-4DFF-BE38-E78EE9E2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8754</TotalTime>
  <Pages>69</Pages>
  <Words>15260</Words>
  <Characters>86987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102043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Владимирцева Юлия Александровна</dc:creator>
  <cp:keywords/>
  <dc:description/>
  <cp:lastModifiedBy>hp</cp:lastModifiedBy>
  <cp:revision>814</cp:revision>
  <cp:lastPrinted>2019-12-05T08:28:00Z</cp:lastPrinted>
  <dcterms:created xsi:type="dcterms:W3CDTF">2019-11-06T16:00:00Z</dcterms:created>
  <dcterms:modified xsi:type="dcterms:W3CDTF">2020-09-02T05:38:00Z</dcterms:modified>
</cp:coreProperties>
</file>