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64" w:rsidRDefault="00E4229D" w:rsidP="00E7607F">
      <w:pPr>
        <w:jc w:val="center"/>
        <w:rPr>
          <w:b/>
          <w:sz w:val="28"/>
          <w:szCs w:val="28"/>
        </w:rPr>
      </w:pPr>
      <w:r w:rsidRPr="00E4229D">
        <w:rPr>
          <w:b/>
          <w:sz w:val="28"/>
          <w:szCs w:val="28"/>
        </w:rPr>
        <w:t xml:space="preserve">Основные подходы </w:t>
      </w:r>
      <w:r w:rsidR="008538CD">
        <w:rPr>
          <w:b/>
          <w:sz w:val="28"/>
          <w:szCs w:val="28"/>
        </w:rPr>
        <w:t>к</w:t>
      </w:r>
      <w:r w:rsidR="001F3674">
        <w:rPr>
          <w:b/>
          <w:sz w:val="28"/>
          <w:szCs w:val="28"/>
        </w:rPr>
        <w:t xml:space="preserve"> формированию бюджета </w:t>
      </w:r>
      <w:r w:rsidR="004E196F">
        <w:rPr>
          <w:b/>
          <w:sz w:val="28"/>
          <w:szCs w:val="28"/>
        </w:rPr>
        <w:t xml:space="preserve">муниципального образования поселок </w:t>
      </w:r>
      <w:proofErr w:type="gramStart"/>
      <w:r w:rsidR="004E196F">
        <w:rPr>
          <w:b/>
          <w:sz w:val="28"/>
          <w:szCs w:val="28"/>
        </w:rPr>
        <w:t>Большая</w:t>
      </w:r>
      <w:proofErr w:type="gramEnd"/>
      <w:r w:rsidR="004E196F">
        <w:rPr>
          <w:b/>
          <w:sz w:val="28"/>
          <w:szCs w:val="28"/>
        </w:rPr>
        <w:t xml:space="preserve"> </w:t>
      </w:r>
      <w:proofErr w:type="spellStart"/>
      <w:r w:rsidR="004E196F">
        <w:rPr>
          <w:b/>
          <w:sz w:val="28"/>
          <w:szCs w:val="28"/>
        </w:rPr>
        <w:t>Ирба</w:t>
      </w:r>
      <w:proofErr w:type="spellEnd"/>
      <w:r w:rsidR="004E196F">
        <w:rPr>
          <w:b/>
          <w:sz w:val="28"/>
          <w:szCs w:val="28"/>
        </w:rPr>
        <w:t xml:space="preserve"> на </w:t>
      </w:r>
      <w:r w:rsidR="004D49BA">
        <w:rPr>
          <w:b/>
          <w:sz w:val="28"/>
          <w:szCs w:val="28"/>
        </w:rPr>
        <w:t>202</w:t>
      </w:r>
      <w:r w:rsidR="004864F8">
        <w:rPr>
          <w:b/>
          <w:sz w:val="28"/>
          <w:szCs w:val="28"/>
        </w:rPr>
        <w:t>4</w:t>
      </w:r>
      <w:r w:rsidR="004E4105">
        <w:rPr>
          <w:b/>
          <w:sz w:val="28"/>
          <w:szCs w:val="28"/>
        </w:rPr>
        <w:t xml:space="preserve"> год и плановый период 202</w:t>
      </w:r>
      <w:r w:rsidR="004864F8">
        <w:rPr>
          <w:b/>
          <w:sz w:val="28"/>
          <w:szCs w:val="28"/>
        </w:rPr>
        <w:t>5</w:t>
      </w:r>
      <w:r w:rsidR="009E400C">
        <w:rPr>
          <w:b/>
          <w:sz w:val="28"/>
          <w:szCs w:val="28"/>
        </w:rPr>
        <w:t>- 202</w:t>
      </w:r>
      <w:r w:rsidR="004864F8">
        <w:rPr>
          <w:b/>
          <w:sz w:val="28"/>
          <w:szCs w:val="28"/>
        </w:rPr>
        <w:t>6</w:t>
      </w:r>
      <w:r w:rsidR="009852E7">
        <w:rPr>
          <w:b/>
          <w:sz w:val="28"/>
          <w:szCs w:val="28"/>
        </w:rPr>
        <w:t xml:space="preserve"> годов</w:t>
      </w:r>
    </w:p>
    <w:p w:rsidR="00715D55" w:rsidRDefault="00715D55" w:rsidP="00E7607F">
      <w:pPr>
        <w:jc w:val="center"/>
        <w:rPr>
          <w:b/>
          <w:sz w:val="28"/>
          <w:szCs w:val="28"/>
        </w:rPr>
      </w:pPr>
    </w:p>
    <w:p w:rsidR="00133A29" w:rsidRDefault="003A1FD7" w:rsidP="003A1FD7">
      <w:pPr>
        <w:jc w:val="both"/>
        <w:rPr>
          <w:b/>
          <w:bCs/>
          <w:iCs/>
          <w:sz w:val="28"/>
          <w:szCs w:val="28"/>
        </w:rPr>
      </w:pPr>
      <w:bookmarkStart w:id="0" w:name="_Toc495570463"/>
      <w:bookmarkStart w:id="1" w:name="_Toc22310950"/>
      <w:r>
        <w:rPr>
          <w:b/>
          <w:bCs/>
          <w:i/>
          <w:iCs/>
          <w:sz w:val="28"/>
          <w:szCs w:val="28"/>
        </w:rPr>
        <w:t xml:space="preserve">                     </w:t>
      </w:r>
      <w:r w:rsidRPr="003A1FD7">
        <w:rPr>
          <w:b/>
          <w:bCs/>
          <w:iCs/>
          <w:sz w:val="28"/>
          <w:szCs w:val="28"/>
        </w:rPr>
        <w:t xml:space="preserve">Цели и задачи </w:t>
      </w:r>
      <w:r w:rsidR="00153637">
        <w:rPr>
          <w:b/>
          <w:bCs/>
          <w:iCs/>
          <w:sz w:val="28"/>
          <w:szCs w:val="28"/>
        </w:rPr>
        <w:t xml:space="preserve">основных подходов </w:t>
      </w:r>
      <w:r w:rsidRPr="003A1FD7">
        <w:rPr>
          <w:b/>
          <w:bCs/>
          <w:iCs/>
          <w:sz w:val="28"/>
          <w:szCs w:val="28"/>
        </w:rPr>
        <w:t>на 202</w:t>
      </w:r>
      <w:r w:rsidR="004864F8">
        <w:rPr>
          <w:b/>
          <w:bCs/>
          <w:iCs/>
          <w:sz w:val="28"/>
          <w:szCs w:val="28"/>
        </w:rPr>
        <w:t>4</w:t>
      </w:r>
      <w:r w:rsidRPr="003A1FD7">
        <w:rPr>
          <w:b/>
          <w:bCs/>
          <w:iCs/>
          <w:sz w:val="28"/>
          <w:szCs w:val="28"/>
        </w:rPr>
        <w:t>-202</w:t>
      </w:r>
      <w:r w:rsidR="004864F8">
        <w:rPr>
          <w:b/>
          <w:bCs/>
          <w:iCs/>
          <w:sz w:val="28"/>
          <w:szCs w:val="28"/>
        </w:rPr>
        <w:t>6</w:t>
      </w:r>
      <w:r w:rsidRPr="003A1FD7">
        <w:rPr>
          <w:b/>
          <w:bCs/>
          <w:iCs/>
          <w:sz w:val="28"/>
          <w:szCs w:val="28"/>
        </w:rPr>
        <w:t xml:space="preserve"> годы</w:t>
      </w:r>
      <w:bookmarkEnd w:id="0"/>
      <w:bookmarkEnd w:id="1"/>
    </w:p>
    <w:p w:rsidR="00B028BA" w:rsidRPr="003A1FD7" w:rsidRDefault="00B028BA" w:rsidP="003A1FD7">
      <w:pPr>
        <w:jc w:val="both"/>
        <w:rPr>
          <w:sz w:val="28"/>
          <w:szCs w:val="28"/>
        </w:rPr>
      </w:pPr>
    </w:p>
    <w:p w:rsidR="00133A29" w:rsidRDefault="00153637" w:rsidP="00372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подходов</w:t>
      </w:r>
      <w:r w:rsidR="004D49BA">
        <w:rPr>
          <w:sz w:val="28"/>
          <w:szCs w:val="28"/>
        </w:rPr>
        <w:t xml:space="preserve"> на 202</w:t>
      </w:r>
      <w:r w:rsidR="004864F8">
        <w:rPr>
          <w:sz w:val="28"/>
          <w:szCs w:val="28"/>
        </w:rPr>
        <w:t>4</w:t>
      </w:r>
      <w:r w:rsidR="00133A29" w:rsidRPr="00133A29">
        <w:rPr>
          <w:sz w:val="28"/>
          <w:szCs w:val="28"/>
        </w:rPr>
        <w:t xml:space="preserve"> год и плановый период 202</w:t>
      </w:r>
      <w:r w:rsidR="004864F8">
        <w:rPr>
          <w:sz w:val="28"/>
          <w:szCs w:val="28"/>
        </w:rPr>
        <w:t>5</w:t>
      </w:r>
      <w:r w:rsidR="00133A29" w:rsidRPr="00133A29">
        <w:rPr>
          <w:sz w:val="28"/>
          <w:szCs w:val="28"/>
        </w:rPr>
        <w:t>-202</w:t>
      </w:r>
      <w:r w:rsidR="004864F8">
        <w:rPr>
          <w:sz w:val="28"/>
          <w:szCs w:val="28"/>
        </w:rPr>
        <w:t>6</w:t>
      </w:r>
      <w:r w:rsidR="00133A29" w:rsidRPr="00133A29">
        <w:rPr>
          <w:sz w:val="28"/>
          <w:szCs w:val="28"/>
        </w:rPr>
        <w:t xml:space="preserve"> годов является обеспечение сбалансированного развития </w:t>
      </w:r>
      <w:r w:rsidR="00133A29">
        <w:rPr>
          <w:sz w:val="28"/>
          <w:szCs w:val="28"/>
        </w:rPr>
        <w:t xml:space="preserve">муниципального образования поселок </w:t>
      </w:r>
      <w:proofErr w:type="gramStart"/>
      <w:r w:rsidR="00133A29">
        <w:rPr>
          <w:sz w:val="28"/>
          <w:szCs w:val="28"/>
        </w:rPr>
        <w:t>Большая</w:t>
      </w:r>
      <w:proofErr w:type="gramEnd"/>
      <w:r w:rsidR="00133A29">
        <w:rPr>
          <w:sz w:val="28"/>
          <w:szCs w:val="28"/>
        </w:rPr>
        <w:t xml:space="preserve"> </w:t>
      </w:r>
      <w:proofErr w:type="spellStart"/>
      <w:r w:rsidR="00133A29">
        <w:rPr>
          <w:sz w:val="28"/>
          <w:szCs w:val="28"/>
        </w:rPr>
        <w:t>Ирба</w:t>
      </w:r>
      <w:proofErr w:type="spellEnd"/>
      <w:r w:rsidR="00133A29">
        <w:rPr>
          <w:sz w:val="28"/>
          <w:szCs w:val="28"/>
        </w:rPr>
        <w:t>.</w:t>
      </w:r>
    </w:p>
    <w:p w:rsidR="00134634" w:rsidRDefault="00134634" w:rsidP="00134634">
      <w:pPr>
        <w:ind w:firstLine="709"/>
        <w:jc w:val="both"/>
        <w:rPr>
          <w:sz w:val="28"/>
          <w:szCs w:val="28"/>
        </w:rPr>
      </w:pPr>
      <w:r w:rsidRPr="00134634">
        <w:rPr>
          <w:sz w:val="28"/>
          <w:szCs w:val="28"/>
        </w:rPr>
        <w:t>Данная цель будет достигаться через решение следующих задач:</w:t>
      </w:r>
    </w:p>
    <w:p w:rsidR="00134634" w:rsidRDefault="00560B92" w:rsidP="00134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1C22">
        <w:rPr>
          <w:sz w:val="28"/>
          <w:szCs w:val="28"/>
        </w:rPr>
        <w:t>р</w:t>
      </w:r>
      <w:r w:rsidR="00A11C22" w:rsidRPr="00A11C22">
        <w:rPr>
          <w:sz w:val="28"/>
          <w:szCs w:val="28"/>
        </w:rPr>
        <w:t>еализаци</w:t>
      </w:r>
      <w:r w:rsidR="00A11C22">
        <w:rPr>
          <w:sz w:val="28"/>
          <w:szCs w:val="28"/>
        </w:rPr>
        <w:t>и</w:t>
      </w:r>
      <w:r w:rsidR="00A11C22" w:rsidRPr="00A11C22">
        <w:rPr>
          <w:sz w:val="28"/>
          <w:szCs w:val="28"/>
        </w:rPr>
        <w:t xml:space="preserve"> проектов инфраструктурного развития, способствующих росту социально-экономического </w:t>
      </w:r>
      <w:r w:rsidR="00A11C22">
        <w:rPr>
          <w:sz w:val="28"/>
          <w:szCs w:val="28"/>
        </w:rPr>
        <w:t>развития муниципального образования</w:t>
      </w:r>
      <w:r w:rsidR="00134634" w:rsidRPr="00134634">
        <w:rPr>
          <w:sz w:val="28"/>
          <w:szCs w:val="28"/>
        </w:rPr>
        <w:t>;</w:t>
      </w:r>
    </w:p>
    <w:p w:rsidR="00134634" w:rsidRPr="00134634" w:rsidRDefault="00560B92" w:rsidP="0031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634" w:rsidRPr="00134634">
        <w:rPr>
          <w:sz w:val="28"/>
          <w:szCs w:val="28"/>
        </w:rPr>
        <w:t>повышение эффективности бюджетных расходов</w:t>
      </w:r>
      <w:r w:rsidR="00313E2C">
        <w:rPr>
          <w:sz w:val="28"/>
          <w:szCs w:val="28"/>
        </w:rPr>
        <w:t xml:space="preserve">, </w:t>
      </w:r>
      <w:r w:rsidR="00313E2C" w:rsidRPr="00313E2C">
        <w:rPr>
          <w:sz w:val="28"/>
          <w:szCs w:val="28"/>
        </w:rPr>
        <w:t>вовлечение в бюджетный процесс граждан</w:t>
      </w:r>
      <w:r w:rsidR="00134634" w:rsidRPr="00134634">
        <w:rPr>
          <w:sz w:val="28"/>
          <w:szCs w:val="28"/>
        </w:rPr>
        <w:t>;</w:t>
      </w:r>
    </w:p>
    <w:p w:rsidR="00134634" w:rsidRDefault="00560B92" w:rsidP="00134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4634" w:rsidRPr="00134634">
        <w:rPr>
          <w:sz w:val="28"/>
          <w:szCs w:val="28"/>
        </w:rPr>
        <w:t>обеспечение открытости бюджетного процесса и вовлечение в него граждан.</w:t>
      </w:r>
    </w:p>
    <w:p w:rsidR="009B5589" w:rsidRDefault="009B5589" w:rsidP="00BC634B">
      <w:pPr>
        <w:ind w:firstLine="709"/>
        <w:jc w:val="both"/>
        <w:rPr>
          <w:sz w:val="28"/>
          <w:szCs w:val="28"/>
        </w:rPr>
      </w:pPr>
      <w:proofErr w:type="gramStart"/>
      <w:r w:rsidRPr="009B5589">
        <w:rPr>
          <w:sz w:val="28"/>
          <w:szCs w:val="28"/>
        </w:rPr>
        <w:t>В предстоящем бюджетном периоде исполнение местных бюджетов будет осуществляться с учетом особенностей, установленных проектом федерального закона № 448564-8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Федерального закона «О внесении изменений в Бюджетный кодекс</w:t>
      </w:r>
      <w:r>
        <w:rPr>
          <w:sz w:val="28"/>
          <w:szCs w:val="28"/>
        </w:rPr>
        <w:t xml:space="preserve"> </w:t>
      </w:r>
      <w:r w:rsidRPr="009B5589">
        <w:rPr>
          <w:sz w:val="28"/>
          <w:szCs w:val="28"/>
        </w:rPr>
        <w:t>Российской Федерации и отдельные законодательные акты Российской Федерации</w:t>
      </w:r>
      <w:proofErr w:type="gramEnd"/>
      <w:r w:rsidRPr="009B5589">
        <w:rPr>
          <w:sz w:val="28"/>
          <w:szCs w:val="28"/>
        </w:rPr>
        <w:t xml:space="preserve">, </w:t>
      </w:r>
      <w:proofErr w:type="gramStart"/>
      <w:r w:rsidRPr="009B5589">
        <w:rPr>
          <w:sz w:val="28"/>
          <w:szCs w:val="28"/>
        </w:rPr>
        <w:t>приостановлении</w:t>
      </w:r>
      <w:proofErr w:type="gramEnd"/>
      <w:r w:rsidRPr="009B5589">
        <w:rPr>
          <w:sz w:val="28"/>
          <w:szCs w:val="28"/>
        </w:rPr>
        <w:t xml:space="preserve">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</w:t>
      </w:r>
      <w:proofErr w:type="gramStart"/>
      <w:r w:rsidRPr="009B5589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9B5589">
        <w:rPr>
          <w:sz w:val="28"/>
          <w:szCs w:val="28"/>
        </w:rPr>
        <w:t xml:space="preserve"> в 2023 году» и об установлении особенностей исполнения бюджетов бюджетной системы Российской Федерации в 2024 году».</w:t>
      </w:r>
    </w:p>
    <w:p w:rsidR="00BC634B" w:rsidRPr="00EA2AE3" w:rsidRDefault="00AB2161" w:rsidP="00BC6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634B" w:rsidRPr="00EA2AE3">
        <w:rPr>
          <w:sz w:val="28"/>
          <w:szCs w:val="28"/>
        </w:rPr>
        <w:t>редусмотрено</w:t>
      </w:r>
      <w:r>
        <w:rPr>
          <w:sz w:val="28"/>
          <w:szCs w:val="28"/>
        </w:rPr>
        <w:t xml:space="preserve"> </w:t>
      </w:r>
      <w:r w:rsidR="00BC634B" w:rsidRPr="00EA2AE3">
        <w:rPr>
          <w:sz w:val="28"/>
          <w:szCs w:val="28"/>
        </w:rPr>
        <w:t>право муниципальных образований формирова</w:t>
      </w:r>
      <w:r w:rsidR="00682A7C">
        <w:rPr>
          <w:sz w:val="28"/>
          <w:szCs w:val="28"/>
        </w:rPr>
        <w:t>ть</w:t>
      </w:r>
      <w:r w:rsidR="00BC634B" w:rsidRPr="00EA2AE3">
        <w:rPr>
          <w:sz w:val="28"/>
          <w:szCs w:val="28"/>
        </w:rPr>
        <w:t xml:space="preserve"> резервны</w:t>
      </w:r>
      <w:r w:rsidR="00682A7C">
        <w:rPr>
          <w:sz w:val="28"/>
          <w:szCs w:val="28"/>
        </w:rPr>
        <w:t>й</w:t>
      </w:r>
      <w:r w:rsidR="00BC634B" w:rsidRPr="00EA2AE3">
        <w:rPr>
          <w:sz w:val="28"/>
          <w:szCs w:val="28"/>
        </w:rPr>
        <w:t xml:space="preserve"> фонд местн</w:t>
      </w:r>
      <w:r w:rsidR="00886486">
        <w:rPr>
          <w:sz w:val="28"/>
          <w:szCs w:val="28"/>
        </w:rPr>
        <w:t>ой</w:t>
      </w:r>
      <w:r w:rsidR="00BC634B" w:rsidRPr="00EA2AE3">
        <w:rPr>
          <w:sz w:val="28"/>
          <w:szCs w:val="28"/>
        </w:rPr>
        <w:t xml:space="preserve"> администраци</w:t>
      </w:r>
      <w:r w:rsidR="00886486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9600B" w:rsidRDefault="00D9600B" w:rsidP="003F35CC">
      <w:pPr>
        <w:ind w:firstLine="709"/>
        <w:jc w:val="both"/>
        <w:rPr>
          <w:sz w:val="28"/>
          <w:szCs w:val="28"/>
        </w:rPr>
      </w:pPr>
      <w:r w:rsidRPr="00D9600B">
        <w:rPr>
          <w:sz w:val="28"/>
          <w:szCs w:val="28"/>
        </w:rPr>
        <w:t xml:space="preserve">Для сохранения сбалансированности местных бюджетов </w:t>
      </w:r>
      <w:proofErr w:type="gramStart"/>
      <w:r w:rsidRPr="00D9600B">
        <w:rPr>
          <w:sz w:val="28"/>
          <w:szCs w:val="28"/>
        </w:rPr>
        <w:t>важное значение</w:t>
      </w:r>
      <w:proofErr w:type="gramEnd"/>
      <w:r w:rsidRPr="00D9600B">
        <w:rPr>
          <w:sz w:val="28"/>
          <w:szCs w:val="28"/>
        </w:rPr>
        <w:t xml:space="preserve"> имеют решения, сфокусированные на формировании собственной ресурсной базы и поддержани</w:t>
      </w:r>
      <w:r w:rsidR="00AC2FA7">
        <w:rPr>
          <w:sz w:val="28"/>
          <w:szCs w:val="28"/>
        </w:rPr>
        <w:t>и финансовой устойчивости местного</w:t>
      </w:r>
      <w:r w:rsidRPr="00D9600B">
        <w:rPr>
          <w:sz w:val="28"/>
          <w:szCs w:val="28"/>
        </w:rPr>
        <w:t xml:space="preserve"> бюджет</w:t>
      </w:r>
      <w:r w:rsidR="00AC2FA7">
        <w:rPr>
          <w:sz w:val="28"/>
          <w:szCs w:val="28"/>
        </w:rPr>
        <w:t>а</w:t>
      </w:r>
      <w:r w:rsidRPr="00D9600B">
        <w:rPr>
          <w:sz w:val="28"/>
          <w:szCs w:val="28"/>
        </w:rPr>
        <w:t>.</w:t>
      </w:r>
    </w:p>
    <w:p w:rsidR="003F35CC" w:rsidRPr="00EA2AE3" w:rsidRDefault="00C579AB" w:rsidP="003F35CC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В</w:t>
      </w:r>
      <w:r w:rsidR="003F35CC" w:rsidRPr="00EA2AE3">
        <w:rPr>
          <w:sz w:val="28"/>
          <w:szCs w:val="28"/>
        </w:rPr>
        <w:t xml:space="preserve"> целях сохранения финансовой устойчивости</w:t>
      </w:r>
      <w:r w:rsidR="006F7FB3" w:rsidRPr="00EA2AE3">
        <w:rPr>
          <w:sz w:val="28"/>
          <w:szCs w:val="28"/>
        </w:rPr>
        <w:t xml:space="preserve"> </w:t>
      </w:r>
      <w:r w:rsidR="003F35CC" w:rsidRPr="00EA2AE3">
        <w:rPr>
          <w:sz w:val="28"/>
          <w:szCs w:val="28"/>
        </w:rPr>
        <w:t>муниципальный образований, увелич</w:t>
      </w:r>
      <w:r w:rsidR="00367C9F" w:rsidRPr="00EA2AE3">
        <w:rPr>
          <w:sz w:val="28"/>
          <w:szCs w:val="28"/>
        </w:rPr>
        <w:t>ен</w:t>
      </w:r>
      <w:r w:rsidR="003F35CC" w:rsidRPr="00EA2AE3">
        <w:rPr>
          <w:sz w:val="28"/>
          <w:szCs w:val="28"/>
        </w:rPr>
        <w:t xml:space="preserve"> с 10 до 20 процентов размер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3F35CC" w:rsidRPr="00EA2AE3">
        <w:rPr>
          <w:sz w:val="28"/>
          <w:szCs w:val="28"/>
        </w:rPr>
        <w:t>инжекторных</w:t>
      </w:r>
      <w:proofErr w:type="spellEnd"/>
      <w:r w:rsidR="003F35CC" w:rsidRPr="00EA2AE3">
        <w:rPr>
          <w:sz w:val="28"/>
          <w:szCs w:val="28"/>
        </w:rPr>
        <w:t>) двигателей, производимых на территории Российской Федерации.</w:t>
      </w:r>
    </w:p>
    <w:p w:rsidR="002523EE" w:rsidRPr="00EA2AE3" w:rsidRDefault="009D2A11" w:rsidP="0025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2022 года отменен</w:t>
      </w:r>
      <w:r w:rsidR="002523EE" w:rsidRPr="00EA2AE3">
        <w:rPr>
          <w:sz w:val="28"/>
          <w:szCs w:val="28"/>
        </w:rPr>
        <w:t xml:space="preserve"> «транзитный» механизм предоставления субсидий бюджетам поселений, предусмотренный абзацем первым пункта 4.1 статьи 10 Закона Красноярского края от 10.07.2007 № 2-317 «О межбюджетных отношениях в Красноярском крае». </w:t>
      </w:r>
      <w:r w:rsidR="00D6338A">
        <w:rPr>
          <w:sz w:val="28"/>
          <w:szCs w:val="28"/>
        </w:rPr>
        <w:t>С</w:t>
      </w:r>
      <w:r w:rsidR="002523EE" w:rsidRPr="00EA2AE3">
        <w:rPr>
          <w:sz w:val="28"/>
          <w:szCs w:val="28"/>
        </w:rPr>
        <w:t>убсидии бюджетам поселений предоставля</w:t>
      </w:r>
      <w:r w:rsidR="002537A0">
        <w:rPr>
          <w:sz w:val="28"/>
          <w:szCs w:val="28"/>
        </w:rPr>
        <w:t>ются</w:t>
      </w:r>
      <w:r w:rsidR="002523EE" w:rsidRPr="00EA2AE3">
        <w:rPr>
          <w:sz w:val="28"/>
          <w:szCs w:val="28"/>
        </w:rPr>
        <w:t xml:space="preserve"> напрямую из краевого бюджета.</w:t>
      </w:r>
    </w:p>
    <w:p w:rsidR="008219DC" w:rsidRPr="00EA2AE3" w:rsidRDefault="008219DC" w:rsidP="009E4967">
      <w:pPr>
        <w:jc w:val="center"/>
        <w:rPr>
          <w:b/>
          <w:sz w:val="28"/>
          <w:szCs w:val="28"/>
        </w:rPr>
      </w:pPr>
    </w:p>
    <w:p w:rsidR="00EF14B7" w:rsidRDefault="007F3A7A" w:rsidP="009E4967">
      <w:pPr>
        <w:jc w:val="center"/>
        <w:rPr>
          <w:b/>
          <w:sz w:val="28"/>
          <w:szCs w:val="28"/>
        </w:rPr>
      </w:pPr>
      <w:r w:rsidRPr="00EA2AE3">
        <w:rPr>
          <w:b/>
          <w:sz w:val="28"/>
          <w:szCs w:val="28"/>
        </w:rPr>
        <w:t xml:space="preserve">Основные подходы по </w:t>
      </w:r>
      <w:r w:rsidR="00D7797A" w:rsidRPr="00EA2AE3">
        <w:rPr>
          <w:b/>
          <w:sz w:val="28"/>
          <w:szCs w:val="28"/>
        </w:rPr>
        <w:t>определению доходов</w:t>
      </w:r>
      <w:r w:rsidR="00BC0FED" w:rsidRPr="00EA2AE3">
        <w:rPr>
          <w:b/>
          <w:sz w:val="28"/>
          <w:szCs w:val="28"/>
        </w:rPr>
        <w:t xml:space="preserve"> </w:t>
      </w:r>
      <w:r w:rsidR="000A259C" w:rsidRPr="00EA2AE3">
        <w:rPr>
          <w:b/>
          <w:sz w:val="28"/>
          <w:szCs w:val="28"/>
        </w:rPr>
        <w:t xml:space="preserve">местного бюджета                  </w:t>
      </w:r>
      <w:r w:rsidR="00142AC4" w:rsidRPr="00EA2AE3">
        <w:rPr>
          <w:b/>
          <w:sz w:val="28"/>
          <w:szCs w:val="28"/>
        </w:rPr>
        <w:t xml:space="preserve">на </w:t>
      </w:r>
      <w:r w:rsidR="004D49BA" w:rsidRPr="00EA2AE3">
        <w:rPr>
          <w:b/>
          <w:sz w:val="28"/>
          <w:szCs w:val="28"/>
        </w:rPr>
        <w:t>202</w:t>
      </w:r>
      <w:r w:rsidR="004864F8">
        <w:rPr>
          <w:b/>
          <w:sz w:val="28"/>
          <w:szCs w:val="28"/>
        </w:rPr>
        <w:t>4</w:t>
      </w:r>
      <w:r w:rsidR="00E4229D" w:rsidRPr="00EA2AE3">
        <w:rPr>
          <w:b/>
          <w:sz w:val="28"/>
          <w:szCs w:val="28"/>
        </w:rPr>
        <w:t xml:space="preserve"> год</w:t>
      </w:r>
      <w:r w:rsidR="00BC0FED" w:rsidRPr="00EA2AE3">
        <w:rPr>
          <w:b/>
          <w:sz w:val="28"/>
          <w:szCs w:val="28"/>
        </w:rPr>
        <w:t xml:space="preserve"> </w:t>
      </w:r>
      <w:r w:rsidR="004E4105" w:rsidRPr="00EA2AE3">
        <w:rPr>
          <w:b/>
          <w:sz w:val="28"/>
          <w:szCs w:val="28"/>
        </w:rPr>
        <w:t>и плановый период 202</w:t>
      </w:r>
      <w:r w:rsidR="004864F8">
        <w:rPr>
          <w:b/>
          <w:sz w:val="28"/>
          <w:szCs w:val="28"/>
        </w:rPr>
        <w:t>5</w:t>
      </w:r>
      <w:r w:rsidR="00332A2B" w:rsidRPr="00EA2AE3">
        <w:rPr>
          <w:b/>
          <w:sz w:val="28"/>
          <w:szCs w:val="28"/>
        </w:rPr>
        <w:t>- 20</w:t>
      </w:r>
      <w:r w:rsidR="009E400C" w:rsidRPr="00EA2AE3">
        <w:rPr>
          <w:b/>
          <w:sz w:val="28"/>
          <w:szCs w:val="28"/>
        </w:rPr>
        <w:t>2</w:t>
      </w:r>
      <w:r w:rsidR="004864F8">
        <w:rPr>
          <w:b/>
          <w:sz w:val="28"/>
          <w:szCs w:val="28"/>
        </w:rPr>
        <w:t>6</w:t>
      </w:r>
      <w:r w:rsidR="002124B2" w:rsidRPr="00EA2AE3">
        <w:rPr>
          <w:b/>
          <w:sz w:val="28"/>
          <w:szCs w:val="28"/>
        </w:rPr>
        <w:t xml:space="preserve"> годов</w:t>
      </w:r>
    </w:p>
    <w:p w:rsidR="00B028BA" w:rsidRPr="00EA2AE3" w:rsidRDefault="00B028BA" w:rsidP="009E4967">
      <w:pPr>
        <w:jc w:val="center"/>
        <w:rPr>
          <w:b/>
          <w:sz w:val="28"/>
          <w:szCs w:val="28"/>
        </w:rPr>
      </w:pPr>
    </w:p>
    <w:p w:rsidR="00CB7EB3" w:rsidRPr="00EA2AE3" w:rsidRDefault="00CB7EB3" w:rsidP="000516DD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Прогноз доходов местного бюджета сформирован на основе ожидаемых итогов социально-экономического развития муниципального образования </w:t>
      </w:r>
      <w:r w:rsidR="004D49BA" w:rsidRPr="00EA2AE3">
        <w:rPr>
          <w:sz w:val="28"/>
          <w:szCs w:val="28"/>
        </w:rPr>
        <w:t>з</w:t>
      </w:r>
      <w:r w:rsidR="007B3B6C" w:rsidRPr="00EA2AE3">
        <w:rPr>
          <w:sz w:val="28"/>
          <w:szCs w:val="28"/>
        </w:rPr>
        <w:t>а 202</w:t>
      </w:r>
      <w:r w:rsidR="00595B0A">
        <w:rPr>
          <w:sz w:val="28"/>
          <w:szCs w:val="28"/>
        </w:rPr>
        <w:t>3</w:t>
      </w:r>
      <w:r w:rsidRPr="00EA2AE3">
        <w:rPr>
          <w:sz w:val="28"/>
          <w:szCs w:val="28"/>
        </w:rPr>
        <w:t xml:space="preserve"> год, прогноза социальн</w:t>
      </w:r>
      <w:r w:rsidR="004D49BA" w:rsidRPr="00EA2AE3">
        <w:rPr>
          <w:sz w:val="28"/>
          <w:szCs w:val="28"/>
        </w:rPr>
        <w:t>о-экономического развития на 202</w:t>
      </w:r>
      <w:r w:rsidR="00595B0A">
        <w:rPr>
          <w:sz w:val="28"/>
          <w:szCs w:val="28"/>
        </w:rPr>
        <w:t>4</w:t>
      </w:r>
      <w:r w:rsidRPr="00EA2AE3">
        <w:rPr>
          <w:sz w:val="28"/>
          <w:szCs w:val="28"/>
        </w:rPr>
        <w:t>-202</w:t>
      </w:r>
      <w:r w:rsidR="00595B0A">
        <w:rPr>
          <w:sz w:val="28"/>
          <w:szCs w:val="28"/>
        </w:rPr>
        <w:t>6</w:t>
      </w:r>
      <w:r w:rsidRPr="00EA2AE3">
        <w:rPr>
          <w:sz w:val="28"/>
          <w:szCs w:val="28"/>
        </w:rPr>
        <w:t xml:space="preserve"> годы, </w:t>
      </w:r>
      <w:r w:rsidR="00666ACA" w:rsidRPr="00EA2AE3">
        <w:rPr>
          <w:sz w:val="28"/>
          <w:szCs w:val="28"/>
        </w:rPr>
        <w:t xml:space="preserve">с учетом </w:t>
      </w:r>
      <w:r w:rsidRPr="00EA2AE3">
        <w:rPr>
          <w:sz w:val="28"/>
          <w:szCs w:val="28"/>
        </w:rPr>
        <w:t>оценки исполнения доходов в текущем году.</w:t>
      </w:r>
    </w:p>
    <w:p w:rsidR="00D239FA" w:rsidRDefault="00D239FA" w:rsidP="00166041">
      <w:pPr>
        <w:ind w:firstLine="709"/>
        <w:jc w:val="both"/>
        <w:rPr>
          <w:sz w:val="28"/>
          <w:szCs w:val="28"/>
        </w:rPr>
      </w:pPr>
      <w:proofErr w:type="gramStart"/>
      <w:r w:rsidRPr="00D239FA">
        <w:rPr>
          <w:sz w:val="28"/>
          <w:szCs w:val="28"/>
        </w:rPr>
        <w:t>Формирование доходов краевого бюджета произведено в соответствии с приказами Министерства финансов Российской Федерации от 24.05.2022 54 № 82н «О Порядке формирования и применения кодов бюджетной классификации Российской Федерации, их структуре и принципах назначения» (далее – Приказ № 82н), от 01.06.2023 № 80н «Об утверждении кодов (перечней кодов) бюджетной классификации Российской Федерации на 2024 год (на 2024 год и на плановый период 2025 и 2026</w:t>
      </w:r>
      <w:proofErr w:type="gramEnd"/>
      <w:r w:rsidRPr="00D239FA">
        <w:rPr>
          <w:sz w:val="28"/>
          <w:szCs w:val="28"/>
        </w:rPr>
        <w:t xml:space="preserve"> годов)» (далее – Приказ № 80н) и с учетом сопоставительной таблицы целевых статей расходов и кодов видов доходов, применяющихся при составлении и исполнении бюджетов бюджетной системы Российской Федерации, начиная с бюджетов на 2024 год и плановый период 2025 и 2026 годов, размещенной на официальном сайте Министерства финансов Российской Федерации.</w:t>
      </w:r>
    </w:p>
    <w:p w:rsidR="00E8157D" w:rsidRPr="00EA2AE3" w:rsidRDefault="00E8157D" w:rsidP="002523E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В соответствии с Законом № 251-ФЗ начиная с формирования проект</w:t>
      </w:r>
      <w:r w:rsidR="00100AC1">
        <w:rPr>
          <w:sz w:val="28"/>
          <w:szCs w:val="28"/>
        </w:rPr>
        <w:t>а</w:t>
      </w:r>
      <w:r w:rsidRPr="00EA2AE3">
        <w:rPr>
          <w:sz w:val="28"/>
          <w:szCs w:val="28"/>
        </w:rPr>
        <w:t xml:space="preserve"> </w:t>
      </w:r>
      <w:r w:rsidR="00100AC1" w:rsidRPr="00EA2AE3">
        <w:rPr>
          <w:sz w:val="28"/>
          <w:szCs w:val="28"/>
        </w:rPr>
        <w:t>бюджет</w:t>
      </w:r>
      <w:r w:rsidR="00100AC1">
        <w:rPr>
          <w:sz w:val="28"/>
          <w:szCs w:val="28"/>
        </w:rPr>
        <w:t>а,</w:t>
      </w:r>
      <w:r w:rsidRPr="00EA2AE3">
        <w:rPr>
          <w:sz w:val="28"/>
          <w:szCs w:val="28"/>
        </w:rPr>
        <w:t xml:space="preserve"> вступ</w:t>
      </w:r>
      <w:r w:rsidR="004A7308" w:rsidRPr="00EA2AE3">
        <w:rPr>
          <w:sz w:val="28"/>
          <w:szCs w:val="28"/>
        </w:rPr>
        <w:t>ил</w:t>
      </w:r>
      <w:r w:rsidRPr="00EA2AE3">
        <w:rPr>
          <w:sz w:val="28"/>
          <w:szCs w:val="28"/>
        </w:rPr>
        <w:t xml:space="preserve"> в силу новый механизм </w:t>
      </w:r>
      <w:proofErr w:type="gramStart"/>
      <w:r w:rsidRPr="00EA2AE3">
        <w:rPr>
          <w:sz w:val="28"/>
          <w:szCs w:val="28"/>
        </w:rPr>
        <w:t>закрепления полномочий главных администраторов доходов бюджет</w:t>
      </w:r>
      <w:r w:rsidR="00100AC1">
        <w:rPr>
          <w:sz w:val="28"/>
          <w:szCs w:val="28"/>
        </w:rPr>
        <w:t>а</w:t>
      </w:r>
      <w:proofErr w:type="gramEnd"/>
      <w:r w:rsidRPr="00EA2AE3">
        <w:rPr>
          <w:sz w:val="28"/>
          <w:szCs w:val="28"/>
        </w:rPr>
        <w:t xml:space="preserve"> и утверждения соответствующих перечней.</w:t>
      </w:r>
    </w:p>
    <w:p w:rsidR="00C963B7" w:rsidRDefault="00C963B7" w:rsidP="00C963B7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 Внесенные в Бюджетный кодекс Российской Федерации изменения устанавливают закрепление полномочий главных администраторов доходов бюджетов на постоянной основе путем принятия нормативного правового акта местной администрации.</w:t>
      </w:r>
    </w:p>
    <w:p w:rsidR="00F64454" w:rsidRPr="00EA2AE3" w:rsidRDefault="00F64454" w:rsidP="00C963B7">
      <w:pPr>
        <w:ind w:firstLine="709"/>
        <w:jc w:val="both"/>
        <w:rPr>
          <w:sz w:val="28"/>
          <w:szCs w:val="28"/>
        </w:rPr>
      </w:pPr>
      <w:r w:rsidRPr="00AB2161">
        <w:rPr>
          <w:sz w:val="28"/>
          <w:szCs w:val="28"/>
        </w:rPr>
        <w:t>В целях</w:t>
      </w:r>
      <w:r w:rsidRPr="00F64454">
        <w:rPr>
          <w:sz w:val="28"/>
          <w:szCs w:val="28"/>
        </w:rPr>
        <w:t xml:space="preserve"> формирования единообразного подхода к работе с дебиторской задолженностью в 2023 году  </w:t>
      </w:r>
      <w:r w:rsidR="00E33DAC">
        <w:rPr>
          <w:sz w:val="28"/>
          <w:szCs w:val="28"/>
        </w:rPr>
        <w:t>администрацией поселка</w:t>
      </w:r>
      <w:r w:rsidRPr="00F6445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  поряд</w:t>
      </w:r>
      <w:r w:rsidR="00E33DAC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Pr="00F64454">
        <w:rPr>
          <w:sz w:val="28"/>
          <w:szCs w:val="28"/>
        </w:rPr>
        <w:t xml:space="preserve"> осуществления бюджетных полномочий главных администраторов доходов местных бюджетов</w:t>
      </w:r>
      <w:r>
        <w:rPr>
          <w:sz w:val="28"/>
          <w:szCs w:val="28"/>
        </w:rPr>
        <w:t xml:space="preserve">, </w:t>
      </w:r>
      <w:r w:rsidRPr="00F64454">
        <w:rPr>
          <w:sz w:val="28"/>
          <w:szCs w:val="28"/>
        </w:rPr>
        <w:t xml:space="preserve">регламент </w:t>
      </w:r>
      <w:proofErr w:type="gramStart"/>
      <w:r w:rsidRPr="00F64454">
        <w:rPr>
          <w:sz w:val="28"/>
          <w:szCs w:val="28"/>
        </w:rPr>
        <w:t>реализации полномочий</w:t>
      </w:r>
      <w:r>
        <w:rPr>
          <w:sz w:val="28"/>
          <w:szCs w:val="28"/>
        </w:rPr>
        <w:t xml:space="preserve"> администратора доходов бюджета</w:t>
      </w:r>
      <w:proofErr w:type="gramEnd"/>
      <w:r w:rsidRPr="00F64454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>
        <w:rPr>
          <w:sz w:val="28"/>
          <w:szCs w:val="28"/>
        </w:rPr>
        <w:t>.</w:t>
      </w:r>
    </w:p>
    <w:p w:rsidR="00201673" w:rsidRPr="00EA2AE3" w:rsidRDefault="00201673" w:rsidP="000516DD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Распределение налогов в местный бюджет:</w:t>
      </w:r>
    </w:p>
    <w:p w:rsidR="007318CF" w:rsidRPr="00EA2AE3" w:rsidRDefault="007318CF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земельного налога - по нормативу 100 процентов;</w:t>
      </w:r>
    </w:p>
    <w:p w:rsidR="007318CF" w:rsidRPr="00EA2AE3" w:rsidRDefault="007318CF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налога на имущество физических лиц - по нормативу 100 процентов.</w:t>
      </w:r>
    </w:p>
    <w:p w:rsidR="007318CF" w:rsidRPr="00EA2AE3" w:rsidRDefault="007318CF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налога на доходы физических лиц - по нормативу 10 процентов</w:t>
      </w:r>
      <w:r w:rsidR="00166041">
        <w:rPr>
          <w:sz w:val="28"/>
          <w:szCs w:val="28"/>
        </w:rPr>
        <w:t>;</w:t>
      </w:r>
    </w:p>
    <w:p w:rsidR="00974DCF" w:rsidRPr="00EA2AE3" w:rsidRDefault="007318CF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государственной пошлины за совершение нотариальных действий должностными лицами органов местного самоуправления поселения</w:t>
      </w:r>
      <w:r w:rsidR="00BC0FED" w:rsidRPr="00EA2AE3">
        <w:rPr>
          <w:sz w:val="28"/>
          <w:szCs w:val="28"/>
        </w:rPr>
        <w:t xml:space="preserve"> </w:t>
      </w:r>
      <w:r w:rsidR="003F615F" w:rsidRPr="00EA2AE3">
        <w:rPr>
          <w:sz w:val="28"/>
          <w:szCs w:val="28"/>
        </w:rPr>
        <w:t>по нормативу 10</w:t>
      </w:r>
      <w:r w:rsidR="00332A2B" w:rsidRPr="00EA2AE3">
        <w:rPr>
          <w:sz w:val="28"/>
          <w:szCs w:val="28"/>
        </w:rPr>
        <w:t>0</w:t>
      </w:r>
      <w:r w:rsidR="003F615F" w:rsidRPr="00EA2AE3">
        <w:rPr>
          <w:sz w:val="28"/>
          <w:szCs w:val="28"/>
        </w:rPr>
        <w:t xml:space="preserve"> процентов;</w:t>
      </w:r>
    </w:p>
    <w:p w:rsidR="00870B58" w:rsidRPr="00EA2AE3" w:rsidRDefault="00137157" w:rsidP="0033202F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прочие доходы от использования имущества </w:t>
      </w:r>
      <w:r w:rsidR="00B67840" w:rsidRPr="00EA2AE3">
        <w:rPr>
          <w:sz w:val="28"/>
          <w:szCs w:val="28"/>
        </w:rPr>
        <w:t>-</w:t>
      </w:r>
      <w:r w:rsidRPr="00EA2AE3">
        <w:rPr>
          <w:sz w:val="28"/>
          <w:szCs w:val="28"/>
        </w:rPr>
        <w:t xml:space="preserve"> </w:t>
      </w:r>
      <w:proofErr w:type="spellStart"/>
      <w:r w:rsidR="00D733B2" w:rsidRPr="00EA2AE3">
        <w:rPr>
          <w:sz w:val="28"/>
          <w:szCs w:val="28"/>
        </w:rPr>
        <w:t>со</w:t>
      </w:r>
      <w:r w:rsidR="00094280" w:rsidRPr="00EA2AE3">
        <w:rPr>
          <w:sz w:val="28"/>
          <w:szCs w:val="28"/>
        </w:rPr>
        <w:t>ц</w:t>
      </w:r>
      <w:r w:rsidR="00D733B2" w:rsidRPr="00EA2AE3">
        <w:rPr>
          <w:sz w:val="28"/>
          <w:szCs w:val="28"/>
        </w:rPr>
        <w:t>найм</w:t>
      </w:r>
      <w:proofErr w:type="spellEnd"/>
      <w:r w:rsidR="00094280" w:rsidRPr="00EA2AE3">
        <w:rPr>
          <w:sz w:val="28"/>
          <w:szCs w:val="28"/>
        </w:rPr>
        <w:t xml:space="preserve"> по нормативу 100процентов.</w:t>
      </w:r>
    </w:p>
    <w:p w:rsidR="00BE5F4C" w:rsidRPr="00EA2AE3" w:rsidRDefault="003D7AF5" w:rsidP="00BE5F4C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Н</w:t>
      </w:r>
      <w:r w:rsidR="0033202F" w:rsidRPr="00EA2AE3">
        <w:rPr>
          <w:sz w:val="28"/>
          <w:szCs w:val="28"/>
        </w:rPr>
        <w:t xml:space="preserve">алог на доходы физических лиц </w:t>
      </w:r>
      <w:r w:rsidR="00BE5F4C" w:rsidRPr="00EA2AE3">
        <w:rPr>
          <w:sz w:val="28"/>
          <w:szCs w:val="28"/>
        </w:rPr>
        <w:t>определен исходя из оценки ожидаемого исполнения</w:t>
      </w:r>
      <w:r w:rsidRPr="00EA2AE3">
        <w:rPr>
          <w:sz w:val="28"/>
          <w:szCs w:val="28"/>
        </w:rPr>
        <w:t xml:space="preserve"> за </w:t>
      </w:r>
      <w:r w:rsidR="00BE5F4C" w:rsidRPr="00EA2AE3">
        <w:rPr>
          <w:sz w:val="28"/>
          <w:szCs w:val="28"/>
        </w:rPr>
        <w:t>202</w:t>
      </w:r>
      <w:r w:rsidR="00FF07A6">
        <w:rPr>
          <w:sz w:val="28"/>
          <w:szCs w:val="28"/>
        </w:rPr>
        <w:t>3</w:t>
      </w:r>
      <w:r w:rsidR="00BE5F4C" w:rsidRPr="00EA2AE3">
        <w:rPr>
          <w:sz w:val="28"/>
          <w:szCs w:val="28"/>
        </w:rPr>
        <w:t xml:space="preserve"> год с учетом прогноза поступлений </w:t>
      </w:r>
      <w:r w:rsidR="00B11C35">
        <w:rPr>
          <w:sz w:val="28"/>
          <w:szCs w:val="28"/>
        </w:rPr>
        <w:t>по</w:t>
      </w:r>
      <w:r w:rsidR="00BE5F4C" w:rsidRPr="00EA2AE3">
        <w:rPr>
          <w:sz w:val="28"/>
          <w:szCs w:val="28"/>
        </w:rPr>
        <w:t xml:space="preserve"> данны</w:t>
      </w:r>
      <w:r w:rsidR="00B11C35">
        <w:rPr>
          <w:sz w:val="28"/>
          <w:szCs w:val="28"/>
        </w:rPr>
        <w:t>м</w:t>
      </w:r>
      <w:r w:rsidR="00BE5F4C" w:rsidRPr="00EA2AE3">
        <w:rPr>
          <w:sz w:val="28"/>
          <w:szCs w:val="28"/>
        </w:rPr>
        <w:t xml:space="preserve"> налоговой </w:t>
      </w:r>
      <w:r w:rsidR="00171A7A">
        <w:rPr>
          <w:sz w:val="28"/>
          <w:szCs w:val="28"/>
        </w:rPr>
        <w:t>инспекции</w:t>
      </w:r>
      <w:r w:rsidR="00BE5F4C" w:rsidRPr="00EA2AE3">
        <w:rPr>
          <w:sz w:val="28"/>
          <w:szCs w:val="28"/>
        </w:rPr>
        <w:t>.</w:t>
      </w:r>
    </w:p>
    <w:p w:rsidR="00AD6245" w:rsidRDefault="00AD6245" w:rsidP="00222752">
      <w:pPr>
        <w:ind w:firstLine="709"/>
        <w:jc w:val="both"/>
        <w:rPr>
          <w:sz w:val="28"/>
          <w:szCs w:val="28"/>
        </w:rPr>
      </w:pPr>
      <w:proofErr w:type="gramStart"/>
      <w:r w:rsidRPr="00AD6245">
        <w:rPr>
          <w:sz w:val="28"/>
          <w:szCs w:val="28"/>
        </w:rPr>
        <w:lastRenderedPageBreak/>
        <w:t>Расчет доходов от акцизов на нефтепродукты произведен в соответствии с действующим налоговым и бюджетным законодательством, проектом закона о федеральном бюджете (определен порядок распределения доходов от акцизов на нефтепродукты в бюджеты субъектов Российской Федерации), проектом Федерального закона № 448564-8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</w:t>
      </w:r>
      <w:proofErr w:type="gramEnd"/>
      <w:r w:rsidRPr="00AD6245">
        <w:rPr>
          <w:sz w:val="28"/>
          <w:szCs w:val="28"/>
        </w:rPr>
        <w:t xml:space="preserve"> </w:t>
      </w:r>
      <w:proofErr w:type="gramStart"/>
      <w:r w:rsidRPr="00AD6245">
        <w:rPr>
          <w:sz w:val="28"/>
          <w:szCs w:val="28"/>
        </w:rPr>
        <w:t>утратившими силу отдельных положений Федерального закона «О внесении изменений в Бюджетный кодекс Российской Федерации и отдельные законодательные акты Российской Федерации, приостановлении 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и об установлении особенностей исполнения бюджетов бюджетной системы Российской Федерации</w:t>
      </w:r>
      <w:proofErr w:type="gramEnd"/>
      <w:r w:rsidRPr="00AD6245">
        <w:rPr>
          <w:sz w:val="28"/>
          <w:szCs w:val="28"/>
        </w:rPr>
        <w:t xml:space="preserve"> в 2024 году»</w:t>
      </w:r>
      <w:r>
        <w:rPr>
          <w:sz w:val="28"/>
          <w:szCs w:val="28"/>
        </w:rPr>
        <w:t>.</w:t>
      </w:r>
    </w:p>
    <w:p w:rsidR="00144B15" w:rsidRDefault="001F2D8A" w:rsidP="00222752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Расчет прогноза поступления акцизов на нефтепродукты в местный бюджет произведен </w:t>
      </w:r>
      <w:proofErr w:type="gramStart"/>
      <w:r w:rsidRPr="00EA2AE3">
        <w:rPr>
          <w:sz w:val="28"/>
          <w:szCs w:val="28"/>
        </w:rPr>
        <w:t>исходя из данных сумм с учетом размеров дифференцированных нормативов отчислений в бюджеты муниципальных образований края, предусмотренных проектом закона о краевом бюджете</w:t>
      </w:r>
      <w:r w:rsidR="004B2ACD" w:rsidRPr="00EA2AE3">
        <w:rPr>
          <w:sz w:val="28"/>
          <w:szCs w:val="28"/>
        </w:rPr>
        <w:t>, норматив отчислений составляет</w:t>
      </w:r>
      <w:proofErr w:type="gramEnd"/>
      <w:r w:rsidR="004B2ACD" w:rsidRPr="00EA2AE3">
        <w:rPr>
          <w:sz w:val="28"/>
          <w:szCs w:val="28"/>
        </w:rPr>
        <w:t xml:space="preserve"> 20%</w:t>
      </w:r>
      <w:r w:rsidR="007522D6" w:rsidRPr="00EA2AE3">
        <w:rPr>
          <w:sz w:val="28"/>
          <w:szCs w:val="28"/>
        </w:rPr>
        <w:t>.</w:t>
      </w:r>
    </w:p>
    <w:p w:rsidR="00144B15" w:rsidRDefault="00FE5A19" w:rsidP="00222752">
      <w:pPr>
        <w:ind w:firstLine="709"/>
        <w:jc w:val="both"/>
        <w:rPr>
          <w:sz w:val="28"/>
          <w:szCs w:val="28"/>
        </w:rPr>
      </w:pPr>
      <w:r w:rsidRPr="00AB2161">
        <w:rPr>
          <w:sz w:val="28"/>
          <w:szCs w:val="28"/>
        </w:rPr>
        <w:t>Прогноз</w:t>
      </w:r>
      <w:r w:rsidR="00144B15" w:rsidRPr="00AB2161">
        <w:rPr>
          <w:sz w:val="28"/>
          <w:szCs w:val="28"/>
        </w:rPr>
        <w:t xml:space="preserve"> налога на имущество физических лиц на 2024–2026 годы </w:t>
      </w:r>
      <w:proofErr w:type="gramStart"/>
      <w:r w:rsidR="00144B15" w:rsidRPr="00AB2161">
        <w:rPr>
          <w:sz w:val="28"/>
          <w:szCs w:val="28"/>
        </w:rPr>
        <w:t xml:space="preserve">произведен на основании </w:t>
      </w:r>
      <w:r w:rsidR="00FB0C82" w:rsidRPr="00AB2161">
        <w:rPr>
          <w:sz w:val="28"/>
          <w:szCs w:val="28"/>
        </w:rPr>
        <w:t xml:space="preserve">информации Межрайонной </w:t>
      </w:r>
      <w:r w:rsidR="00CE5536" w:rsidRPr="00AB2161">
        <w:rPr>
          <w:sz w:val="28"/>
          <w:szCs w:val="28"/>
        </w:rPr>
        <w:t>И</w:t>
      </w:r>
      <w:r w:rsidR="00144B15" w:rsidRPr="00AB2161">
        <w:rPr>
          <w:sz w:val="28"/>
          <w:szCs w:val="28"/>
        </w:rPr>
        <w:t xml:space="preserve">ФНС </w:t>
      </w:r>
      <w:r w:rsidRPr="00AB2161">
        <w:rPr>
          <w:sz w:val="28"/>
          <w:szCs w:val="28"/>
        </w:rPr>
        <w:t>России № 10 по Красноярскому краю</w:t>
      </w:r>
      <w:r>
        <w:rPr>
          <w:sz w:val="28"/>
          <w:szCs w:val="28"/>
        </w:rPr>
        <w:t xml:space="preserve"> Прогноз составлен</w:t>
      </w:r>
      <w:proofErr w:type="gramEnd"/>
      <w:r>
        <w:rPr>
          <w:sz w:val="28"/>
          <w:szCs w:val="28"/>
        </w:rPr>
        <w:t xml:space="preserve"> с учетом динами поступлений за 2021, 2022гг, а также с учетом изменений в законодательстве, погашения задолженности прошлых лет.</w:t>
      </w:r>
    </w:p>
    <w:p w:rsidR="0010761C" w:rsidRPr="00EA2AE3" w:rsidRDefault="00744BC8" w:rsidP="0033202F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Государственная пошлина определена на основе оценки поступлени</w:t>
      </w:r>
      <w:r w:rsidR="007B3B6C" w:rsidRPr="00EA2AE3">
        <w:rPr>
          <w:sz w:val="28"/>
          <w:szCs w:val="28"/>
        </w:rPr>
        <w:t>я государственной пошлины за 202</w:t>
      </w:r>
      <w:r w:rsidR="005D1FF8">
        <w:rPr>
          <w:sz w:val="28"/>
          <w:szCs w:val="28"/>
        </w:rPr>
        <w:t>3</w:t>
      </w:r>
      <w:r w:rsidRPr="00EA2AE3">
        <w:rPr>
          <w:sz w:val="28"/>
          <w:szCs w:val="28"/>
        </w:rPr>
        <w:t>год</w:t>
      </w:r>
      <w:r w:rsidR="00213A06" w:rsidRPr="00EA2AE3">
        <w:rPr>
          <w:sz w:val="28"/>
          <w:szCs w:val="28"/>
        </w:rPr>
        <w:t>.</w:t>
      </w:r>
      <w:r w:rsidR="0010761C" w:rsidRPr="00EA2AE3">
        <w:rPr>
          <w:sz w:val="28"/>
          <w:szCs w:val="28"/>
        </w:rPr>
        <w:t xml:space="preserve"> </w:t>
      </w:r>
      <w:r w:rsidR="00292D58" w:rsidRPr="00EA2AE3">
        <w:rPr>
          <w:sz w:val="28"/>
          <w:szCs w:val="28"/>
        </w:rPr>
        <w:t xml:space="preserve">Учтены изменения вступившие в силу 01 сентября 2019 года согласно Федерального </w:t>
      </w:r>
      <w:r w:rsidR="005212A2" w:rsidRPr="00EA2AE3">
        <w:rPr>
          <w:sz w:val="28"/>
          <w:szCs w:val="28"/>
        </w:rPr>
        <w:t>З</w:t>
      </w:r>
      <w:r w:rsidR="00292D58" w:rsidRPr="00EA2AE3">
        <w:rPr>
          <w:sz w:val="28"/>
          <w:szCs w:val="28"/>
        </w:rPr>
        <w:t xml:space="preserve">акон </w:t>
      </w:r>
      <w:proofErr w:type="spellStart"/>
      <w:proofErr w:type="gramStart"/>
      <w:r w:rsidR="00292D58" w:rsidRPr="00EA2AE3">
        <w:rPr>
          <w:sz w:val="28"/>
          <w:szCs w:val="28"/>
        </w:rPr>
        <w:t>o</w:t>
      </w:r>
      <w:proofErr w:type="gramEnd"/>
      <w:r w:rsidR="00292D58" w:rsidRPr="00EA2AE3">
        <w:rPr>
          <w:sz w:val="28"/>
          <w:szCs w:val="28"/>
        </w:rPr>
        <w:t>т</w:t>
      </w:r>
      <w:proofErr w:type="spellEnd"/>
      <w:r w:rsidR="00292D58" w:rsidRPr="00EA2AE3">
        <w:rPr>
          <w:sz w:val="28"/>
          <w:szCs w:val="28"/>
        </w:rPr>
        <w:t xml:space="preserve"> 26.07.2019 N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Федерации», согласно которому уполномоченные должностные лица местного самоуправления, наделенные правом совершать отдельные виды нотариальных действий, с 01 сентября 2019 года не вправе удостоверять завещания и доверенности с полномочиями по распоряжению недвижимым имуществом.</w:t>
      </w:r>
    </w:p>
    <w:p w:rsidR="00E86EF0" w:rsidRDefault="00E86EF0" w:rsidP="00FC106A">
      <w:pPr>
        <w:ind w:firstLine="709"/>
        <w:jc w:val="both"/>
        <w:rPr>
          <w:rFonts w:eastAsia="Calibri"/>
          <w:sz w:val="28"/>
          <w:szCs w:val="28"/>
        </w:rPr>
      </w:pPr>
      <w:r w:rsidRPr="00E86EF0">
        <w:rPr>
          <w:rFonts w:eastAsia="Calibri"/>
          <w:sz w:val="28"/>
          <w:szCs w:val="28"/>
        </w:rPr>
        <w:t>Расчет земельного налога с физических лиц на 2023–2026 годы произведен с учетом кадастровой стоимости земельных участков, утвержденной Приказом министерства экономики и регионального развития Красноярского края от 11.11.2022 № 5н «Об утверждении результатов определения кадастровой стоимости земельных участков, расположенных на территории Красноярского края» и применяемой с 1 января 2023 года.</w:t>
      </w:r>
    </w:p>
    <w:p w:rsidR="00E86EF0" w:rsidRDefault="00FB4862" w:rsidP="00FC106A">
      <w:pPr>
        <w:ind w:firstLine="709"/>
        <w:jc w:val="both"/>
        <w:rPr>
          <w:rFonts w:eastAsia="Calibri"/>
          <w:sz w:val="28"/>
          <w:szCs w:val="28"/>
        </w:rPr>
      </w:pPr>
      <w:r w:rsidRPr="00FB4862">
        <w:rPr>
          <w:rFonts w:eastAsia="Calibri"/>
          <w:sz w:val="28"/>
          <w:szCs w:val="28"/>
        </w:rPr>
        <w:t xml:space="preserve">При планировании налога учтено применение коэффициента 1,1, ограничивающего ежегодное увеличение суммы налога, исчисленной исходя из кадастровой стоимости, не более чем на 10 процентов </w:t>
      </w:r>
      <w:r>
        <w:rPr>
          <w:rFonts w:eastAsia="Calibri"/>
          <w:sz w:val="28"/>
          <w:szCs w:val="28"/>
        </w:rPr>
        <w:t>по сравнению с предыдущим годом</w:t>
      </w:r>
      <w:r w:rsidRPr="00FB4862">
        <w:rPr>
          <w:rFonts w:eastAsia="Calibri"/>
          <w:sz w:val="28"/>
          <w:szCs w:val="28"/>
        </w:rPr>
        <w:t>.</w:t>
      </w:r>
    </w:p>
    <w:p w:rsidR="0074689B" w:rsidRPr="0074689B" w:rsidRDefault="0074689B" w:rsidP="00FC106A">
      <w:pPr>
        <w:ind w:firstLine="709"/>
        <w:jc w:val="both"/>
        <w:rPr>
          <w:sz w:val="28"/>
          <w:szCs w:val="28"/>
        </w:rPr>
      </w:pPr>
      <w:r w:rsidRPr="0074689B">
        <w:rPr>
          <w:rFonts w:eastAsia="Calibri"/>
          <w:sz w:val="28"/>
          <w:szCs w:val="28"/>
        </w:rPr>
        <w:lastRenderedPageBreak/>
        <w:t>Федеральным</w:t>
      </w:r>
      <w:r w:rsidRPr="0074689B">
        <w:rPr>
          <w:sz w:val="28"/>
          <w:szCs w:val="28"/>
        </w:rPr>
        <w:t xml:space="preserve"> законом от 14.07.2022 № 263-ФЗ </w:t>
      </w:r>
      <w:r w:rsidRPr="0074689B">
        <w:rPr>
          <w:rFonts w:eastAsia="Calibri"/>
          <w:sz w:val="28"/>
          <w:szCs w:val="28"/>
        </w:rPr>
        <w:t xml:space="preserve">«О внесении изменений </w:t>
      </w:r>
      <w:r w:rsidRPr="0074689B">
        <w:rPr>
          <w:rFonts w:eastAsia="Calibri"/>
          <w:sz w:val="28"/>
          <w:szCs w:val="28"/>
        </w:rPr>
        <w:br/>
        <w:t>в части первую и вторую Налогового кодекса Российской Федерации»  у</w:t>
      </w:r>
      <w:r w:rsidRPr="0074689B">
        <w:rPr>
          <w:rFonts w:eastAsia="Calibri"/>
          <w:sz w:val="28"/>
          <w:szCs w:val="28"/>
          <w:lang w:eastAsia="en-US"/>
        </w:rPr>
        <w:t>точнено</w:t>
      </w:r>
      <w:r w:rsidRPr="0074689B">
        <w:rPr>
          <w:rFonts w:eastAsia="Calibri"/>
          <w:sz w:val="28"/>
          <w:szCs w:val="28"/>
        </w:rPr>
        <w:t xml:space="preserve"> понятие единого налогового платежа (далее </w:t>
      </w:r>
      <w:r w:rsidRPr="0074689B">
        <w:rPr>
          <w:sz w:val="28"/>
          <w:szCs w:val="28"/>
        </w:rPr>
        <w:t>–</w:t>
      </w:r>
      <w:r w:rsidRPr="0074689B">
        <w:rPr>
          <w:rFonts w:eastAsia="Calibri"/>
          <w:sz w:val="28"/>
          <w:szCs w:val="28"/>
        </w:rPr>
        <w:t xml:space="preserve"> ЕНП), который </w:t>
      </w:r>
      <w:r w:rsidRPr="0074689B">
        <w:rPr>
          <w:rFonts w:eastAsia="Calibri"/>
          <w:sz w:val="28"/>
          <w:szCs w:val="28"/>
        </w:rPr>
        <w:br/>
        <w:t xml:space="preserve">с 2023 года носит обязательный характер, вводится институт единого налогового счета, </w:t>
      </w:r>
      <w:r w:rsidRPr="0074689B">
        <w:rPr>
          <w:sz w:val="28"/>
          <w:szCs w:val="28"/>
        </w:rPr>
        <w:t xml:space="preserve">закрепляют </w:t>
      </w:r>
      <w:hyperlink r:id="rId7" w:history="1">
        <w:r w:rsidR="007434F0" w:rsidRPr="00EA2AE3">
          <w:rPr>
            <w:sz w:val="28"/>
            <w:szCs w:val="28"/>
          </w:rPr>
          <w:t>правила,</w:t>
        </w:r>
      </w:hyperlink>
      <w:r w:rsidRPr="0074689B">
        <w:rPr>
          <w:sz w:val="28"/>
          <w:szCs w:val="28"/>
        </w:rPr>
        <w:t xml:space="preserve"> по которым сформируют сальдо единого налогового счета на 01.01.2023</w:t>
      </w:r>
      <w:r w:rsidRPr="0074689B">
        <w:rPr>
          <w:rFonts w:eastAsia="Calibri"/>
          <w:sz w:val="28"/>
          <w:szCs w:val="28"/>
        </w:rPr>
        <w:t xml:space="preserve">. </w:t>
      </w:r>
      <w:r w:rsidR="006D0662">
        <w:rPr>
          <w:rFonts w:eastAsia="Calibri"/>
          <w:sz w:val="28"/>
          <w:szCs w:val="28"/>
        </w:rPr>
        <w:t>И</w:t>
      </w:r>
      <w:r w:rsidRPr="0074689B">
        <w:rPr>
          <w:rFonts w:eastAsia="Calibri"/>
          <w:sz w:val="28"/>
          <w:szCs w:val="28"/>
        </w:rPr>
        <w:t>змен</w:t>
      </w:r>
      <w:r w:rsidR="006D0662">
        <w:rPr>
          <w:rFonts w:eastAsia="Calibri"/>
          <w:sz w:val="28"/>
          <w:szCs w:val="28"/>
        </w:rPr>
        <w:t>ились</w:t>
      </w:r>
      <w:r w:rsidRPr="0074689B">
        <w:rPr>
          <w:rFonts w:eastAsia="Calibri"/>
          <w:sz w:val="28"/>
          <w:szCs w:val="28"/>
        </w:rPr>
        <w:t xml:space="preserve"> сроки уплаты налогов и авансовых платежей (с</w:t>
      </w:r>
      <w:r w:rsidRPr="0074689B">
        <w:rPr>
          <w:sz w:val="28"/>
          <w:szCs w:val="28"/>
        </w:rPr>
        <w:t>роки уплаты большинства налогов – 28-ое число месяца)</w:t>
      </w:r>
      <w:r w:rsidRPr="0074689B">
        <w:rPr>
          <w:rFonts w:eastAsia="Calibri"/>
          <w:sz w:val="28"/>
          <w:szCs w:val="28"/>
        </w:rPr>
        <w:t xml:space="preserve"> и сдачи отчетности (25-е число). По налогу на доходы физических лиц установлены следующие сроки </w:t>
      </w:r>
      <w:r w:rsidRPr="0074689B">
        <w:rPr>
          <w:sz w:val="28"/>
          <w:szCs w:val="28"/>
        </w:rPr>
        <w:t>уплаты исчисленного и удержанного налоговыми агентами налога:</w:t>
      </w:r>
    </w:p>
    <w:p w:rsidR="0074689B" w:rsidRPr="0074689B" w:rsidRDefault="0074689B" w:rsidP="0074689B">
      <w:pPr>
        <w:ind w:firstLine="709"/>
        <w:jc w:val="both"/>
        <w:rPr>
          <w:sz w:val="28"/>
          <w:szCs w:val="28"/>
        </w:rPr>
      </w:pPr>
      <w:r w:rsidRPr="0074689B">
        <w:rPr>
          <w:sz w:val="28"/>
          <w:szCs w:val="28"/>
        </w:rPr>
        <w:t>- за период с 23-го числа прошлого месяца по 22-е число текущего месяца – до 28-го числа текущего месяца;</w:t>
      </w:r>
    </w:p>
    <w:p w:rsidR="000307B0" w:rsidRDefault="0074689B" w:rsidP="0074689B">
      <w:pPr>
        <w:ind w:firstLine="709"/>
        <w:jc w:val="both"/>
        <w:rPr>
          <w:sz w:val="28"/>
          <w:szCs w:val="28"/>
        </w:rPr>
      </w:pPr>
      <w:r w:rsidRPr="0074689B">
        <w:rPr>
          <w:sz w:val="28"/>
          <w:szCs w:val="28"/>
        </w:rPr>
        <w:t>- за период с 23 по 31 декабря – не позднее последнего рабочего дня календарного года;</w:t>
      </w:r>
    </w:p>
    <w:p w:rsidR="0074689B" w:rsidRDefault="0074689B" w:rsidP="0074689B">
      <w:pPr>
        <w:ind w:firstLine="709"/>
        <w:jc w:val="both"/>
        <w:rPr>
          <w:sz w:val="28"/>
          <w:szCs w:val="28"/>
        </w:rPr>
      </w:pPr>
      <w:r w:rsidRPr="0074689B">
        <w:rPr>
          <w:sz w:val="28"/>
          <w:szCs w:val="28"/>
        </w:rPr>
        <w:t>- за период с 1 по 22 января –  не позднее 28 января.</w:t>
      </w:r>
    </w:p>
    <w:p w:rsidR="0052188B" w:rsidRDefault="0052188B" w:rsidP="00746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2161">
        <w:rPr>
          <w:sz w:val="28"/>
          <w:szCs w:val="28"/>
        </w:rPr>
        <w:t xml:space="preserve"> </w:t>
      </w:r>
      <w:r w:rsidRPr="0052188B">
        <w:rPr>
          <w:sz w:val="28"/>
          <w:szCs w:val="28"/>
        </w:rPr>
        <w:t>1 января 2024 года установление упрощенного порядка предоставления социальных налоговых вычетов</w:t>
      </w:r>
      <w:r>
        <w:rPr>
          <w:sz w:val="28"/>
          <w:szCs w:val="28"/>
        </w:rPr>
        <w:t>. У</w:t>
      </w:r>
      <w:r w:rsidRPr="0052188B">
        <w:rPr>
          <w:sz w:val="28"/>
          <w:szCs w:val="28"/>
        </w:rPr>
        <w:t>величение предельного размера социального налогового вычета на обучение детей с 50 тыс. рублей до 110 тыс. рублей, по иным расходам со 120 тыс. рублей до 150 тыс. рублей;</w:t>
      </w:r>
    </w:p>
    <w:p w:rsidR="00652B7C" w:rsidRPr="00EA2AE3" w:rsidRDefault="008D09D4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Доходы от сдачи в аренду </w:t>
      </w:r>
      <w:r w:rsidR="00176DD8" w:rsidRPr="00EA2AE3">
        <w:rPr>
          <w:sz w:val="28"/>
          <w:szCs w:val="28"/>
        </w:rPr>
        <w:t>имущества</w:t>
      </w:r>
      <w:r w:rsidRPr="00EA2AE3">
        <w:rPr>
          <w:sz w:val="28"/>
          <w:szCs w:val="28"/>
        </w:rPr>
        <w:t xml:space="preserve"> определен</w:t>
      </w:r>
      <w:r w:rsidR="00D7797A" w:rsidRPr="00EA2AE3">
        <w:rPr>
          <w:sz w:val="28"/>
          <w:szCs w:val="28"/>
        </w:rPr>
        <w:t xml:space="preserve">ы на основе оценки поступления </w:t>
      </w:r>
      <w:r w:rsidR="00B307B5" w:rsidRPr="00EA2AE3">
        <w:rPr>
          <w:sz w:val="28"/>
          <w:szCs w:val="28"/>
        </w:rPr>
        <w:t>за 202</w:t>
      </w:r>
      <w:r w:rsidR="00EC1E3F">
        <w:rPr>
          <w:sz w:val="28"/>
          <w:szCs w:val="28"/>
        </w:rPr>
        <w:t>3</w:t>
      </w:r>
      <w:r w:rsidRPr="00EA2AE3">
        <w:rPr>
          <w:sz w:val="28"/>
          <w:szCs w:val="28"/>
        </w:rPr>
        <w:t>год</w:t>
      </w:r>
      <w:r w:rsidR="00705CF7" w:rsidRPr="00EA2AE3">
        <w:rPr>
          <w:sz w:val="28"/>
          <w:szCs w:val="28"/>
        </w:rPr>
        <w:t xml:space="preserve"> с учетом заключенных договоров аренды</w:t>
      </w:r>
      <w:r w:rsidR="00D54C17" w:rsidRPr="00EA2AE3">
        <w:rPr>
          <w:sz w:val="28"/>
          <w:szCs w:val="28"/>
        </w:rPr>
        <w:t xml:space="preserve"> имущества</w:t>
      </w:r>
      <w:r w:rsidR="00705CF7" w:rsidRPr="00EA2AE3">
        <w:rPr>
          <w:sz w:val="28"/>
          <w:szCs w:val="28"/>
        </w:rPr>
        <w:t>.</w:t>
      </w:r>
    </w:p>
    <w:p w:rsidR="000511A4" w:rsidRPr="00EA2AE3" w:rsidRDefault="003163E8" w:rsidP="000511A4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Доходы</w:t>
      </w:r>
      <w:r w:rsidR="00176DD8" w:rsidRPr="00EA2AE3">
        <w:rPr>
          <w:sz w:val="28"/>
          <w:szCs w:val="28"/>
        </w:rPr>
        <w:t>, получаемые</w:t>
      </w:r>
      <w:r w:rsidR="00CB7745" w:rsidRPr="00EA2AE3">
        <w:rPr>
          <w:sz w:val="28"/>
          <w:szCs w:val="28"/>
        </w:rPr>
        <w:t>,</w:t>
      </w:r>
      <w:r w:rsidR="00176DD8" w:rsidRPr="00EA2AE3">
        <w:rPr>
          <w:sz w:val="28"/>
          <w:szCs w:val="28"/>
        </w:rPr>
        <w:t xml:space="preserve"> в виде арендной платы за земельные участки</w:t>
      </w:r>
      <w:r w:rsidR="00D7797A" w:rsidRPr="00EA2AE3">
        <w:rPr>
          <w:sz w:val="28"/>
          <w:szCs w:val="28"/>
        </w:rPr>
        <w:t xml:space="preserve"> </w:t>
      </w:r>
      <w:r w:rsidRPr="00EA2AE3">
        <w:rPr>
          <w:sz w:val="28"/>
          <w:szCs w:val="28"/>
        </w:rPr>
        <w:t>определен</w:t>
      </w:r>
      <w:r w:rsidR="004B4FD8" w:rsidRPr="00EA2AE3">
        <w:rPr>
          <w:sz w:val="28"/>
          <w:szCs w:val="28"/>
        </w:rPr>
        <w:t>ы</w:t>
      </w:r>
      <w:r w:rsidR="00D7797A" w:rsidRPr="00EA2AE3">
        <w:rPr>
          <w:sz w:val="28"/>
          <w:szCs w:val="28"/>
        </w:rPr>
        <w:t xml:space="preserve"> на</w:t>
      </w:r>
      <w:r w:rsidRPr="00EA2AE3">
        <w:rPr>
          <w:sz w:val="28"/>
          <w:szCs w:val="28"/>
        </w:rPr>
        <w:t xml:space="preserve"> основании </w:t>
      </w:r>
      <w:r w:rsidR="00C76C82" w:rsidRPr="00EA2AE3">
        <w:rPr>
          <w:sz w:val="28"/>
          <w:szCs w:val="28"/>
        </w:rPr>
        <w:t>заключ</w:t>
      </w:r>
      <w:r w:rsidR="004B4406" w:rsidRPr="00EA2AE3">
        <w:rPr>
          <w:sz w:val="28"/>
          <w:szCs w:val="28"/>
        </w:rPr>
        <w:t>ё</w:t>
      </w:r>
      <w:r w:rsidR="00C76C82" w:rsidRPr="00EA2AE3">
        <w:rPr>
          <w:sz w:val="28"/>
          <w:szCs w:val="28"/>
        </w:rPr>
        <w:t>нных договоров аренды</w:t>
      </w:r>
      <w:r w:rsidR="00EE4293" w:rsidRPr="00EA2AE3">
        <w:rPr>
          <w:sz w:val="28"/>
          <w:szCs w:val="28"/>
        </w:rPr>
        <w:t xml:space="preserve"> и</w:t>
      </w:r>
      <w:r w:rsidR="00FD1277" w:rsidRPr="00EA2AE3">
        <w:rPr>
          <w:sz w:val="28"/>
          <w:szCs w:val="28"/>
        </w:rPr>
        <w:t xml:space="preserve"> </w:t>
      </w:r>
      <w:r w:rsidR="00EE4293" w:rsidRPr="00EA2AE3">
        <w:rPr>
          <w:sz w:val="28"/>
          <w:szCs w:val="28"/>
        </w:rPr>
        <w:t>погашени</w:t>
      </w:r>
      <w:r w:rsidR="006D200B" w:rsidRPr="00EA2AE3">
        <w:rPr>
          <w:sz w:val="28"/>
          <w:szCs w:val="28"/>
        </w:rPr>
        <w:t>я</w:t>
      </w:r>
      <w:r w:rsidR="00EE4293" w:rsidRPr="00EA2AE3">
        <w:rPr>
          <w:sz w:val="28"/>
          <w:szCs w:val="28"/>
        </w:rPr>
        <w:t xml:space="preserve"> задолженности </w:t>
      </w:r>
      <w:r w:rsidR="00FD1277" w:rsidRPr="00EA2AE3">
        <w:rPr>
          <w:sz w:val="28"/>
          <w:szCs w:val="28"/>
        </w:rPr>
        <w:t>норматив</w:t>
      </w:r>
      <w:r w:rsidR="00176DD8" w:rsidRPr="00EA2AE3">
        <w:rPr>
          <w:sz w:val="28"/>
          <w:szCs w:val="28"/>
        </w:rPr>
        <w:t xml:space="preserve"> 50 процентов в доход поселения.</w:t>
      </w:r>
      <w:r w:rsidR="00BC0FED" w:rsidRPr="00EA2AE3">
        <w:rPr>
          <w:sz w:val="28"/>
          <w:szCs w:val="28"/>
        </w:rPr>
        <w:t xml:space="preserve"> </w:t>
      </w:r>
    </w:p>
    <w:p w:rsidR="004377A4" w:rsidRPr="00EA2AE3" w:rsidRDefault="004377A4" w:rsidP="004377A4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Доходы от продажи земельных участков определены на основе прогноза продажи.</w:t>
      </w:r>
    </w:p>
    <w:p w:rsidR="002B498E" w:rsidRPr="00EA2AE3" w:rsidRDefault="00F55184" w:rsidP="002B498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</w:t>
      </w:r>
      <w:r w:rsidR="00CB33CC" w:rsidRPr="00EA2AE3">
        <w:rPr>
          <w:sz w:val="28"/>
          <w:szCs w:val="28"/>
        </w:rPr>
        <w:t xml:space="preserve"> </w:t>
      </w:r>
      <w:r w:rsidR="00AB5AE9">
        <w:rPr>
          <w:sz w:val="28"/>
          <w:szCs w:val="28"/>
        </w:rPr>
        <w:t>–</w:t>
      </w:r>
      <w:r w:rsidR="00CB33CC" w:rsidRPr="00EA2AE3">
        <w:rPr>
          <w:sz w:val="28"/>
          <w:szCs w:val="28"/>
        </w:rPr>
        <w:t xml:space="preserve"> </w:t>
      </w:r>
      <w:proofErr w:type="spellStart"/>
      <w:r w:rsidR="00525637" w:rsidRPr="00EA2AE3">
        <w:rPr>
          <w:sz w:val="28"/>
          <w:szCs w:val="28"/>
        </w:rPr>
        <w:t>соцнайм</w:t>
      </w:r>
      <w:proofErr w:type="spellEnd"/>
      <w:r w:rsidR="00AB5AE9">
        <w:rPr>
          <w:sz w:val="28"/>
          <w:szCs w:val="28"/>
        </w:rPr>
        <w:t>)</w:t>
      </w:r>
      <w:r w:rsidR="00525637" w:rsidRPr="00EA2AE3">
        <w:rPr>
          <w:sz w:val="28"/>
          <w:szCs w:val="28"/>
        </w:rPr>
        <w:t xml:space="preserve"> определены</w:t>
      </w:r>
      <w:r w:rsidR="00AB2161">
        <w:rPr>
          <w:sz w:val="28"/>
          <w:szCs w:val="28"/>
        </w:rPr>
        <w:t xml:space="preserve"> с</w:t>
      </w:r>
      <w:r w:rsidR="00525637" w:rsidRPr="00EA2AE3">
        <w:rPr>
          <w:sz w:val="28"/>
          <w:szCs w:val="28"/>
        </w:rPr>
        <w:t xml:space="preserve"> учетом заключенных договоров</w:t>
      </w:r>
      <w:r w:rsidR="008D19B2" w:rsidRPr="00EA2AE3">
        <w:rPr>
          <w:sz w:val="28"/>
          <w:szCs w:val="28"/>
        </w:rPr>
        <w:t>.</w:t>
      </w:r>
      <w:r w:rsidR="00525637" w:rsidRPr="00EA2AE3">
        <w:rPr>
          <w:sz w:val="28"/>
          <w:szCs w:val="28"/>
        </w:rPr>
        <w:t xml:space="preserve"> </w:t>
      </w:r>
    </w:p>
    <w:p w:rsidR="002B498E" w:rsidRPr="00EA2AE3" w:rsidRDefault="002B498E" w:rsidP="002B498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При формировании проекта решения о бюджете муниципального образования в части безвозмездных поступлений необходимо учесть следующее. </w:t>
      </w:r>
    </w:p>
    <w:p w:rsidR="002B498E" w:rsidRPr="00EA2AE3" w:rsidRDefault="002B498E" w:rsidP="002B498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Министерство финансов Красноярского края ежегодно направляет в адрес муниципальных образований края Перечень межбюджетных трансфертов, подлежащих перечислению из краевого бюджета (в том числе за счет средств федерального бюджета) в бюджеты муниципальных образований Красноярского края, с указанием рекомендуемых кодов классификации доходов. </w:t>
      </w:r>
    </w:p>
    <w:p w:rsidR="00F55184" w:rsidRPr="00EA2AE3" w:rsidRDefault="002B498E" w:rsidP="002B498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В целях применения данных рекомендуемых кодов администрацией поселка должен быть принят правовой акт, утверждающий коды классификации доходов с применением детализированных кодов группы подвида доходов.</w:t>
      </w:r>
    </w:p>
    <w:p w:rsidR="0077168F" w:rsidRDefault="0077168F" w:rsidP="004A4339">
      <w:pPr>
        <w:jc w:val="center"/>
        <w:rPr>
          <w:b/>
          <w:sz w:val="28"/>
          <w:szCs w:val="28"/>
        </w:rPr>
      </w:pPr>
    </w:p>
    <w:p w:rsidR="0047021F" w:rsidRDefault="0047021F" w:rsidP="004A4339">
      <w:pPr>
        <w:jc w:val="center"/>
        <w:rPr>
          <w:b/>
          <w:sz w:val="28"/>
          <w:szCs w:val="28"/>
        </w:rPr>
      </w:pPr>
    </w:p>
    <w:p w:rsidR="0047021F" w:rsidRDefault="0047021F" w:rsidP="004A4339">
      <w:pPr>
        <w:jc w:val="center"/>
        <w:rPr>
          <w:b/>
          <w:sz w:val="28"/>
          <w:szCs w:val="28"/>
        </w:rPr>
      </w:pPr>
    </w:p>
    <w:p w:rsidR="004A4339" w:rsidRDefault="00A03FCD" w:rsidP="004A4339">
      <w:pPr>
        <w:jc w:val="center"/>
        <w:rPr>
          <w:b/>
          <w:sz w:val="28"/>
          <w:szCs w:val="28"/>
        </w:rPr>
      </w:pPr>
      <w:r w:rsidRPr="00EA2AE3">
        <w:rPr>
          <w:b/>
          <w:sz w:val="28"/>
          <w:szCs w:val="28"/>
        </w:rPr>
        <w:lastRenderedPageBreak/>
        <w:t>Основные подходы по определению рас</w:t>
      </w:r>
      <w:r w:rsidR="00D7797A" w:rsidRPr="00EA2AE3">
        <w:rPr>
          <w:b/>
          <w:sz w:val="28"/>
          <w:szCs w:val="28"/>
        </w:rPr>
        <w:t xml:space="preserve">ходов </w:t>
      </w:r>
      <w:r w:rsidR="004A7E84" w:rsidRPr="00EA2AE3">
        <w:rPr>
          <w:b/>
          <w:sz w:val="28"/>
          <w:szCs w:val="28"/>
        </w:rPr>
        <w:t xml:space="preserve">местного бюджета </w:t>
      </w:r>
      <w:r w:rsidR="00A54778" w:rsidRPr="00EA2AE3">
        <w:rPr>
          <w:b/>
          <w:sz w:val="28"/>
          <w:szCs w:val="28"/>
        </w:rPr>
        <w:t xml:space="preserve">             </w:t>
      </w:r>
      <w:r w:rsidR="00D05D15" w:rsidRPr="00EA2AE3">
        <w:rPr>
          <w:b/>
          <w:sz w:val="28"/>
          <w:szCs w:val="28"/>
        </w:rPr>
        <w:t>на 202</w:t>
      </w:r>
      <w:r w:rsidR="00EC1E3F">
        <w:rPr>
          <w:b/>
          <w:sz w:val="28"/>
          <w:szCs w:val="28"/>
        </w:rPr>
        <w:t>4</w:t>
      </w:r>
      <w:r w:rsidR="003F21C5" w:rsidRPr="00EA2AE3">
        <w:rPr>
          <w:b/>
          <w:sz w:val="28"/>
          <w:szCs w:val="28"/>
        </w:rPr>
        <w:t xml:space="preserve"> год и плановый период 202</w:t>
      </w:r>
      <w:r w:rsidR="00EC1E3F">
        <w:rPr>
          <w:b/>
          <w:sz w:val="28"/>
          <w:szCs w:val="28"/>
        </w:rPr>
        <w:t>5</w:t>
      </w:r>
      <w:r w:rsidR="009E400C" w:rsidRPr="00EA2AE3">
        <w:rPr>
          <w:b/>
          <w:sz w:val="28"/>
          <w:szCs w:val="28"/>
        </w:rPr>
        <w:t>- 202</w:t>
      </w:r>
      <w:r w:rsidR="00EC1E3F">
        <w:rPr>
          <w:b/>
          <w:sz w:val="28"/>
          <w:szCs w:val="28"/>
        </w:rPr>
        <w:t>6</w:t>
      </w:r>
      <w:r w:rsidRPr="00EA2AE3">
        <w:rPr>
          <w:b/>
          <w:sz w:val="28"/>
          <w:szCs w:val="28"/>
        </w:rPr>
        <w:t xml:space="preserve"> годов</w:t>
      </w:r>
    </w:p>
    <w:p w:rsidR="00B028BA" w:rsidRPr="00EA2AE3" w:rsidRDefault="00B028BA" w:rsidP="004A4339">
      <w:pPr>
        <w:jc w:val="center"/>
        <w:rPr>
          <w:b/>
          <w:sz w:val="28"/>
          <w:szCs w:val="28"/>
        </w:rPr>
      </w:pPr>
    </w:p>
    <w:p w:rsidR="004C0ED0" w:rsidRPr="00EA2AE3" w:rsidRDefault="004C0ED0" w:rsidP="004A4339">
      <w:pPr>
        <w:ind w:firstLine="708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Прогноз расходов местного бюджета </w:t>
      </w:r>
      <w:r w:rsidR="00D05D15" w:rsidRPr="00EA2AE3">
        <w:rPr>
          <w:sz w:val="28"/>
          <w:szCs w:val="28"/>
        </w:rPr>
        <w:t>на 202</w:t>
      </w:r>
      <w:r w:rsidR="00EC1E3F">
        <w:rPr>
          <w:sz w:val="28"/>
          <w:szCs w:val="28"/>
        </w:rPr>
        <w:t>4</w:t>
      </w:r>
      <w:r w:rsidR="004A4339" w:rsidRPr="00EA2AE3">
        <w:rPr>
          <w:sz w:val="28"/>
          <w:szCs w:val="28"/>
        </w:rPr>
        <w:t xml:space="preserve"> год и плановый период</w:t>
      </w:r>
      <w:r w:rsidR="003C186E" w:rsidRPr="00EA2AE3">
        <w:rPr>
          <w:sz w:val="28"/>
          <w:szCs w:val="28"/>
        </w:rPr>
        <w:t xml:space="preserve"> </w:t>
      </w:r>
      <w:r w:rsidR="00834E58" w:rsidRPr="00EA2AE3">
        <w:rPr>
          <w:sz w:val="28"/>
          <w:szCs w:val="28"/>
        </w:rPr>
        <w:t>202</w:t>
      </w:r>
      <w:r w:rsidR="00EC1E3F">
        <w:rPr>
          <w:sz w:val="28"/>
          <w:szCs w:val="28"/>
        </w:rPr>
        <w:t>5</w:t>
      </w:r>
      <w:r w:rsidRPr="00EA2AE3">
        <w:rPr>
          <w:sz w:val="28"/>
          <w:szCs w:val="28"/>
        </w:rPr>
        <w:t xml:space="preserve"> – 20</w:t>
      </w:r>
      <w:r w:rsidR="009E400C" w:rsidRPr="00EA2AE3">
        <w:rPr>
          <w:sz w:val="28"/>
          <w:szCs w:val="28"/>
        </w:rPr>
        <w:t>2</w:t>
      </w:r>
      <w:r w:rsidR="00EC1E3F">
        <w:rPr>
          <w:sz w:val="28"/>
          <w:szCs w:val="28"/>
        </w:rPr>
        <w:t>6</w:t>
      </w:r>
      <w:r w:rsidRPr="00EA2AE3">
        <w:rPr>
          <w:sz w:val="28"/>
          <w:szCs w:val="28"/>
        </w:rPr>
        <w:t xml:space="preserve"> годов рассчитан на основе базового объема расходов местного</w:t>
      </w:r>
      <w:r w:rsidR="004A4339" w:rsidRPr="00EA2AE3">
        <w:rPr>
          <w:sz w:val="28"/>
          <w:szCs w:val="28"/>
        </w:rPr>
        <w:t xml:space="preserve"> </w:t>
      </w:r>
      <w:r w:rsidRPr="00EA2AE3">
        <w:rPr>
          <w:sz w:val="28"/>
          <w:szCs w:val="28"/>
        </w:rPr>
        <w:t>бюджета</w:t>
      </w:r>
      <w:r w:rsidR="00CA6DEC" w:rsidRPr="00EA2AE3">
        <w:rPr>
          <w:sz w:val="28"/>
          <w:szCs w:val="28"/>
        </w:rPr>
        <w:t xml:space="preserve"> 202</w:t>
      </w:r>
      <w:r w:rsidR="00AB5AE9">
        <w:rPr>
          <w:sz w:val="28"/>
          <w:szCs w:val="28"/>
        </w:rPr>
        <w:t>3</w:t>
      </w:r>
      <w:r w:rsidRPr="00EA2AE3">
        <w:rPr>
          <w:sz w:val="28"/>
          <w:szCs w:val="28"/>
        </w:rPr>
        <w:t xml:space="preserve"> года с учетом:</w:t>
      </w:r>
    </w:p>
    <w:p w:rsidR="004C0ED0" w:rsidRPr="00EA2AE3" w:rsidRDefault="004C0ED0" w:rsidP="004A4339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-перечня вопросов местного значения, установленного действующей редакцией Федерального закона от 06.10.2003 № 131 – ФЗ «Об общих принципах организации местного самоуправления в Российской Федерации»;</w:t>
      </w:r>
    </w:p>
    <w:p w:rsidR="002860AC" w:rsidRPr="00EA2AE3" w:rsidRDefault="00117F7A" w:rsidP="002B592F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-индексация расходов на оплату коммунальных услуг с 1 января 202</w:t>
      </w:r>
      <w:r w:rsidR="00EC1E3F">
        <w:rPr>
          <w:sz w:val="28"/>
          <w:szCs w:val="28"/>
        </w:rPr>
        <w:t>4</w:t>
      </w:r>
      <w:r w:rsidRPr="00EA2AE3">
        <w:rPr>
          <w:sz w:val="28"/>
          <w:szCs w:val="28"/>
        </w:rPr>
        <w:t xml:space="preserve"> года на </w:t>
      </w:r>
      <w:r w:rsidR="0019057F" w:rsidRPr="00EA2AE3">
        <w:rPr>
          <w:sz w:val="28"/>
          <w:szCs w:val="28"/>
        </w:rPr>
        <w:t>5</w:t>
      </w:r>
      <w:r w:rsidR="00741F3C">
        <w:rPr>
          <w:sz w:val="28"/>
          <w:szCs w:val="28"/>
        </w:rPr>
        <w:t xml:space="preserve"> </w:t>
      </w:r>
      <w:r w:rsidRPr="00EA2AE3">
        <w:rPr>
          <w:sz w:val="28"/>
          <w:szCs w:val="28"/>
        </w:rPr>
        <w:t>процент</w:t>
      </w:r>
      <w:r w:rsidR="00741F3C">
        <w:rPr>
          <w:sz w:val="28"/>
          <w:szCs w:val="28"/>
        </w:rPr>
        <w:t>ов</w:t>
      </w:r>
      <w:r w:rsidRPr="00EA2AE3">
        <w:rPr>
          <w:sz w:val="28"/>
          <w:szCs w:val="28"/>
        </w:rPr>
        <w:t>;</w:t>
      </w:r>
    </w:p>
    <w:p w:rsidR="00FA7AE4" w:rsidRDefault="002F2A5F" w:rsidP="00F720F3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-</w:t>
      </w:r>
      <w:r w:rsidR="00F431FB" w:rsidRPr="00EA2AE3">
        <w:rPr>
          <w:sz w:val="28"/>
          <w:szCs w:val="28"/>
        </w:rPr>
        <w:t xml:space="preserve"> </w:t>
      </w:r>
      <w:r w:rsidR="000008FC" w:rsidRPr="00EA2AE3">
        <w:rPr>
          <w:sz w:val="28"/>
          <w:szCs w:val="28"/>
        </w:rPr>
        <w:t xml:space="preserve"> </w:t>
      </w:r>
      <w:r w:rsidR="006E4DCF" w:rsidRPr="00EA2AE3">
        <w:rPr>
          <w:sz w:val="28"/>
          <w:szCs w:val="28"/>
        </w:rPr>
        <w:t>сохранение объемов расходов на осуществлен</w:t>
      </w:r>
      <w:r w:rsidR="00067F0A" w:rsidRPr="00EA2AE3">
        <w:rPr>
          <w:sz w:val="28"/>
          <w:szCs w:val="28"/>
        </w:rPr>
        <w:t>ие прочих расходов на уровне 202</w:t>
      </w:r>
      <w:r w:rsidR="00EC1E3F">
        <w:rPr>
          <w:sz w:val="28"/>
          <w:szCs w:val="28"/>
        </w:rPr>
        <w:t>3</w:t>
      </w:r>
      <w:r w:rsidR="006E4DCF" w:rsidRPr="00EA2AE3">
        <w:rPr>
          <w:sz w:val="28"/>
          <w:szCs w:val="28"/>
        </w:rPr>
        <w:t xml:space="preserve"> года</w:t>
      </w:r>
      <w:r w:rsidR="000008FC" w:rsidRPr="00EA2AE3">
        <w:rPr>
          <w:sz w:val="28"/>
          <w:szCs w:val="28"/>
        </w:rPr>
        <w:t>.</w:t>
      </w:r>
      <w:r w:rsidR="002B592F" w:rsidRPr="00EA2AE3">
        <w:rPr>
          <w:sz w:val="28"/>
          <w:szCs w:val="28"/>
        </w:rPr>
        <w:t xml:space="preserve"> </w:t>
      </w:r>
    </w:p>
    <w:p w:rsidR="00E36064" w:rsidRDefault="00FA7AE4" w:rsidP="00F720F3">
      <w:pPr>
        <w:ind w:firstLine="709"/>
        <w:jc w:val="both"/>
        <w:rPr>
          <w:sz w:val="28"/>
          <w:szCs w:val="28"/>
        </w:rPr>
      </w:pPr>
      <w:r w:rsidRPr="00AB2161">
        <w:rPr>
          <w:sz w:val="28"/>
          <w:szCs w:val="28"/>
        </w:rPr>
        <w:t>При составлении</w:t>
      </w:r>
      <w:r w:rsidRPr="00FA7AE4">
        <w:rPr>
          <w:sz w:val="28"/>
          <w:szCs w:val="28"/>
        </w:rPr>
        <w:t xml:space="preserve"> и исполнении бюджетов с 2024 года необходимо учитывать приказ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назначения», обратив особое внимание на изменения по разделам и подразделам классификации расходов бюджетов, видам расходов. </w:t>
      </w:r>
    </w:p>
    <w:p w:rsidR="00E36064" w:rsidRDefault="00E36064" w:rsidP="00F720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FA7AE4" w:rsidRPr="00FA7AE4">
        <w:rPr>
          <w:sz w:val="28"/>
          <w:szCs w:val="28"/>
        </w:rPr>
        <w:t xml:space="preserve">акже, что отдельным приказом Министерства финансов Российской Федерации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 утверждены, в том числе коды направлений расходов целевых статей расходов федерального бюджета на достижение результатов федеральных проектов. </w:t>
      </w:r>
      <w:proofErr w:type="gramEnd"/>
    </w:p>
    <w:p w:rsidR="00FA7AE4" w:rsidRDefault="00FA7AE4" w:rsidP="00F720F3">
      <w:pPr>
        <w:ind w:firstLine="709"/>
        <w:jc w:val="both"/>
        <w:rPr>
          <w:sz w:val="28"/>
          <w:szCs w:val="28"/>
        </w:rPr>
      </w:pPr>
      <w:r w:rsidRPr="00FA7AE4">
        <w:rPr>
          <w:sz w:val="28"/>
          <w:szCs w:val="28"/>
        </w:rPr>
        <w:t>Кроме того, необходимо учитывать письмо Министерства финансов Российской Федерации от 05.09.2023 № 02-05-11/84640 (приложение к письму) и сопоставительные таблицы, размещаемые на официальном сайте Министерства финансов Российской Федерации в рубрике «Бюджет», подрубрике «Бюджетная классификация Российской Федерации», разделе «Методический кабинет»</w:t>
      </w:r>
    </w:p>
    <w:p w:rsidR="00D142DB" w:rsidRDefault="00D142DB" w:rsidP="00F371B8">
      <w:pPr>
        <w:ind w:firstLine="708"/>
        <w:jc w:val="both"/>
        <w:rPr>
          <w:sz w:val="28"/>
          <w:szCs w:val="28"/>
        </w:rPr>
      </w:pPr>
      <w:proofErr w:type="gramStart"/>
      <w:r w:rsidRPr="00AB2161">
        <w:rPr>
          <w:sz w:val="28"/>
          <w:szCs w:val="28"/>
        </w:rPr>
        <w:t>Расходы на оплату</w:t>
      </w:r>
      <w:r w:rsidRPr="00D142DB">
        <w:rPr>
          <w:sz w:val="28"/>
          <w:szCs w:val="28"/>
        </w:rPr>
        <w:t xml:space="preserve"> труда работников бюджетной сферы края на 2024 год и плановый период 2025–2026 годов определены с учётом политики, проводимой на федеральном уровне, предусматривающей обеспечение: - увеличения заработной платы всех работников бюджетной сферы края посредством предоставления с 1 января 2024 года ежемесячной выплаты в размере 3</w:t>
      </w:r>
      <w:r w:rsidR="00005128">
        <w:rPr>
          <w:sz w:val="28"/>
          <w:szCs w:val="28"/>
        </w:rPr>
        <w:t>,00</w:t>
      </w:r>
      <w:r w:rsidRPr="00D142DB">
        <w:rPr>
          <w:sz w:val="28"/>
          <w:szCs w:val="28"/>
        </w:rPr>
        <w:t xml:space="preserve"> тыс. рублей с начислением сверх неё применяемых на соответствующей территории края районного коэффициента и</w:t>
      </w:r>
      <w:proofErr w:type="gramEnd"/>
      <w:r w:rsidRPr="00D142DB">
        <w:rPr>
          <w:sz w:val="28"/>
          <w:szCs w:val="28"/>
        </w:rPr>
        <w:t xml:space="preserve"> надбавки за работу в особых климатических условиях, что соответствует приросту минимального </w:t>
      </w:r>
      <w:proofErr w:type="gramStart"/>
      <w:r w:rsidRPr="00D142DB">
        <w:rPr>
          <w:sz w:val="28"/>
          <w:szCs w:val="28"/>
        </w:rPr>
        <w:t>размера оплаты труда</w:t>
      </w:r>
      <w:proofErr w:type="gramEnd"/>
      <w:r w:rsidRPr="00D142DB">
        <w:rPr>
          <w:sz w:val="28"/>
          <w:szCs w:val="28"/>
        </w:rPr>
        <w:t xml:space="preserve"> (МРОТ) с 1 января 2024 года к уровню 2023 года; - сохранения с учётом роста в 2024 году прогнозного значения показателя среднемесячного дохода от трудовой деятельности по краю целевых показателей заработной платы по отдельным категориям работников, заработная плата которых поэтапно, начиная с 2012 года, повышалась в рамках реализации «майских» указов Президента Российской Федерации 2012 года (далее – Указы). </w:t>
      </w:r>
    </w:p>
    <w:p w:rsidR="00D142DB" w:rsidRDefault="00D142DB" w:rsidP="00F371B8">
      <w:pPr>
        <w:ind w:firstLine="708"/>
        <w:jc w:val="both"/>
        <w:rPr>
          <w:sz w:val="28"/>
          <w:szCs w:val="28"/>
        </w:rPr>
      </w:pPr>
      <w:r w:rsidRPr="00D142DB">
        <w:rPr>
          <w:sz w:val="28"/>
          <w:szCs w:val="28"/>
        </w:rPr>
        <w:lastRenderedPageBreak/>
        <w:t xml:space="preserve">Для выполнения вышеперечисленных задач в составе расходов краевого бюджета на 2024 год и плановый период 2025–2026 годов предусматриваются дополнительные бюджетные ассигнования, которые зарезервированы в составе </w:t>
      </w:r>
      <w:proofErr w:type="gramStart"/>
      <w:r w:rsidRPr="00D142DB">
        <w:rPr>
          <w:sz w:val="28"/>
          <w:szCs w:val="28"/>
        </w:rPr>
        <w:t>лимитов бюджетных обязательств министерства финансов Красноярского края</w:t>
      </w:r>
      <w:proofErr w:type="gramEnd"/>
      <w:r w:rsidRPr="00D142DB">
        <w:rPr>
          <w:sz w:val="28"/>
          <w:szCs w:val="28"/>
        </w:rPr>
        <w:t xml:space="preserve"> для последующего распределения бюджетам муниципальных образований Красноярского края. </w:t>
      </w:r>
    </w:p>
    <w:p w:rsidR="00D142DB" w:rsidRDefault="00D142DB" w:rsidP="00F371B8">
      <w:pPr>
        <w:ind w:firstLine="708"/>
        <w:jc w:val="both"/>
        <w:rPr>
          <w:sz w:val="28"/>
          <w:szCs w:val="28"/>
        </w:rPr>
      </w:pPr>
      <w:proofErr w:type="gramStart"/>
      <w:r w:rsidRPr="00D142DB">
        <w:rPr>
          <w:sz w:val="28"/>
          <w:szCs w:val="28"/>
        </w:rPr>
        <w:t>Объем расходов на оплату труда выборных должностных лиц местного самоуправления, осуществляющих свои полномочия на постоянной основе, лиц,</w:t>
      </w:r>
      <w:r>
        <w:rPr>
          <w:sz w:val="28"/>
          <w:szCs w:val="28"/>
        </w:rPr>
        <w:t xml:space="preserve"> </w:t>
      </w:r>
      <w:r w:rsidRPr="00D142DB">
        <w:rPr>
          <w:sz w:val="28"/>
          <w:szCs w:val="28"/>
        </w:rPr>
        <w:t>муниципальных служащих в консолидированном бюджете Красноярского края на 2024–2026 годы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</w:t>
      </w:r>
      <w:proofErr w:type="gramEnd"/>
      <w:r w:rsidRPr="00D142DB">
        <w:rPr>
          <w:sz w:val="28"/>
          <w:szCs w:val="28"/>
        </w:rPr>
        <w:t>, замещающих иные муниципальные должности, и муниципальных служащих»</w:t>
      </w:r>
    </w:p>
    <w:p w:rsidR="006C78DA" w:rsidRPr="00EA2AE3" w:rsidRDefault="00F26CFD" w:rsidP="004964D4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Расходы на содержание улично-дорожной сети, производ</w:t>
      </w:r>
      <w:r w:rsidR="00DF2E8E">
        <w:rPr>
          <w:sz w:val="28"/>
          <w:szCs w:val="28"/>
        </w:rPr>
        <w:t>ятся</w:t>
      </w:r>
      <w:r w:rsidRPr="00EA2AE3">
        <w:rPr>
          <w:sz w:val="28"/>
          <w:szCs w:val="28"/>
        </w:rPr>
        <w:t xml:space="preserve"> за счет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A2AE3">
        <w:rPr>
          <w:sz w:val="28"/>
          <w:szCs w:val="28"/>
        </w:rPr>
        <w:t>инжекторных</w:t>
      </w:r>
      <w:proofErr w:type="spellEnd"/>
      <w:r w:rsidRPr="00EA2AE3">
        <w:rPr>
          <w:sz w:val="28"/>
          <w:szCs w:val="28"/>
        </w:rPr>
        <w:t>) двигателей</w:t>
      </w:r>
      <w:r w:rsidR="008A244F" w:rsidRPr="00EA2AE3">
        <w:rPr>
          <w:sz w:val="28"/>
          <w:szCs w:val="28"/>
        </w:rPr>
        <w:t>.</w:t>
      </w:r>
      <w:r w:rsidR="00CD64E8" w:rsidRPr="00EA2AE3">
        <w:t xml:space="preserve"> </w:t>
      </w:r>
      <w:r w:rsidR="00495383" w:rsidRPr="00EA2AE3">
        <w:rPr>
          <w:sz w:val="28"/>
          <w:szCs w:val="28"/>
        </w:rPr>
        <w:t>Планируются расходы на содержание улично-дорожной сети</w:t>
      </w:r>
      <w:r w:rsidR="009C261E" w:rsidRPr="00EA2AE3">
        <w:rPr>
          <w:sz w:val="28"/>
          <w:szCs w:val="28"/>
        </w:rPr>
        <w:t xml:space="preserve"> </w:t>
      </w:r>
      <w:r w:rsidR="00AA393E">
        <w:rPr>
          <w:sz w:val="28"/>
          <w:szCs w:val="28"/>
        </w:rPr>
        <w:t xml:space="preserve">и </w:t>
      </w:r>
      <w:r w:rsidR="0058342F" w:rsidRPr="00EA2AE3">
        <w:rPr>
          <w:sz w:val="28"/>
          <w:szCs w:val="28"/>
        </w:rPr>
        <w:t>за</w:t>
      </w:r>
      <w:r w:rsidR="009C261E" w:rsidRPr="00EA2AE3">
        <w:rPr>
          <w:sz w:val="28"/>
          <w:szCs w:val="28"/>
        </w:rPr>
        <w:t xml:space="preserve"> счет средств местного бюджета</w:t>
      </w:r>
      <w:r w:rsidR="004A0C8F" w:rsidRPr="00EA2AE3">
        <w:rPr>
          <w:sz w:val="28"/>
          <w:szCs w:val="28"/>
        </w:rPr>
        <w:t>, за счет иных межбюджетных трансфертов на формирование муниципальных дорожных фондов</w:t>
      </w:r>
      <w:r w:rsidR="00E945A6" w:rsidRPr="00EA2AE3">
        <w:rPr>
          <w:sz w:val="28"/>
          <w:szCs w:val="28"/>
        </w:rPr>
        <w:t>.</w:t>
      </w:r>
    </w:p>
    <w:p w:rsidR="006B3449" w:rsidRPr="00EA2AE3" w:rsidRDefault="0036157C" w:rsidP="00694421">
      <w:pPr>
        <w:ind w:firstLine="709"/>
        <w:jc w:val="both"/>
      </w:pPr>
      <w:r w:rsidRPr="00EA2AE3">
        <w:rPr>
          <w:sz w:val="28"/>
          <w:szCs w:val="28"/>
        </w:rPr>
        <w:t>А</w:t>
      </w:r>
      <w:r w:rsidR="00BD5158" w:rsidRPr="00EA2AE3">
        <w:rPr>
          <w:sz w:val="28"/>
          <w:szCs w:val="28"/>
        </w:rPr>
        <w:t>дминистрацией поселка утвержден</w:t>
      </w:r>
      <w:r w:rsidR="00963E55" w:rsidRPr="00EA2AE3">
        <w:rPr>
          <w:sz w:val="28"/>
          <w:szCs w:val="28"/>
        </w:rPr>
        <w:t xml:space="preserve">ы </w:t>
      </w:r>
      <w:r w:rsidR="00BC0FED" w:rsidRPr="00EA2AE3">
        <w:rPr>
          <w:sz w:val="28"/>
          <w:szCs w:val="28"/>
        </w:rPr>
        <w:t xml:space="preserve"> </w:t>
      </w:r>
      <w:r w:rsidR="00BD5158" w:rsidRPr="00EA2AE3">
        <w:rPr>
          <w:sz w:val="28"/>
          <w:szCs w:val="28"/>
        </w:rPr>
        <w:t>муниципальные программы</w:t>
      </w:r>
      <w:r w:rsidR="00BC0FED" w:rsidRPr="00EA2AE3">
        <w:rPr>
          <w:sz w:val="28"/>
          <w:szCs w:val="28"/>
        </w:rPr>
        <w:t xml:space="preserve"> </w:t>
      </w:r>
      <w:r w:rsidR="00AD0380" w:rsidRPr="00EA2AE3">
        <w:rPr>
          <w:sz w:val="28"/>
          <w:szCs w:val="28"/>
        </w:rPr>
        <w:t>предусматривающие расходы местного бюджета</w:t>
      </w:r>
      <w:r w:rsidR="006E5142" w:rsidRPr="00EA2AE3">
        <w:rPr>
          <w:sz w:val="28"/>
          <w:szCs w:val="28"/>
        </w:rPr>
        <w:t xml:space="preserve">: «Обеспечение жизнедеятельности, улучшения качества жизни населения муниципального образования поселок </w:t>
      </w:r>
      <w:proofErr w:type="gramStart"/>
      <w:r w:rsidR="006E5142" w:rsidRPr="00EA2AE3">
        <w:rPr>
          <w:sz w:val="28"/>
          <w:szCs w:val="28"/>
        </w:rPr>
        <w:t>Большая</w:t>
      </w:r>
      <w:proofErr w:type="gramEnd"/>
      <w:r w:rsidR="00BC0FED" w:rsidRPr="00EA2AE3">
        <w:rPr>
          <w:sz w:val="28"/>
          <w:szCs w:val="28"/>
        </w:rPr>
        <w:t xml:space="preserve"> </w:t>
      </w:r>
      <w:proofErr w:type="spellStart"/>
      <w:r w:rsidR="006E5142" w:rsidRPr="00EA2AE3">
        <w:rPr>
          <w:sz w:val="28"/>
          <w:szCs w:val="28"/>
        </w:rPr>
        <w:t>Ирба</w:t>
      </w:r>
      <w:proofErr w:type="spellEnd"/>
      <w:r w:rsidR="006E5142" w:rsidRPr="00EA2AE3">
        <w:rPr>
          <w:sz w:val="28"/>
          <w:szCs w:val="28"/>
        </w:rPr>
        <w:t xml:space="preserve">» с </w:t>
      </w:r>
      <w:r w:rsidR="00FB1D89" w:rsidRPr="00EA2AE3">
        <w:rPr>
          <w:sz w:val="28"/>
          <w:szCs w:val="28"/>
        </w:rPr>
        <w:t>шестью</w:t>
      </w:r>
      <w:r w:rsidR="006E5142" w:rsidRPr="00EA2AE3">
        <w:rPr>
          <w:sz w:val="28"/>
          <w:szCs w:val="28"/>
        </w:rPr>
        <w:t xml:space="preserve"> подпрограммами, «Обеспечение жизнедеятельности социальной сферы муниципального образования» с </w:t>
      </w:r>
      <w:r w:rsidR="00694421" w:rsidRPr="00EA2AE3">
        <w:rPr>
          <w:sz w:val="28"/>
          <w:szCs w:val="28"/>
        </w:rPr>
        <w:t xml:space="preserve">двумя </w:t>
      </w:r>
      <w:r w:rsidR="00BD5158" w:rsidRPr="00EA2AE3">
        <w:rPr>
          <w:sz w:val="28"/>
          <w:szCs w:val="28"/>
        </w:rPr>
        <w:t>подпрограмм</w:t>
      </w:r>
      <w:r w:rsidR="006E5142" w:rsidRPr="00EA2AE3">
        <w:rPr>
          <w:sz w:val="28"/>
          <w:szCs w:val="28"/>
        </w:rPr>
        <w:t>ами</w:t>
      </w:r>
      <w:r w:rsidR="00BD5158" w:rsidRPr="00EA2AE3">
        <w:rPr>
          <w:sz w:val="28"/>
          <w:szCs w:val="28"/>
        </w:rPr>
        <w:t xml:space="preserve">. </w:t>
      </w:r>
      <w:r w:rsidR="00274EDD" w:rsidRPr="00EA2AE3">
        <w:rPr>
          <w:sz w:val="28"/>
          <w:szCs w:val="28"/>
        </w:rPr>
        <w:t xml:space="preserve">Реализация </w:t>
      </w:r>
      <w:r w:rsidR="0029183E" w:rsidRPr="00EA2AE3">
        <w:rPr>
          <w:sz w:val="28"/>
          <w:szCs w:val="28"/>
        </w:rPr>
        <w:t xml:space="preserve">муниципальных </w:t>
      </w:r>
      <w:r w:rsidR="00274EDD" w:rsidRPr="00EA2AE3">
        <w:rPr>
          <w:sz w:val="28"/>
          <w:szCs w:val="28"/>
        </w:rPr>
        <w:t xml:space="preserve">программ началась с 2014 </w:t>
      </w:r>
      <w:r w:rsidR="00B82C14" w:rsidRPr="00EA2AE3">
        <w:rPr>
          <w:sz w:val="28"/>
          <w:szCs w:val="28"/>
        </w:rPr>
        <w:t xml:space="preserve">года. </w:t>
      </w:r>
      <w:r w:rsidR="00BF2BAE" w:rsidRPr="00EA2AE3">
        <w:rPr>
          <w:sz w:val="28"/>
          <w:szCs w:val="28"/>
        </w:rPr>
        <w:t>В</w:t>
      </w:r>
      <w:r w:rsidR="00274EDD" w:rsidRPr="00EA2AE3">
        <w:rPr>
          <w:sz w:val="28"/>
          <w:szCs w:val="28"/>
        </w:rPr>
        <w:t>о все программы внесены изменения, в соответствии с которыми с</w:t>
      </w:r>
      <w:r w:rsidR="00847DD5" w:rsidRPr="00EA2AE3">
        <w:rPr>
          <w:sz w:val="28"/>
          <w:szCs w:val="28"/>
        </w:rPr>
        <w:t>рок их реализации продлен до 202</w:t>
      </w:r>
      <w:r w:rsidR="00EC1E3F">
        <w:rPr>
          <w:sz w:val="28"/>
          <w:szCs w:val="28"/>
        </w:rPr>
        <w:t>6</w:t>
      </w:r>
      <w:r w:rsidR="00274EDD" w:rsidRPr="00EA2AE3">
        <w:rPr>
          <w:sz w:val="28"/>
          <w:szCs w:val="28"/>
        </w:rPr>
        <w:t xml:space="preserve"> года.</w:t>
      </w:r>
    </w:p>
    <w:p w:rsidR="006D1A6E" w:rsidRPr="00EA2AE3" w:rsidRDefault="001B1C1C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В </w:t>
      </w:r>
      <w:r w:rsidR="00274EDD" w:rsidRPr="00EA2AE3">
        <w:rPr>
          <w:sz w:val="28"/>
          <w:szCs w:val="28"/>
        </w:rPr>
        <w:t xml:space="preserve">местном </w:t>
      </w:r>
      <w:r w:rsidRPr="00EA2AE3">
        <w:rPr>
          <w:sz w:val="28"/>
          <w:szCs w:val="28"/>
        </w:rPr>
        <w:t>бюджете</w:t>
      </w:r>
      <w:r w:rsidR="00D7797A" w:rsidRPr="00EA2AE3">
        <w:rPr>
          <w:sz w:val="28"/>
          <w:szCs w:val="28"/>
        </w:rPr>
        <w:t xml:space="preserve"> так же</w:t>
      </w:r>
      <w:r w:rsidRPr="00EA2AE3">
        <w:rPr>
          <w:sz w:val="28"/>
          <w:szCs w:val="28"/>
        </w:rPr>
        <w:t xml:space="preserve"> планируются расходы непрограммного направления</w:t>
      </w:r>
      <w:r w:rsidR="00394460" w:rsidRPr="00EA2AE3">
        <w:rPr>
          <w:sz w:val="28"/>
          <w:szCs w:val="28"/>
        </w:rPr>
        <w:t>:</w:t>
      </w:r>
      <w:r w:rsidR="004C64D7" w:rsidRPr="00EA2AE3">
        <w:t xml:space="preserve"> </w:t>
      </w:r>
      <w:r w:rsidR="004C64D7" w:rsidRPr="00EA2AE3">
        <w:rPr>
          <w:sz w:val="28"/>
          <w:szCs w:val="28"/>
        </w:rPr>
        <w:t xml:space="preserve">на содержание Главы муниципального образования, </w:t>
      </w:r>
      <w:r w:rsidR="0002730D" w:rsidRPr="00EA2AE3">
        <w:rPr>
          <w:sz w:val="28"/>
          <w:szCs w:val="28"/>
        </w:rPr>
        <w:t xml:space="preserve">на содержание </w:t>
      </w:r>
      <w:r w:rsidR="004C64D7" w:rsidRPr="00EA2AE3">
        <w:rPr>
          <w:sz w:val="28"/>
          <w:szCs w:val="28"/>
        </w:rPr>
        <w:t>местной администрации, осуществление  первичного воинского учёта</w:t>
      </w:r>
      <w:r w:rsidR="00F946EA" w:rsidRPr="00EA2AE3">
        <w:rPr>
          <w:sz w:val="28"/>
          <w:szCs w:val="28"/>
        </w:rPr>
        <w:t xml:space="preserve"> на территориях, где отсутствуют военные комиссариаты</w:t>
      </w:r>
      <w:r w:rsidR="004C64D7" w:rsidRPr="00EA2AE3">
        <w:rPr>
          <w:sz w:val="28"/>
          <w:szCs w:val="28"/>
        </w:rPr>
        <w:t>, осуществление государственных полномочий по созданию и обеспечению деятельности административной комиссии, реализация государственных функций, связанных с общегосударственным управлением (</w:t>
      </w:r>
      <w:r w:rsidR="00934A97" w:rsidRPr="00EA2AE3">
        <w:rPr>
          <w:sz w:val="28"/>
          <w:szCs w:val="28"/>
        </w:rPr>
        <w:t xml:space="preserve">оплата членских взносов в Совет МО, </w:t>
      </w:r>
      <w:r w:rsidR="004C64D7" w:rsidRPr="00EA2AE3">
        <w:rPr>
          <w:sz w:val="28"/>
          <w:szCs w:val="28"/>
        </w:rPr>
        <w:t>содержание муниципального</w:t>
      </w:r>
      <w:r w:rsidR="00394460" w:rsidRPr="00EA2AE3">
        <w:rPr>
          <w:sz w:val="28"/>
          <w:szCs w:val="28"/>
        </w:rPr>
        <w:t xml:space="preserve"> имущества)</w:t>
      </w:r>
      <w:r w:rsidR="004C64D7" w:rsidRPr="00EA2AE3">
        <w:rPr>
          <w:sz w:val="28"/>
          <w:szCs w:val="28"/>
        </w:rPr>
        <w:t>, резервный фонд,</w:t>
      </w:r>
      <w:r w:rsidR="001422C1" w:rsidRPr="00EA2AE3">
        <w:rPr>
          <w:sz w:val="28"/>
          <w:szCs w:val="28"/>
        </w:rPr>
        <w:t xml:space="preserve"> </w:t>
      </w:r>
      <w:r w:rsidR="00135C0D">
        <w:rPr>
          <w:sz w:val="28"/>
          <w:szCs w:val="28"/>
        </w:rPr>
        <w:t xml:space="preserve">страхование </w:t>
      </w:r>
      <w:proofErr w:type="spellStart"/>
      <w:proofErr w:type="gramStart"/>
      <w:r w:rsidR="00135C0D">
        <w:rPr>
          <w:sz w:val="28"/>
          <w:szCs w:val="28"/>
        </w:rPr>
        <w:t>гидро</w:t>
      </w:r>
      <w:proofErr w:type="spellEnd"/>
      <w:r w:rsidR="00135C0D">
        <w:rPr>
          <w:sz w:val="28"/>
          <w:szCs w:val="28"/>
        </w:rPr>
        <w:t xml:space="preserve"> - технических</w:t>
      </w:r>
      <w:proofErr w:type="gramEnd"/>
      <w:r w:rsidR="00135C0D">
        <w:rPr>
          <w:sz w:val="28"/>
          <w:szCs w:val="28"/>
        </w:rPr>
        <w:t xml:space="preserve"> сооружений</w:t>
      </w:r>
      <w:r w:rsidR="00ED7780">
        <w:rPr>
          <w:sz w:val="28"/>
          <w:szCs w:val="28"/>
        </w:rPr>
        <w:t>, расчет вероятного вреда ГТС</w:t>
      </w:r>
      <w:r w:rsidR="00135C0D">
        <w:rPr>
          <w:sz w:val="28"/>
          <w:szCs w:val="28"/>
        </w:rPr>
        <w:t xml:space="preserve">, </w:t>
      </w:r>
      <w:r w:rsidR="001422C1" w:rsidRPr="00EA2AE3">
        <w:rPr>
          <w:sz w:val="28"/>
          <w:szCs w:val="28"/>
        </w:rPr>
        <w:t xml:space="preserve">административные </w:t>
      </w:r>
      <w:proofErr w:type="gramStart"/>
      <w:r w:rsidR="006F3CB0" w:rsidRPr="00EA2AE3">
        <w:rPr>
          <w:sz w:val="28"/>
          <w:szCs w:val="28"/>
        </w:rPr>
        <w:t>штрафы</w:t>
      </w:r>
      <w:proofErr w:type="gramEnd"/>
      <w:r w:rsidR="006F3CB0" w:rsidRPr="00EA2AE3">
        <w:rPr>
          <w:sz w:val="28"/>
          <w:szCs w:val="28"/>
        </w:rPr>
        <w:t xml:space="preserve"> вынесенные </w:t>
      </w:r>
      <w:proofErr w:type="spellStart"/>
      <w:r w:rsidR="006F3CB0" w:rsidRPr="00EA2AE3">
        <w:rPr>
          <w:sz w:val="28"/>
          <w:szCs w:val="28"/>
        </w:rPr>
        <w:t>Курагинским</w:t>
      </w:r>
      <w:proofErr w:type="spellEnd"/>
      <w:r w:rsidR="006F3CB0" w:rsidRPr="00EA2AE3">
        <w:rPr>
          <w:sz w:val="28"/>
          <w:szCs w:val="28"/>
        </w:rPr>
        <w:t xml:space="preserve"> отделом СП за не исполнение судебных решений по ремонту многоквартирного дома по адресу</w:t>
      </w:r>
      <w:r w:rsidR="00CD5A81" w:rsidRPr="00EA2AE3">
        <w:rPr>
          <w:sz w:val="28"/>
          <w:szCs w:val="28"/>
        </w:rPr>
        <w:t xml:space="preserve"> ул. Ленина</w:t>
      </w:r>
      <w:r w:rsidR="006575FA">
        <w:rPr>
          <w:sz w:val="28"/>
          <w:szCs w:val="28"/>
        </w:rPr>
        <w:t xml:space="preserve"> </w:t>
      </w:r>
      <w:r w:rsidR="00CD5A81" w:rsidRPr="00EA2AE3">
        <w:rPr>
          <w:sz w:val="28"/>
          <w:szCs w:val="28"/>
        </w:rPr>
        <w:t>д.1</w:t>
      </w:r>
      <w:r w:rsidR="00575F8A" w:rsidRPr="00EA2AE3">
        <w:rPr>
          <w:sz w:val="28"/>
          <w:szCs w:val="28"/>
        </w:rPr>
        <w:t xml:space="preserve">. </w:t>
      </w:r>
    </w:p>
    <w:p w:rsidR="00B24FF4" w:rsidRPr="00EA2AE3" w:rsidRDefault="00575F8A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Предусмотрено исполнение судебных актов Российской Федерации и мировых соглашений по возмещению причиненного вреда по виду расходов 831</w:t>
      </w:r>
      <w:r w:rsidR="004C64D7" w:rsidRPr="00EA2AE3">
        <w:rPr>
          <w:sz w:val="28"/>
          <w:szCs w:val="28"/>
        </w:rPr>
        <w:t>.</w:t>
      </w:r>
    </w:p>
    <w:p w:rsidR="00114E8D" w:rsidRDefault="00114E8D" w:rsidP="008C3763">
      <w:pPr>
        <w:ind w:firstLine="709"/>
        <w:jc w:val="both"/>
      </w:pPr>
      <w:r w:rsidRPr="00EA2AE3">
        <w:rPr>
          <w:sz w:val="28"/>
          <w:szCs w:val="28"/>
        </w:rPr>
        <w:t>Объем расходов на оплату труда депутатов, выборных должностных лиц местного самоуправления, осуществляющих свои полномочия на</w:t>
      </w:r>
      <w:r w:rsidR="00DB5BE7" w:rsidRPr="00EA2AE3">
        <w:rPr>
          <w:sz w:val="28"/>
          <w:szCs w:val="28"/>
        </w:rPr>
        <w:t xml:space="preserve"> </w:t>
      </w:r>
      <w:r w:rsidR="00DB5BE7" w:rsidRPr="00EA2AE3">
        <w:rPr>
          <w:sz w:val="28"/>
          <w:szCs w:val="28"/>
        </w:rPr>
        <w:lastRenderedPageBreak/>
        <w:t>постоянной основе;</w:t>
      </w:r>
      <w:r w:rsidRPr="00EA2AE3">
        <w:rPr>
          <w:sz w:val="28"/>
          <w:szCs w:val="28"/>
        </w:rPr>
        <w:t xml:space="preserve"> лиц, замещающ</w:t>
      </w:r>
      <w:r w:rsidR="00DB5BE7" w:rsidRPr="00EA2AE3">
        <w:rPr>
          <w:sz w:val="28"/>
          <w:szCs w:val="28"/>
        </w:rPr>
        <w:t>их иные муниципальные должности</w:t>
      </w:r>
      <w:r w:rsidRPr="00EA2AE3">
        <w:rPr>
          <w:sz w:val="28"/>
          <w:szCs w:val="28"/>
        </w:rPr>
        <w:t xml:space="preserve"> и муниципальных служащих в </w:t>
      </w:r>
      <w:r w:rsidR="00BA0D16" w:rsidRPr="00EA2AE3">
        <w:rPr>
          <w:sz w:val="28"/>
          <w:szCs w:val="28"/>
        </w:rPr>
        <w:t>местном</w:t>
      </w:r>
      <w:r w:rsidR="00453C48" w:rsidRPr="00EA2AE3">
        <w:rPr>
          <w:sz w:val="28"/>
          <w:szCs w:val="28"/>
        </w:rPr>
        <w:t xml:space="preserve"> бюджете на 202</w:t>
      </w:r>
      <w:r w:rsidR="00EC1E3F">
        <w:rPr>
          <w:sz w:val="28"/>
          <w:szCs w:val="28"/>
        </w:rPr>
        <w:t>4</w:t>
      </w:r>
      <w:r w:rsidR="00E94B41" w:rsidRPr="00EA2AE3">
        <w:rPr>
          <w:sz w:val="28"/>
          <w:szCs w:val="28"/>
        </w:rPr>
        <w:t>-202</w:t>
      </w:r>
      <w:r w:rsidR="00EC1E3F">
        <w:rPr>
          <w:sz w:val="28"/>
          <w:szCs w:val="28"/>
        </w:rPr>
        <w:t>6</w:t>
      </w:r>
      <w:r w:rsidR="0027419E" w:rsidRPr="00EA2AE3">
        <w:rPr>
          <w:sz w:val="28"/>
          <w:szCs w:val="28"/>
        </w:rPr>
        <w:t xml:space="preserve"> </w:t>
      </w:r>
      <w:r w:rsidRPr="00EA2AE3">
        <w:rPr>
          <w:sz w:val="28"/>
          <w:szCs w:val="28"/>
        </w:rPr>
        <w:t>годы определен в</w:t>
      </w:r>
      <w:r w:rsidR="00135BA9" w:rsidRPr="00EA2AE3">
        <w:rPr>
          <w:sz w:val="28"/>
          <w:szCs w:val="28"/>
        </w:rPr>
        <w:t xml:space="preserve"> </w:t>
      </w:r>
      <w:r w:rsidRPr="00EA2AE3">
        <w:rPr>
          <w:sz w:val="28"/>
          <w:szCs w:val="28"/>
        </w:rPr>
        <w:t xml:space="preserve">соответствии с нормативами, установленными </w:t>
      </w:r>
      <w:r w:rsidR="00694421" w:rsidRPr="00EA2AE3">
        <w:rPr>
          <w:sz w:val="28"/>
          <w:szCs w:val="28"/>
        </w:rPr>
        <w:t xml:space="preserve">решением </w:t>
      </w:r>
      <w:proofErr w:type="spellStart"/>
      <w:r w:rsidR="00694421" w:rsidRPr="00EA2AE3">
        <w:rPr>
          <w:sz w:val="28"/>
          <w:szCs w:val="28"/>
        </w:rPr>
        <w:t>Большеирбинского</w:t>
      </w:r>
      <w:proofErr w:type="spellEnd"/>
      <w:r w:rsidR="00694421" w:rsidRPr="00EA2AE3">
        <w:rPr>
          <w:sz w:val="28"/>
          <w:szCs w:val="28"/>
        </w:rPr>
        <w:t xml:space="preserve"> поселкового Совета</w:t>
      </w:r>
      <w:r w:rsidR="00FB1D89" w:rsidRPr="00EA2AE3">
        <w:rPr>
          <w:sz w:val="28"/>
          <w:szCs w:val="28"/>
        </w:rPr>
        <w:t xml:space="preserve"> </w:t>
      </w:r>
      <w:r w:rsidRPr="00EA2AE3">
        <w:rPr>
          <w:sz w:val="28"/>
          <w:szCs w:val="28"/>
        </w:rPr>
        <w:t xml:space="preserve">от </w:t>
      </w:r>
      <w:r w:rsidR="007D6697" w:rsidRPr="00EA2AE3">
        <w:rPr>
          <w:sz w:val="28"/>
          <w:szCs w:val="28"/>
        </w:rPr>
        <w:t>03.02</w:t>
      </w:r>
      <w:r w:rsidRPr="00EA2AE3">
        <w:rPr>
          <w:sz w:val="28"/>
          <w:szCs w:val="28"/>
        </w:rPr>
        <w:t>.20</w:t>
      </w:r>
      <w:r w:rsidR="007D6697" w:rsidRPr="00EA2AE3">
        <w:rPr>
          <w:sz w:val="28"/>
          <w:szCs w:val="28"/>
        </w:rPr>
        <w:t>15 № 54-267</w:t>
      </w:r>
      <w:r w:rsidRPr="00EA2AE3">
        <w:rPr>
          <w:sz w:val="28"/>
          <w:szCs w:val="28"/>
        </w:rPr>
        <w:t>-</w:t>
      </w:r>
      <w:r w:rsidR="00694421" w:rsidRPr="00EA2AE3">
        <w:rPr>
          <w:sz w:val="28"/>
          <w:szCs w:val="28"/>
        </w:rPr>
        <w:t>р</w:t>
      </w:r>
      <w:r w:rsidRPr="00EA2AE3">
        <w:rPr>
          <w:sz w:val="28"/>
          <w:szCs w:val="28"/>
        </w:rPr>
        <w:t xml:space="preserve"> «О</w:t>
      </w:r>
      <w:r w:rsidR="007D6697" w:rsidRPr="00EA2AE3">
        <w:rPr>
          <w:sz w:val="28"/>
          <w:szCs w:val="28"/>
        </w:rPr>
        <w:t>б</w:t>
      </w:r>
      <w:r w:rsidR="00694421" w:rsidRPr="00EA2AE3">
        <w:rPr>
          <w:sz w:val="28"/>
          <w:szCs w:val="28"/>
        </w:rPr>
        <w:t xml:space="preserve"> утверждении </w:t>
      </w:r>
      <w:r w:rsidR="00D7797A" w:rsidRPr="00EA2AE3">
        <w:rPr>
          <w:sz w:val="28"/>
          <w:szCs w:val="28"/>
        </w:rPr>
        <w:t xml:space="preserve">нормативов </w:t>
      </w:r>
      <w:r w:rsidRPr="00EA2AE3">
        <w:rPr>
          <w:sz w:val="28"/>
          <w:szCs w:val="28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</w:t>
      </w:r>
      <w:bookmarkStart w:id="2" w:name="_GoBack"/>
      <w:bookmarkEnd w:id="2"/>
      <w:r w:rsidRPr="00EA2AE3">
        <w:rPr>
          <w:sz w:val="28"/>
          <w:szCs w:val="28"/>
        </w:rPr>
        <w:t>снове, лиц, замещающ</w:t>
      </w:r>
      <w:r w:rsidR="00DB5BE7" w:rsidRPr="00EA2AE3">
        <w:rPr>
          <w:sz w:val="28"/>
          <w:szCs w:val="28"/>
        </w:rPr>
        <w:t>их иные муниципальные должности</w:t>
      </w:r>
      <w:r w:rsidRPr="00EA2AE3">
        <w:rPr>
          <w:sz w:val="28"/>
          <w:szCs w:val="28"/>
        </w:rPr>
        <w:t xml:space="preserve"> и муниципальных служащих»</w:t>
      </w:r>
      <w:r w:rsidR="00694421" w:rsidRPr="00EA2AE3">
        <w:rPr>
          <w:sz w:val="28"/>
          <w:szCs w:val="28"/>
        </w:rPr>
        <w:t xml:space="preserve"> (</w:t>
      </w:r>
      <w:r w:rsidR="007B0289" w:rsidRPr="00EA2AE3">
        <w:rPr>
          <w:sz w:val="28"/>
          <w:szCs w:val="28"/>
        </w:rPr>
        <w:t>редакция</w:t>
      </w:r>
      <w:r w:rsidR="007D278B" w:rsidRPr="00EA2AE3">
        <w:rPr>
          <w:sz w:val="28"/>
          <w:szCs w:val="28"/>
        </w:rPr>
        <w:t xml:space="preserve"> от </w:t>
      </w:r>
      <w:r w:rsidR="00E8527D" w:rsidRPr="00EA2AE3">
        <w:rPr>
          <w:sz w:val="28"/>
          <w:szCs w:val="28"/>
        </w:rPr>
        <w:t>2</w:t>
      </w:r>
      <w:r w:rsidR="00DB6450">
        <w:rPr>
          <w:sz w:val="28"/>
          <w:szCs w:val="28"/>
        </w:rPr>
        <w:t>5</w:t>
      </w:r>
      <w:r w:rsidR="007D278B" w:rsidRPr="00EA2AE3">
        <w:rPr>
          <w:sz w:val="28"/>
          <w:szCs w:val="28"/>
        </w:rPr>
        <w:t>.0</w:t>
      </w:r>
      <w:r w:rsidR="00DB6450">
        <w:rPr>
          <w:sz w:val="28"/>
          <w:szCs w:val="28"/>
        </w:rPr>
        <w:t>5</w:t>
      </w:r>
      <w:r w:rsidR="007D278B" w:rsidRPr="00452E48">
        <w:rPr>
          <w:sz w:val="28"/>
          <w:szCs w:val="28"/>
        </w:rPr>
        <w:t>.202</w:t>
      </w:r>
      <w:r w:rsidR="00DB6450" w:rsidRPr="00452E48">
        <w:rPr>
          <w:sz w:val="28"/>
          <w:szCs w:val="28"/>
        </w:rPr>
        <w:t>3 № 23</w:t>
      </w:r>
      <w:r w:rsidR="007D278B" w:rsidRPr="00452E48">
        <w:rPr>
          <w:sz w:val="28"/>
          <w:szCs w:val="28"/>
        </w:rPr>
        <w:t>-</w:t>
      </w:r>
      <w:r w:rsidR="00DB6450" w:rsidRPr="00452E48">
        <w:rPr>
          <w:sz w:val="28"/>
          <w:szCs w:val="28"/>
        </w:rPr>
        <w:t>120</w:t>
      </w:r>
      <w:r w:rsidR="007D278B" w:rsidRPr="00EA2AE3">
        <w:rPr>
          <w:sz w:val="28"/>
          <w:szCs w:val="28"/>
        </w:rPr>
        <w:t xml:space="preserve"> </w:t>
      </w:r>
      <w:proofErr w:type="gramStart"/>
      <w:r w:rsidR="007D278B" w:rsidRPr="00EA2AE3">
        <w:rPr>
          <w:sz w:val="28"/>
          <w:szCs w:val="28"/>
        </w:rPr>
        <w:t>р</w:t>
      </w:r>
      <w:proofErr w:type="gramEnd"/>
      <w:r w:rsidR="007D278B" w:rsidRPr="00EA2AE3">
        <w:rPr>
          <w:sz w:val="28"/>
          <w:szCs w:val="28"/>
        </w:rPr>
        <w:t>,</w:t>
      </w:r>
      <w:r w:rsidR="008C3763" w:rsidRPr="00EA2AE3">
        <w:rPr>
          <w:sz w:val="28"/>
          <w:szCs w:val="28"/>
        </w:rPr>
        <w:t>)</w:t>
      </w:r>
      <w:r w:rsidRPr="00EA2AE3">
        <w:rPr>
          <w:sz w:val="28"/>
          <w:szCs w:val="28"/>
        </w:rPr>
        <w:t>.</w:t>
      </w:r>
      <w:r w:rsidR="00925DBB" w:rsidRPr="00EA2AE3">
        <w:t xml:space="preserve"> </w:t>
      </w:r>
    </w:p>
    <w:p w:rsidR="00362E36" w:rsidRPr="00EA2AE3" w:rsidRDefault="00362E36" w:rsidP="008C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62E36">
        <w:rPr>
          <w:sz w:val="28"/>
          <w:szCs w:val="28"/>
        </w:rPr>
        <w:t xml:space="preserve"> целях реализации предлагаемых изменений </w:t>
      </w:r>
      <w:r>
        <w:rPr>
          <w:sz w:val="28"/>
          <w:szCs w:val="28"/>
        </w:rPr>
        <w:t xml:space="preserve">по оплате труда </w:t>
      </w:r>
      <w:r w:rsidRPr="00362E36">
        <w:rPr>
          <w:sz w:val="28"/>
          <w:szCs w:val="28"/>
        </w:rPr>
        <w:t>организована работа по подготовке необходимых изменений в нормативные правовые акты муниципального образования.</w:t>
      </w:r>
    </w:p>
    <w:p w:rsidR="001066CF" w:rsidRPr="00EA2AE3" w:rsidRDefault="00964C39" w:rsidP="00AD755E">
      <w:pPr>
        <w:ind w:firstLine="709"/>
        <w:jc w:val="both"/>
      </w:pPr>
      <w:r w:rsidRPr="00EA2AE3">
        <w:rPr>
          <w:sz w:val="28"/>
          <w:szCs w:val="28"/>
        </w:rPr>
        <w:t>Реорганиз</w:t>
      </w:r>
      <w:r w:rsidR="00C475A8" w:rsidRPr="00EA2AE3">
        <w:rPr>
          <w:sz w:val="28"/>
          <w:szCs w:val="28"/>
        </w:rPr>
        <w:t>овано</w:t>
      </w:r>
      <w:r w:rsidRPr="00EA2AE3">
        <w:rPr>
          <w:sz w:val="28"/>
          <w:szCs w:val="28"/>
        </w:rPr>
        <w:t xml:space="preserve">  муниципальное бюджетное учреждени</w:t>
      </w:r>
      <w:r w:rsidR="00A96F44" w:rsidRPr="00EA2AE3">
        <w:rPr>
          <w:sz w:val="28"/>
          <w:szCs w:val="28"/>
        </w:rPr>
        <w:t>е</w:t>
      </w:r>
      <w:r w:rsidRPr="00EA2AE3">
        <w:rPr>
          <w:sz w:val="28"/>
          <w:szCs w:val="28"/>
        </w:rPr>
        <w:t xml:space="preserve"> культуры «</w:t>
      </w:r>
      <w:proofErr w:type="spellStart"/>
      <w:r w:rsidRPr="00EA2AE3">
        <w:rPr>
          <w:sz w:val="28"/>
          <w:szCs w:val="28"/>
        </w:rPr>
        <w:t>Межпоселенческий</w:t>
      </w:r>
      <w:proofErr w:type="spellEnd"/>
      <w:r w:rsidRPr="00EA2AE3">
        <w:rPr>
          <w:sz w:val="28"/>
          <w:szCs w:val="28"/>
        </w:rPr>
        <w:t xml:space="preserve"> </w:t>
      </w:r>
      <w:proofErr w:type="spellStart"/>
      <w:r w:rsidRPr="00EA2AE3">
        <w:rPr>
          <w:sz w:val="28"/>
          <w:szCs w:val="28"/>
        </w:rPr>
        <w:t>Курагинский</w:t>
      </w:r>
      <w:proofErr w:type="spellEnd"/>
      <w:r w:rsidRPr="00EA2AE3">
        <w:rPr>
          <w:sz w:val="28"/>
          <w:szCs w:val="28"/>
        </w:rPr>
        <w:t xml:space="preserve"> Дом культуры» в форме </w:t>
      </w:r>
      <w:proofErr w:type="gramStart"/>
      <w:r w:rsidRPr="00EA2AE3">
        <w:rPr>
          <w:sz w:val="28"/>
          <w:szCs w:val="28"/>
        </w:rPr>
        <w:t xml:space="preserve">присоединения муниципальных учреждений культуры </w:t>
      </w:r>
      <w:r w:rsidR="0033290C" w:rsidRPr="00EA2AE3">
        <w:rPr>
          <w:sz w:val="28"/>
          <w:szCs w:val="28"/>
        </w:rPr>
        <w:t xml:space="preserve">всех </w:t>
      </w:r>
      <w:r w:rsidRPr="00EA2AE3">
        <w:rPr>
          <w:sz w:val="28"/>
          <w:szCs w:val="28"/>
        </w:rPr>
        <w:t>поселений</w:t>
      </w:r>
      <w:r w:rsidR="0033290C" w:rsidRPr="00EA2AE3">
        <w:rPr>
          <w:sz w:val="28"/>
          <w:szCs w:val="28"/>
        </w:rPr>
        <w:t xml:space="preserve"> района</w:t>
      </w:r>
      <w:proofErr w:type="gramEnd"/>
      <w:r w:rsidR="000D2512" w:rsidRPr="00EA2AE3">
        <w:rPr>
          <w:sz w:val="28"/>
          <w:szCs w:val="28"/>
        </w:rPr>
        <w:t xml:space="preserve">. </w:t>
      </w:r>
      <w:r w:rsidRPr="00EA2AE3">
        <w:rPr>
          <w:sz w:val="28"/>
          <w:szCs w:val="28"/>
        </w:rPr>
        <w:t xml:space="preserve">Расходы </w:t>
      </w:r>
      <w:r w:rsidR="00801FA8" w:rsidRPr="00EA2AE3">
        <w:rPr>
          <w:sz w:val="28"/>
          <w:szCs w:val="28"/>
        </w:rPr>
        <w:t>на</w:t>
      </w:r>
      <w:r w:rsidRPr="00EA2AE3">
        <w:rPr>
          <w:sz w:val="28"/>
          <w:szCs w:val="28"/>
        </w:rPr>
        <w:t xml:space="preserve"> </w:t>
      </w:r>
      <w:r w:rsidR="003B496D" w:rsidRPr="00EA2AE3">
        <w:rPr>
          <w:sz w:val="28"/>
          <w:szCs w:val="28"/>
        </w:rPr>
        <w:t>содержани</w:t>
      </w:r>
      <w:r w:rsidR="00801FA8" w:rsidRPr="00EA2AE3">
        <w:rPr>
          <w:sz w:val="28"/>
          <w:szCs w:val="28"/>
        </w:rPr>
        <w:t xml:space="preserve">е </w:t>
      </w:r>
      <w:r w:rsidR="00A079BB" w:rsidRPr="00EA2AE3">
        <w:rPr>
          <w:sz w:val="28"/>
          <w:szCs w:val="28"/>
        </w:rPr>
        <w:t>Дворца культуры, оплата труда работников</w:t>
      </w:r>
      <w:r w:rsidR="00A728EA" w:rsidRPr="00EA2AE3">
        <w:rPr>
          <w:sz w:val="28"/>
          <w:szCs w:val="28"/>
        </w:rPr>
        <w:t xml:space="preserve"> учреждения  культуры</w:t>
      </w:r>
      <w:r w:rsidR="003B496D" w:rsidRPr="00EA2AE3">
        <w:rPr>
          <w:sz w:val="28"/>
          <w:szCs w:val="28"/>
        </w:rPr>
        <w:t xml:space="preserve"> </w:t>
      </w:r>
      <w:r w:rsidRPr="00EA2AE3">
        <w:rPr>
          <w:sz w:val="28"/>
          <w:szCs w:val="28"/>
        </w:rPr>
        <w:t>переда</w:t>
      </w:r>
      <w:r w:rsidR="003B496D" w:rsidRPr="00EA2AE3">
        <w:rPr>
          <w:sz w:val="28"/>
          <w:szCs w:val="28"/>
        </w:rPr>
        <w:t>ны</w:t>
      </w:r>
      <w:r w:rsidRPr="00EA2AE3">
        <w:rPr>
          <w:sz w:val="28"/>
          <w:szCs w:val="28"/>
        </w:rPr>
        <w:t xml:space="preserve"> на районный уровень путем передачи полномочий</w:t>
      </w:r>
      <w:r w:rsidR="00D60107" w:rsidRPr="00EA2AE3">
        <w:rPr>
          <w:sz w:val="28"/>
          <w:szCs w:val="28"/>
        </w:rPr>
        <w:t xml:space="preserve"> по осуществлению полномочий Поселения  по вопросам организации досуга и обеспечения жителей Поселения услугами организаций культуры</w:t>
      </w:r>
      <w:r w:rsidR="000352E7" w:rsidRPr="00EA2AE3">
        <w:rPr>
          <w:sz w:val="28"/>
          <w:szCs w:val="28"/>
        </w:rPr>
        <w:t>.</w:t>
      </w:r>
      <w:r w:rsidR="008466A6" w:rsidRPr="00EA2AE3">
        <w:t xml:space="preserve"> </w:t>
      </w:r>
    </w:p>
    <w:p w:rsidR="0040629F" w:rsidRDefault="0040629F" w:rsidP="00AD7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реализован </w:t>
      </w:r>
      <w:r w:rsidRPr="0040629F">
        <w:rPr>
          <w:sz w:val="28"/>
          <w:szCs w:val="28"/>
        </w:rPr>
        <w:t xml:space="preserve">проект «Стадион нашей мечты» </w:t>
      </w:r>
      <w:r w:rsidR="00BC528E" w:rsidRPr="0040629F">
        <w:rPr>
          <w:sz w:val="28"/>
          <w:szCs w:val="28"/>
        </w:rPr>
        <w:t>в  рамках подпрограммы «Поддержка местных инициатив» государственной программы Красноярского края «Содействие развитию местного самоуправления»</w:t>
      </w:r>
      <w:r w:rsidR="00BC528E">
        <w:rPr>
          <w:sz w:val="28"/>
          <w:szCs w:val="28"/>
        </w:rPr>
        <w:t>. В 2024 году м</w:t>
      </w:r>
      <w:r w:rsidRPr="0040629F">
        <w:rPr>
          <w:sz w:val="28"/>
          <w:szCs w:val="28"/>
        </w:rPr>
        <w:t>униципальное образование планирует</w:t>
      </w:r>
      <w:r w:rsidR="00BC528E">
        <w:rPr>
          <w:sz w:val="28"/>
          <w:szCs w:val="28"/>
        </w:rPr>
        <w:t xml:space="preserve"> дальнейшее благоустройство стадиона </w:t>
      </w:r>
      <w:r w:rsidR="00276C93" w:rsidRPr="00276C93">
        <w:rPr>
          <w:sz w:val="28"/>
          <w:szCs w:val="28"/>
        </w:rPr>
        <w:t>в  рамках подпрограммы «Поддержка местных инициатив»</w:t>
      </w:r>
      <w:r w:rsidR="00276C93">
        <w:rPr>
          <w:sz w:val="28"/>
          <w:szCs w:val="28"/>
        </w:rPr>
        <w:t>.</w:t>
      </w:r>
    </w:p>
    <w:p w:rsidR="00AD755E" w:rsidRPr="00EA2AE3" w:rsidRDefault="007E6346" w:rsidP="00AD755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Следует отметить, что </w:t>
      </w:r>
      <w:r w:rsidR="00AD755E" w:rsidRPr="00EA2AE3">
        <w:rPr>
          <w:sz w:val="28"/>
          <w:szCs w:val="28"/>
        </w:rPr>
        <w:t>подходы к формированию местного бюджета на 20</w:t>
      </w:r>
      <w:r w:rsidR="00453C48" w:rsidRPr="00EA2AE3">
        <w:rPr>
          <w:sz w:val="28"/>
          <w:szCs w:val="28"/>
        </w:rPr>
        <w:t>2</w:t>
      </w:r>
      <w:r w:rsidR="00EC1E3F">
        <w:rPr>
          <w:sz w:val="28"/>
          <w:szCs w:val="28"/>
        </w:rPr>
        <w:t>4</w:t>
      </w:r>
      <w:r w:rsidR="00E94B41" w:rsidRPr="00EA2AE3">
        <w:rPr>
          <w:sz w:val="28"/>
          <w:szCs w:val="28"/>
        </w:rPr>
        <w:t>-202</w:t>
      </w:r>
      <w:r w:rsidR="00EC1E3F">
        <w:rPr>
          <w:sz w:val="28"/>
          <w:szCs w:val="28"/>
        </w:rPr>
        <w:t>6</w:t>
      </w:r>
      <w:r w:rsidR="002A4546" w:rsidRPr="00EA2AE3">
        <w:rPr>
          <w:sz w:val="28"/>
          <w:szCs w:val="28"/>
        </w:rPr>
        <w:t xml:space="preserve"> годы определены с учетом</w:t>
      </w:r>
      <w:r w:rsidR="00AD755E" w:rsidRPr="00EA2AE3">
        <w:rPr>
          <w:sz w:val="28"/>
          <w:szCs w:val="28"/>
        </w:rPr>
        <w:t>:</w:t>
      </w:r>
    </w:p>
    <w:p w:rsidR="001A2086" w:rsidRPr="00EA2AE3" w:rsidRDefault="001066CF" w:rsidP="001A2086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-</w:t>
      </w:r>
      <w:r w:rsidR="002A4546" w:rsidRPr="00EA2AE3">
        <w:rPr>
          <w:sz w:val="28"/>
          <w:szCs w:val="28"/>
        </w:rPr>
        <w:t>продолжения</w:t>
      </w:r>
      <w:r w:rsidR="001A2086" w:rsidRPr="00EA2AE3">
        <w:rPr>
          <w:sz w:val="28"/>
          <w:szCs w:val="28"/>
        </w:rPr>
        <w:t xml:space="preserve"> работы по реализации мер, направленных на увеличение собственной доходной базы, в том числе за счет повышения бюджетной отдачи от использования объектов земельно-имущественного комплекса;</w:t>
      </w:r>
    </w:p>
    <w:p w:rsidR="00EB35C8" w:rsidRDefault="00EB35C8" w:rsidP="001A2086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-включения в бюджет в первоочередном порядке расходов на финансирование действующих расходных обязательств;</w:t>
      </w:r>
    </w:p>
    <w:p w:rsidR="00B26098" w:rsidRPr="00EA2AE3" w:rsidRDefault="00B26098" w:rsidP="00B26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</w:t>
      </w:r>
      <w:r w:rsidRPr="00B26098">
        <w:rPr>
          <w:sz w:val="28"/>
          <w:szCs w:val="28"/>
        </w:rPr>
        <w:t>еспечение эффективности процедур проведения муниципальных закупок;</w:t>
      </w:r>
    </w:p>
    <w:p w:rsidR="00EB35C8" w:rsidRDefault="00EB35C8" w:rsidP="001A2086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-создание условий для реализации мероприятий, имеющих приоритетное значение для жителей </w:t>
      </w:r>
      <w:r w:rsidR="00B6341F" w:rsidRPr="00EA2AE3">
        <w:rPr>
          <w:sz w:val="28"/>
          <w:szCs w:val="28"/>
        </w:rPr>
        <w:t>поселени</w:t>
      </w:r>
      <w:r w:rsidRPr="00EA2AE3">
        <w:rPr>
          <w:sz w:val="28"/>
          <w:szCs w:val="28"/>
        </w:rPr>
        <w:t>я и определяемых с учетом их мнения (путем проведения открытого голосования или конкурсного отбора), обеспечение возможности направления на осуществление этих мероприятий средств местного бюджета;</w:t>
      </w:r>
    </w:p>
    <w:p w:rsidR="001E78DD" w:rsidRPr="00EA2AE3" w:rsidRDefault="001E78DD" w:rsidP="001E7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78DD">
        <w:rPr>
          <w:sz w:val="28"/>
          <w:szCs w:val="28"/>
        </w:rPr>
        <w:t>включение в бюджет в первоочередном порядке расходов на финансирование действующих расходных обязательств,</w:t>
      </w:r>
    </w:p>
    <w:p w:rsidR="00404077" w:rsidRPr="00404077" w:rsidRDefault="00404077" w:rsidP="00404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4077">
        <w:rPr>
          <w:sz w:val="28"/>
          <w:szCs w:val="28"/>
        </w:rPr>
        <w:t>вовлечение граждан в бюджетный процесс через реализацию инициативных проектов;</w:t>
      </w:r>
    </w:p>
    <w:p w:rsidR="00404077" w:rsidRDefault="00404077" w:rsidP="00404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4077">
        <w:rPr>
          <w:sz w:val="28"/>
          <w:szCs w:val="28"/>
        </w:rPr>
        <w:t>повышение финансовой грамотности и формирование финансовой культуры населения</w:t>
      </w:r>
      <w:r>
        <w:rPr>
          <w:sz w:val="28"/>
          <w:szCs w:val="28"/>
        </w:rPr>
        <w:t>;</w:t>
      </w:r>
    </w:p>
    <w:p w:rsidR="00DE7CDE" w:rsidRPr="00EA2AE3" w:rsidRDefault="00AA2667" w:rsidP="00DE7CDE">
      <w:pPr>
        <w:ind w:firstLine="709"/>
        <w:jc w:val="both"/>
      </w:pPr>
      <w:r w:rsidRPr="00EA2AE3">
        <w:rPr>
          <w:sz w:val="28"/>
          <w:szCs w:val="28"/>
        </w:rPr>
        <w:t>-повышения открытости бюджетного процесса, вовлечение в него граждан</w:t>
      </w:r>
      <w:r w:rsidR="00C35A5E" w:rsidRPr="00EA2AE3">
        <w:rPr>
          <w:sz w:val="28"/>
          <w:szCs w:val="28"/>
        </w:rPr>
        <w:t>.</w:t>
      </w:r>
      <w:r w:rsidR="00DE7CDE" w:rsidRPr="00EA2AE3">
        <w:t xml:space="preserve"> </w:t>
      </w:r>
    </w:p>
    <w:p w:rsidR="00BE1D02" w:rsidRDefault="00DE7CDE" w:rsidP="00DE7CD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lastRenderedPageBreak/>
        <w:t xml:space="preserve">Повышению эффективности бюджетных расходов во многом способствуют мероприятия, направленные на </w:t>
      </w:r>
      <w:r w:rsidR="00BE1D02" w:rsidRPr="00BE1D02">
        <w:rPr>
          <w:sz w:val="28"/>
          <w:szCs w:val="28"/>
        </w:rPr>
        <w:t>открытость бюджетной информации</w:t>
      </w:r>
      <w:r w:rsidR="00BE1D02">
        <w:rPr>
          <w:sz w:val="28"/>
          <w:szCs w:val="28"/>
        </w:rPr>
        <w:t>,</w:t>
      </w:r>
      <w:r w:rsidR="00BE1D02" w:rsidRPr="00EA2AE3">
        <w:rPr>
          <w:sz w:val="28"/>
          <w:szCs w:val="28"/>
        </w:rPr>
        <w:t xml:space="preserve"> </w:t>
      </w:r>
      <w:r w:rsidR="00BE1D02" w:rsidRPr="00BE1D02">
        <w:rPr>
          <w:sz w:val="28"/>
          <w:szCs w:val="28"/>
        </w:rPr>
        <w:t>свободный доступ к бюджетным показателям</w:t>
      </w:r>
      <w:r w:rsidR="00BE1D02">
        <w:rPr>
          <w:sz w:val="28"/>
          <w:szCs w:val="28"/>
        </w:rPr>
        <w:t>.</w:t>
      </w:r>
      <w:r w:rsidR="00BE1D02" w:rsidRPr="00EA2AE3">
        <w:rPr>
          <w:sz w:val="28"/>
          <w:szCs w:val="28"/>
        </w:rPr>
        <w:t xml:space="preserve"> </w:t>
      </w:r>
    </w:p>
    <w:p w:rsidR="00D97220" w:rsidRPr="00EA2AE3" w:rsidRDefault="00DE7CDE" w:rsidP="00DE7CD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В рамках данного направления </w:t>
      </w:r>
      <w:r w:rsidR="00D97220" w:rsidRPr="00EA2AE3">
        <w:rPr>
          <w:sz w:val="28"/>
          <w:szCs w:val="28"/>
        </w:rPr>
        <w:t>на сайте администрации поселка создана рубрика «Открытый бюджет для граждан». Рубрика предназначена, прежде всего, для граждан, знакомит с характеристиками бюджетного процесса. Размещено видео презентация с основными понятиями и терминами.</w:t>
      </w:r>
    </w:p>
    <w:p w:rsidR="00185227" w:rsidRPr="00EA2AE3" w:rsidRDefault="00185227" w:rsidP="00DE7CD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Проект местного бюджета и документы, предоставляемые одновременно с проектом бюджета размеща</w:t>
      </w:r>
      <w:r w:rsidR="00FA08BA">
        <w:rPr>
          <w:sz w:val="28"/>
          <w:szCs w:val="28"/>
        </w:rPr>
        <w:t>ю</w:t>
      </w:r>
      <w:r w:rsidRPr="00EA2AE3">
        <w:rPr>
          <w:sz w:val="28"/>
          <w:szCs w:val="28"/>
        </w:rPr>
        <w:t xml:space="preserve">тся на официальном сайте администрации поселка Большая </w:t>
      </w:r>
      <w:proofErr w:type="spellStart"/>
      <w:r w:rsidRPr="00EA2AE3">
        <w:rPr>
          <w:sz w:val="28"/>
          <w:szCs w:val="28"/>
        </w:rPr>
        <w:t>Ирба</w:t>
      </w:r>
      <w:proofErr w:type="spellEnd"/>
      <w:r w:rsidRPr="00EA2AE3">
        <w:rPr>
          <w:sz w:val="28"/>
          <w:szCs w:val="28"/>
        </w:rPr>
        <w:t xml:space="preserve"> http://большая-ирба</w:t>
      </w:r>
      <w:proofErr w:type="gramStart"/>
      <w:r w:rsidRPr="00EA2AE3">
        <w:rPr>
          <w:sz w:val="28"/>
          <w:szCs w:val="28"/>
        </w:rPr>
        <w:t>.р</w:t>
      </w:r>
      <w:proofErr w:type="gramEnd"/>
      <w:r w:rsidRPr="00EA2AE3">
        <w:rPr>
          <w:sz w:val="28"/>
          <w:szCs w:val="28"/>
        </w:rPr>
        <w:t>ф, любой заинтересованный граждан</w:t>
      </w:r>
      <w:r w:rsidR="00FA08BA">
        <w:rPr>
          <w:sz w:val="28"/>
          <w:szCs w:val="28"/>
        </w:rPr>
        <w:t>ин</w:t>
      </w:r>
      <w:r w:rsidRPr="00EA2AE3">
        <w:rPr>
          <w:sz w:val="28"/>
          <w:szCs w:val="28"/>
        </w:rPr>
        <w:t xml:space="preserve"> может зайти на сайт, и ознакомится с документами.</w:t>
      </w:r>
    </w:p>
    <w:p w:rsidR="00B95472" w:rsidRPr="00EA2AE3" w:rsidRDefault="00B95472" w:rsidP="001A2086">
      <w:pPr>
        <w:ind w:firstLine="709"/>
        <w:jc w:val="both"/>
        <w:rPr>
          <w:sz w:val="28"/>
          <w:szCs w:val="28"/>
        </w:rPr>
      </w:pPr>
    </w:p>
    <w:p w:rsidR="008C2CD6" w:rsidRPr="00523C11" w:rsidRDefault="00523C11" w:rsidP="00D7797A">
      <w:pPr>
        <w:rPr>
          <w:sz w:val="28"/>
          <w:szCs w:val="28"/>
        </w:rPr>
      </w:pPr>
      <w:r w:rsidRPr="00EA2AE3">
        <w:rPr>
          <w:sz w:val="28"/>
          <w:szCs w:val="28"/>
        </w:rPr>
        <w:t>Глав</w:t>
      </w:r>
      <w:r w:rsidR="0014750A">
        <w:rPr>
          <w:sz w:val="28"/>
          <w:szCs w:val="28"/>
        </w:rPr>
        <w:t>а</w:t>
      </w:r>
      <w:r w:rsidRPr="00EA2AE3">
        <w:rPr>
          <w:sz w:val="28"/>
          <w:szCs w:val="28"/>
        </w:rPr>
        <w:t xml:space="preserve"> поселка     </w:t>
      </w:r>
      <w:r w:rsidR="00DB5BE7" w:rsidRPr="00EA2AE3">
        <w:rPr>
          <w:sz w:val="28"/>
          <w:szCs w:val="28"/>
        </w:rPr>
        <w:t xml:space="preserve">                                     </w:t>
      </w:r>
      <w:r w:rsidR="001E37AB" w:rsidRPr="00EA2AE3">
        <w:rPr>
          <w:sz w:val="28"/>
          <w:szCs w:val="28"/>
        </w:rPr>
        <w:t xml:space="preserve">                                </w:t>
      </w:r>
      <w:r w:rsidR="00E94B41" w:rsidRPr="00EA2AE3">
        <w:rPr>
          <w:sz w:val="28"/>
          <w:szCs w:val="28"/>
        </w:rPr>
        <w:t xml:space="preserve">     </w:t>
      </w:r>
      <w:r w:rsidR="0014750A">
        <w:rPr>
          <w:sz w:val="28"/>
          <w:szCs w:val="28"/>
        </w:rPr>
        <w:t>М. В. К</w:t>
      </w:r>
      <w:r w:rsidR="00165DDF">
        <w:rPr>
          <w:sz w:val="28"/>
          <w:szCs w:val="28"/>
        </w:rPr>
        <w:t>онюхова</w:t>
      </w:r>
    </w:p>
    <w:sectPr w:rsidR="008C2CD6" w:rsidRPr="00523C11" w:rsidSect="00C902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0DD"/>
    <w:multiLevelType w:val="multilevel"/>
    <w:tmpl w:val="F7B46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229D"/>
    <w:rsid w:val="00000175"/>
    <w:rsid w:val="000008FC"/>
    <w:rsid w:val="0000179F"/>
    <w:rsid w:val="00005128"/>
    <w:rsid w:val="00006B0D"/>
    <w:rsid w:val="000213B8"/>
    <w:rsid w:val="00023DD5"/>
    <w:rsid w:val="00026E00"/>
    <w:rsid w:val="0002730D"/>
    <w:rsid w:val="000307B0"/>
    <w:rsid w:val="000319B9"/>
    <w:rsid w:val="00032245"/>
    <w:rsid w:val="0003525C"/>
    <w:rsid w:val="000352E7"/>
    <w:rsid w:val="00035D82"/>
    <w:rsid w:val="0004357F"/>
    <w:rsid w:val="00043FE3"/>
    <w:rsid w:val="00044B4E"/>
    <w:rsid w:val="000465B7"/>
    <w:rsid w:val="00046B36"/>
    <w:rsid w:val="00047F44"/>
    <w:rsid w:val="000511A4"/>
    <w:rsid w:val="000516DD"/>
    <w:rsid w:val="00051CFD"/>
    <w:rsid w:val="0005619B"/>
    <w:rsid w:val="000610FA"/>
    <w:rsid w:val="00065AD5"/>
    <w:rsid w:val="00067F0A"/>
    <w:rsid w:val="000735F2"/>
    <w:rsid w:val="000772DE"/>
    <w:rsid w:val="00087218"/>
    <w:rsid w:val="0008749C"/>
    <w:rsid w:val="00094280"/>
    <w:rsid w:val="0009735C"/>
    <w:rsid w:val="000A259C"/>
    <w:rsid w:val="000A68E5"/>
    <w:rsid w:val="000B64BF"/>
    <w:rsid w:val="000D22B2"/>
    <w:rsid w:val="000D2512"/>
    <w:rsid w:val="000E35C0"/>
    <w:rsid w:val="000E7E01"/>
    <w:rsid w:val="00100AC1"/>
    <w:rsid w:val="00102F4D"/>
    <w:rsid w:val="001066CF"/>
    <w:rsid w:val="0010761C"/>
    <w:rsid w:val="00113223"/>
    <w:rsid w:val="00114E8D"/>
    <w:rsid w:val="00117F7A"/>
    <w:rsid w:val="0012032B"/>
    <w:rsid w:val="0012364F"/>
    <w:rsid w:val="00124440"/>
    <w:rsid w:val="00130B69"/>
    <w:rsid w:val="00133A29"/>
    <w:rsid w:val="00134634"/>
    <w:rsid w:val="00135BA9"/>
    <w:rsid w:val="00135C0D"/>
    <w:rsid w:val="001368A5"/>
    <w:rsid w:val="00137157"/>
    <w:rsid w:val="0014087A"/>
    <w:rsid w:val="0014170A"/>
    <w:rsid w:val="001422C1"/>
    <w:rsid w:val="00142AC4"/>
    <w:rsid w:val="00143F40"/>
    <w:rsid w:val="00144B15"/>
    <w:rsid w:val="0014750A"/>
    <w:rsid w:val="00153637"/>
    <w:rsid w:val="00153778"/>
    <w:rsid w:val="00154796"/>
    <w:rsid w:val="0015779D"/>
    <w:rsid w:val="00161ADE"/>
    <w:rsid w:val="00164D12"/>
    <w:rsid w:val="00165DDF"/>
    <w:rsid w:val="00166041"/>
    <w:rsid w:val="00171A7A"/>
    <w:rsid w:val="00172DEF"/>
    <w:rsid w:val="00174469"/>
    <w:rsid w:val="00176DD8"/>
    <w:rsid w:val="001803E7"/>
    <w:rsid w:val="00182606"/>
    <w:rsid w:val="00185227"/>
    <w:rsid w:val="00186C2F"/>
    <w:rsid w:val="00186C30"/>
    <w:rsid w:val="0018794F"/>
    <w:rsid w:val="0019057F"/>
    <w:rsid w:val="00190F1A"/>
    <w:rsid w:val="00190F79"/>
    <w:rsid w:val="001A2086"/>
    <w:rsid w:val="001A365E"/>
    <w:rsid w:val="001A656E"/>
    <w:rsid w:val="001A7128"/>
    <w:rsid w:val="001B087C"/>
    <w:rsid w:val="001B1C1C"/>
    <w:rsid w:val="001B703B"/>
    <w:rsid w:val="001C4915"/>
    <w:rsid w:val="001D0B8E"/>
    <w:rsid w:val="001D58D5"/>
    <w:rsid w:val="001D6D67"/>
    <w:rsid w:val="001E37AB"/>
    <w:rsid w:val="001E78DD"/>
    <w:rsid w:val="001F2D8A"/>
    <w:rsid w:val="001F3674"/>
    <w:rsid w:val="001F713E"/>
    <w:rsid w:val="00201673"/>
    <w:rsid w:val="00206E1D"/>
    <w:rsid w:val="0021106E"/>
    <w:rsid w:val="002124B2"/>
    <w:rsid w:val="00213A06"/>
    <w:rsid w:val="00213AB5"/>
    <w:rsid w:val="00216FEF"/>
    <w:rsid w:val="00217F52"/>
    <w:rsid w:val="002202B9"/>
    <w:rsid w:val="00222752"/>
    <w:rsid w:val="00231519"/>
    <w:rsid w:val="002417B4"/>
    <w:rsid w:val="00250914"/>
    <w:rsid w:val="002523EE"/>
    <w:rsid w:val="002531AA"/>
    <w:rsid w:val="002537A0"/>
    <w:rsid w:val="00256832"/>
    <w:rsid w:val="0026216B"/>
    <w:rsid w:val="0026290C"/>
    <w:rsid w:val="002638E3"/>
    <w:rsid w:val="00264748"/>
    <w:rsid w:val="00265299"/>
    <w:rsid w:val="002729B0"/>
    <w:rsid w:val="0027419E"/>
    <w:rsid w:val="00274D16"/>
    <w:rsid w:val="00274EDD"/>
    <w:rsid w:val="00276C93"/>
    <w:rsid w:val="00280710"/>
    <w:rsid w:val="00281D06"/>
    <w:rsid w:val="002860AC"/>
    <w:rsid w:val="0029183E"/>
    <w:rsid w:val="00292D58"/>
    <w:rsid w:val="002A4546"/>
    <w:rsid w:val="002A76A1"/>
    <w:rsid w:val="002B498E"/>
    <w:rsid w:val="002B592F"/>
    <w:rsid w:val="002C0AC8"/>
    <w:rsid w:val="002C4B42"/>
    <w:rsid w:val="002C77B9"/>
    <w:rsid w:val="002D01FA"/>
    <w:rsid w:val="002D0205"/>
    <w:rsid w:val="002D766F"/>
    <w:rsid w:val="002D7E98"/>
    <w:rsid w:val="002F0BC7"/>
    <w:rsid w:val="002F17F4"/>
    <w:rsid w:val="002F1CEE"/>
    <w:rsid w:val="002F2A5F"/>
    <w:rsid w:val="002F7807"/>
    <w:rsid w:val="0030217B"/>
    <w:rsid w:val="00303058"/>
    <w:rsid w:val="00311762"/>
    <w:rsid w:val="00311ECC"/>
    <w:rsid w:val="00313E2C"/>
    <w:rsid w:val="0031614C"/>
    <w:rsid w:val="003163E8"/>
    <w:rsid w:val="00322A9C"/>
    <w:rsid w:val="00324682"/>
    <w:rsid w:val="0033083B"/>
    <w:rsid w:val="0033202F"/>
    <w:rsid w:val="0033290C"/>
    <w:rsid w:val="00332A2B"/>
    <w:rsid w:val="0033653E"/>
    <w:rsid w:val="00337105"/>
    <w:rsid w:val="00344B81"/>
    <w:rsid w:val="00352BED"/>
    <w:rsid w:val="0035530E"/>
    <w:rsid w:val="0036157C"/>
    <w:rsid w:val="00361EAB"/>
    <w:rsid w:val="00362E36"/>
    <w:rsid w:val="0036376C"/>
    <w:rsid w:val="00364F28"/>
    <w:rsid w:val="00367C9F"/>
    <w:rsid w:val="00372F08"/>
    <w:rsid w:val="00373087"/>
    <w:rsid w:val="00374F2D"/>
    <w:rsid w:val="00383814"/>
    <w:rsid w:val="00383E30"/>
    <w:rsid w:val="00384D7B"/>
    <w:rsid w:val="00384FFA"/>
    <w:rsid w:val="00390B31"/>
    <w:rsid w:val="00394460"/>
    <w:rsid w:val="00395526"/>
    <w:rsid w:val="003A1C18"/>
    <w:rsid w:val="003A1FD7"/>
    <w:rsid w:val="003B06BD"/>
    <w:rsid w:val="003B3CA0"/>
    <w:rsid w:val="003B496D"/>
    <w:rsid w:val="003B7016"/>
    <w:rsid w:val="003C01D8"/>
    <w:rsid w:val="003C186E"/>
    <w:rsid w:val="003C1DAF"/>
    <w:rsid w:val="003C4072"/>
    <w:rsid w:val="003C54F1"/>
    <w:rsid w:val="003D7AF5"/>
    <w:rsid w:val="003E5F42"/>
    <w:rsid w:val="003E6356"/>
    <w:rsid w:val="003E7F97"/>
    <w:rsid w:val="003F1D88"/>
    <w:rsid w:val="003F21C5"/>
    <w:rsid w:val="003F2885"/>
    <w:rsid w:val="003F35CC"/>
    <w:rsid w:val="003F3C19"/>
    <w:rsid w:val="003F615F"/>
    <w:rsid w:val="0040001E"/>
    <w:rsid w:val="00404077"/>
    <w:rsid w:val="00405488"/>
    <w:rsid w:val="0040629F"/>
    <w:rsid w:val="00406F30"/>
    <w:rsid w:val="00406F78"/>
    <w:rsid w:val="00407340"/>
    <w:rsid w:val="004120BB"/>
    <w:rsid w:val="00414BC3"/>
    <w:rsid w:val="00430FED"/>
    <w:rsid w:val="0043241E"/>
    <w:rsid w:val="00434B14"/>
    <w:rsid w:val="004377A4"/>
    <w:rsid w:val="00440110"/>
    <w:rsid w:val="00441F28"/>
    <w:rsid w:val="00446325"/>
    <w:rsid w:val="00452E48"/>
    <w:rsid w:val="00453C48"/>
    <w:rsid w:val="00454577"/>
    <w:rsid w:val="0047021F"/>
    <w:rsid w:val="00471F39"/>
    <w:rsid w:val="004725D6"/>
    <w:rsid w:val="0047263E"/>
    <w:rsid w:val="004864F8"/>
    <w:rsid w:val="004870F8"/>
    <w:rsid w:val="00492A0D"/>
    <w:rsid w:val="00492D89"/>
    <w:rsid w:val="00492F4C"/>
    <w:rsid w:val="00494096"/>
    <w:rsid w:val="00495383"/>
    <w:rsid w:val="004964D4"/>
    <w:rsid w:val="0049796A"/>
    <w:rsid w:val="004A0413"/>
    <w:rsid w:val="004A0C8F"/>
    <w:rsid w:val="004A3CAD"/>
    <w:rsid w:val="004A4339"/>
    <w:rsid w:val="004A58D9"/>
    <w:rsid w:val="004A7308"/>
    <w:rsid w:val="004A77E3"/>
    <w:rsid w:val="004A7E84"/>
    <w:rsid w:val="004B2ACD"/>
    <w:rsid w:val="004B3150"/>
    <w:rsid w:val="004B4406"/>
    <w:rsid w:val="004B4FD8"/>
    <w:rsid w:val="004B5FB4"/>
    <w:rsid w:val="004C0ED0"/>
    <w:rsid w:val="004C1CBB"/>
    <w:rsid w:val="004C3ABB"/>
    <w:rsid w:val="004C64D7"/>
    <w:rsid w:val="004D2213"/>
    <w:rsid w:val="004D49BA"/>
    <w:rsid w:val="004D5A97"/>
    <w:rsid w:val="004D66EA"/>
    <w:rsid w:val="004E196F"/>
    <w:rsid w:val="004E19A3"/>
    <w:rsid w:val="004E4105"/>
    <w:rsid w:val="004E4726"/>
    <w:rsid w:val="004F7D36"/>
    <w:rsid w:val="00500D83"/>
    <w:rsid w:val="00503C6B"/>
    <w:rsid w:val="005120DA"/>
    <w:rsid w:val="0051772A"/>
    <w:rsid w:val="005212A2"/>
    <w:rsid w:val="0052188B"/>
    <w:rsid w:val="00523C11"/>
    <w:rsid w:val="00525637"/>
    <w:rsid w:val="00526A90"/>
    <w:rsid w:val="005303BF"/>
    <w:rsid w:val="00537A50"/>
    <w:rsid w:val="00544BC2"/>
    <w:rsid w:val="005451A9"/>
    <w:rsid w:val="00545FD1"/>
    <w:rsid w:val="00547B55"/>
    <w:rsid w:val="005555A0"/>
    <w:rsid w:val="005560CB"/>
    <w:rsid w:val="00560B92"/>
    <w:rsid w:val="00562814"/>
    <w:rsid w:val="00570552"/>
    <w:rsid w:val="00574B89"/>
    <w:rsid w:val="00575F8A"/>
    <w:rsid w:val="00576A8A"/>
    <w:rsid w:val="00577B9A"/>
    <w:rsid w:val="00580008"/>
    <w:rsid w:val="00580845"/>
    <w:rsid w:val="00581790"/>
    <w:rsid w:val="0058342F"/>
    <w:rsid w:val="00587355"/>
    <w:rsid w:val="00590EBF"/>
    <w:rsid w:val="00595B0A"/>
    <w:rsid w:val="00596818"/>
    <w:rsid w:val="005A0CE6"/>
    <w:rsid w:val="005B41C0"/>
    <w:rsid w:val="005B454B"/>
    <w:rsid w:val="005B5F78"/>
    <w:rsid w:val="005C0ED8"/>
    <w:rsid w:val="005C1F9C"/>
    <w:rsid w:val="005C4D44"/>
    <w:rsid w:val="005D151F"/>
    <w:rsid w:val="005D1FF8"/>
    <w:rsid w:val="005D6165"/>
    <w:rsid w:val="005D718D"/>
    <w:rsid w:val="005D7FB2"/>
    <w:rsid w:val="005E38D9"/>
    <w:rsid w:val="005E4410"/>
    <w:rsid w:val="00603AFB"/>
    <w:rsid w:val="00610721"/>
    <w:rsid w:val="00612918"/>
    <w:rsid w:val="00622AC8"/>
    <w:rsid w:val="006237B1"/>
    <w:rsid w:val="0062508F"/>
    <w:rsid w:val="00636533"/>
    <w:rsid w:val="006460C1"/>
    <w:rsid w:val="00651749"/>
    <w:rsid w:val="0065203F"/>
    <w:rsid w:val="0065211E"/>
    <w:rsid w:val="00652B7C"/>
    <w:rsid w:val="00655415"/>
    <w:rsid w:val="006575FA"/>
    <w:rsid w:val="00657E11"/>
    <w:rsid w:val="006653B2"/>
    <w:rsid w:val="00666ACA"/>
    <w:rsid w:val="006802A9"/>
    <w:rsid w:val="00680953"/>
    <w:rsid w:val="00682A7C"/>
    <w:rsid w:val="00682D82"/>
    <w:rsid w:val="006834C6"/>
    <w:rsid w:val="00685B6A"/>
    <w:rsid w:val="00686485"/>
    <w:rsid w:val="00687C2B"/>
    <w:rsid w:val="00694421"/>
    <w:rsid w:val="00695CDB"/>
    <w:rsid w:val="00695E3C"/>
    <w:rsid w:val="006979D7"/>
    <w:rsid w:val="006A17CE"/>
    <w:rsid w:val="006B3449"/>
    <w:rsid w:val="006B4229"/>
    <w:rsid w:val="006B5336"/>
    <w:rsid w:val="006C3C97"/>
    <w:rsid w:val="006C4F7C"/>
    <w:rsid w:val="006C78DA"/>
    <w:rsid w:val="006D0662"/>
    <w:rsid w:val="006D1A6E"/>
    <w:rsid w:val="006D200B"/>
    <w:rsid w:val="006D30E0"/>
    <w:rsid w:val="006E26D8"/>
    <w:rsid w:val="006E4DCF"/>
    <w:rsid w:val="006E5142"/>
    <w:rsid w:val="006F2F59"/>
    <w:rsid w:val="006F316C"/>
    <w:rsid w:val="006F3CB0"/>
    <w:rsid w:val="006F637C"/>
    <w:rsid w:val="006F7FB3"/>
    <w:rsid w:val="00701602"/>
    <w:rsid w:val="00705CF7"/>
    <w:rsid w:val="0070624E"/>
    <w:rsid w:val="00715D55"/>
    <w:rsid w:val="0072653B"/>
    <w:rsid w:val="007318CF"/>
    <w:rsid w:val="007359DA"/>
    <w:rsid w:val="00741F3C"/>
    <w:rsid w:val="007434F0"/>
    <w:rsid w:val="00744BC8"/>
    <w:rsid w:val="0074689B"/>
    <w:rsid w:val="007522D6"/>
    <w:rsid w:val="00752811"/>
    <w:rsid w:val="00752BFB"/>
    <w:rsid w:val="007530DA"/>
    <w:rsid w:val="00753630"/>
    <w:rsid w:val="0076328D"/>
    <w:rsid w:val="00765AB2"/>
    <w:rsid w:val="007668A6"/>
    <w:rsid w:val="0077168F"/>
    <w:rsid w:val="007733BE"/>
    <w:rsid w:val="00773530"/>
    <w:rsid w:val="00777EF4"/>
    <w:rsid w:val="00780454"/>
    <w:rsid w:val="00781E94"/>
    <w:rsid w:val="0078694B"/>
    <w:rsid w:val="00792C5B"/>
    <w:rsid w:val="00797DDA"/>
    <w:rsid w:val="007A2955"/>
    <w:rsid w:val="007A30C7"/>
    <w:rsid w:val="007A6D3A"/>
    <w:rsid w:val="007B0289"/>
    <w:rsid w:val="007B32AB"/>
    <w:rsid w:val="007B3B6C"/>
    <w:rsid w:val="007B5A1A"/>
    <w:rsid w:val="007C33D7"/>
    <w:rsid w:val="007C4C07"/>
    <w:rsid w:val="007D01D0"/>
    <w:rsid w:val="007D2723"/>
    <w:rsid w:val="007D278B"/>
    <w:rsid w:val="007D4F5E"/>
    <w:rsid w:val="007D6697"/>
    <w:rsid w:val="007D669D"/>
    <w:rsid w:val="007E4936"/>
    <w:rsid w:val="007E6346"/>
    <w:rsid w:val="007F0400"/>
    <w:rsid w:val="007F04E1"/>
    <w:rsid w:val="007F2485"/>
    <w:rsid w:val="007F3022"/>
    <w:rsid w:val="007F3A7A"/>
    <w:rsid w:val="007F44A2"/>
    <w:rsid w:val="007F4BF1"/>
    <w:rsid w:val="007F5FD4"/>
    <w:rsid w:val="00800F64"/>
    <w:rsid w:val="00801FA8"/>
    <w:rsid w:val="00802881"/>
    <w:rsid w:val="0080309E"/>
    <w:rsid w:val="00806A19"/>
    <w:rsid w:val="008124EA"/>
    <w:rsid w:val="008219DC"/>
    <w:rsid w:val="00831D56"/>
    <w:rsid w:val="00834D46"/>
    <w:rsid w:val="00834E58"/>
    <w:rsid w:val="008376EE"/>
    <w:rsid w:val="00841F58"/>
    <w:rsid w:val="00842361"/>
    <w:rsid w:val="00842BEA"/>
    <w:rsid w:val="008466A6"/>
    <w:rsid w:val="00847DD5"/>
    <w:rsid w:val="00850930"/>
    <w:rsid w:val="008510D5"/>
    <w:rsid w:val="008538CD"/>
    <w:rsid w:val="00856668"/>
    <w:rsid w:val="0085671D"/>
    <w:rsid w:val="00870B58"/>
    <w:rsid w:val="008720B3"/>
    <w:rsid w:val="0087707B"/>
    <w:rsid w:val="0088530F"/>
    <w:rsid w:val="00886486"/>
    <w:rsid w:val="00887C1A"/>
    <w:rsid w:val="00892A57"/>
    <w:rsid w:val="008A0B05"/>
    <w:rsid w:val="008A244F"/>
    <w:rsid w:val="008A2724"/>
    <w:rsid w:val="008A2B59"/>
    <w:rsid w:val="008A7D7B"/>
    <w:rsid w:val="008B56DF"/>
    <w:rsid w:val="008B7B90"/>
    <w:rsid w:val="008C0204"/>
    <w:rsid w:val="008C2CD6"/>
    <w:rsid w:val="008C3763"/>
    <w:rsid w:val="008D00A3"/>
    <w:rsid w:val="008D09D4"/>
    <w:rsid w:val="008D19B2"/>
    <w:rsid w:val="008D2C87"/>
    <w:rsid w:val="008D775C"/>
    <w:rsid w:val="008E5852"/>
    <w:rsid w:val="008F7A9E"/>
    <w:rsid w:val="0090189F"/>
    <w:rsid w:val="00903BFE"/>
    <w:rsid w:val="00907F48"/>
    <w:rsid w:val="00910FF9"/>
    <w:rsid w:val="0091292B"/>
    <w:rsid w:val="009137AE"/>
    <w:rsid w:val="0091393B"/>
    <w:rsid w:val="00915AC3"/>
    <w:rsid w:val="00917971"/>
    <w:rsid w:val="00922A2A"/>
    <w:rsid w:val="00925A6C"/>
    <w:rsid w:val="00925DBB"/>
    <w:rsid w:val="009335F1"/>
    <w:rsid w:val="00934A97"/>
    <w:rsid w:val="00942C62"/>
    <w:rsid w:val="00951578"/>
    <w:rsid w:val="00953F28"/>
    <w:rsid w:val="00953FE9"/>
    <w:rsid w:val="00956D45"/>
    <w:rsid w:val="00961E1B"/>
    <w:rsid w:val="00963E55"/>
    <w:rsid w:val="00964C39"/>
    <w:rsid w:val="009734C2"/>
    <w:rsid w:val="00974DCF"/>
    <w:rsid w:val="00983B82"/>
    <w:rsid w:val="009852E7"/>
    <w:rsid w:val="00992CF0"/>
    <w:rsid w:val="0099337A"/>
    <w:rsid w:val="009A001B"/>
    <w:rsid w:val="009A3838"/>
    <w:rsid w:val="009B1ADE"/>
    <w:rsid w:val="009B5589"/>
    <w:rsid w:val="009C261E"/>
    <w:rsid w:val="009D0B8C"/>
    <w:rsid w:val="009D2A11"/>
    <w:rsid w:val="009E400C"/>
    <w:rsid w:val="009E4967"/>
    <w:rsid w:val="009E70E6"/>
    <w:rsid w:val="009E7CD9"/>
    <w:rsid w:val="009F2DEA"/>
    <w:rsid w:val="00A03FCD"/>
    <w:rsid w:val="00A04636"/>
    <w:rsid w:val="00A079BB"/>
    <w:rsid w:val="00A11658"/>
    <w:rsid w:val="00A11C22"/>
    <w:rsid w:val="00A13ED0"/>
    <w:rsid w:val="00A2072F"/>
    <w:rsid w:val="00A24A1F"/>
    <w:rsid w:val="00A33574"/>
    <w:rsid w:val="00A345EF"/>
    <w:rsid w:val="00A35EC5"/>
    <w:rsid w:val="00A3718B"/>
    <w:rsid w:val="00A37E0F"/>
    <w:rsid w:val="00A415E7"/>
    <w:rsid w:val="00A44E79"/>
    <w:rsid w:val="00A530AC"/>
    <w:rsid w:val="00A54778"/>
    <w:rsid w:val="00A54BD2"/>
    <w:rsid w:val="00A64825"/>
    <w:rsid w:val="00A65D12"/>
    <w:rsid w:val="00A66EE5"/>
    <w:rsid w:val="00A7100F"/>
    <w:rsid w:val="00A728EA"/>
    <w:rsid w:val="00A74B76"/>
    <w:rsid w:val="00A74D5A"/>
    <w:rsid w:val="00A833C7"/>
    <w:rsid w:val="00A8353B"/>
    <w:rsid w:val="00A85AF1"/>
    <w:rsid w:val="00A87A71"/>
    <w:rsid w:val="00A906C8"/>
    <w:rsid w:val="00A91F4E"/>
    <w:rsid w:val="00A924A5"/>
    <w:rsid w:val="00A944DB"/>
    <w:rsid w:val="00A955B2"/>
    <w:rsid w:val="00A96B84"/>
    <w:rsid w:val="00A96F44"/>
    <w:rsid w:val="00A97BE6"/>
    <w:rsid w:val="00AA2667"/>
    <w:rsid w:val="00AA326D"/>
    <w:rsid w:val="00AA36DD"/>
    <w:rsid w:val="00AA393E"/>
    <w:rsid w:val="00AB2161"/>
    <w:rsid w:val="00AB5AE9"/>
    <w:rsid w:val="00AC1594"/>
    <w:rsid w:val="00AC27D2"/>
    <w:rsid w:val="00AC2FA7"/>
    <w:rsid w:val="00AC68C4"/>
    <w:rsid w:val="00AD0380"/>
    <w:rsid w:val="00AD6245"/>
    <w:rsid w:val="00AD755E"/>
    <w:rsid w:val="00AE153F"/>
    <w:rsid w:val="00AE2AC8"/>
    <w:rsid w:val="00AE3546"/>
    <w:rsid w:val="00AE3D80"/>
    <w:rsid w:val="00AE575D"/>
    <w:rsid w:val="00B0142A"/>
    <w:rsid w:val="00B028BA"/>
    <w:rsid w:val="00B03A99"/>
    <w:rsid w:val="00B042B4"/>
    <w:rsid w:val="00B04845"/>
    <w:rsid w:val="00B063F0"/>
    <w:rsid w:val="00B110BF"/>
    <w:rsid w:val="00B11C35"/>
    <w:rsid w:val="00B24FF4"/>
    <w:rsid w:val="00B26098"/>
    <w:rsid w:val="00B307B5"/>
    <w:rsid w:val="00B3563A"/>
    <w:rsid w:val="00B41FA7"/>
    <w:rsid w:val="00B4365C"/>
    <w:rsid w:val="00B44FA4"/>
    <w:rsid w:val="00B47AEA"/>
    <w:rsid w:val="00B5629D"/>
    <w:rsid w:val="00B6341F"/>
    <w:rsid w:val="00B67840"/>
    <w:rsid w:val="00B67A8E"/>
    <w:rsid w:val="00B739ED"/>
    <w:rsid w:val="00B8083D"/>
    <w:rsid w:val="00B82C14"/>
    <w:rsid w:val="00B90968"/>
    <w:rsid w:val="00B91AD0"/>
    <w:rsid w:val="00B95472"/>
    <w:rsid w:val="00BA0D16"/>
    <w:rsid w:val="00BA2863"/>
    <w:rsid w:val="00BA337E"/>
    <w:rsid w:val="00BB3247"/>
    <w:rsid w:val="00BB4C93"/>
    <w:rsid w:val="00BB728A"/>
    <w:rsid w:val="00BC0F43"/>
    <w:rsid w:val="00BC0FED"/>
    <w:rsid w:val="00BC24AE"/>
    <w:rsid w:val="00BC528E"/>
    <w:rsid w:val="00BC634B"/>
    <w:rsid w:val="00BD0A7D"/>
    <w:rsid w:val="00BD0C8A"/>
    <w:rsid w:val="00BD4FCD"/>
    <w:rsid w:val="00BD5158"/>
    <w:rsid w:val="00BD5160"/>
    <w:rsid w:val="00BD5436"/>
    <w:rsid w:val="00BD5902"/>
    <w:rsid w:val="00BE1D02"/>
    <w:rsid w:val="00BE5F4C"/>
    <w:rsid w:val="00BF2BAE"/>
    <w:rsid w:val="00BF5CB9"/>
    <w:rsid w:val="00C01AFA"/>
    <w:rsid w:val="00C05651"/>
    <w:rsid w:val="00C11027"/>
    <w:rsid w:val="00C1532F"/>
    <w:rsid w:val="00C22DB5"/>
    <w:rsid w:val="00C23B65"/>
    <w:rsid w:val="00C30A20"/>
    <w:rsid w:val="00C31C7B"/>
    <w:rsid w:val="00C31DDA"/>
    <w:rsid w:val="00C349F9"/>
    <w:rsid w:val="00C34E97"/>
    <w:rsid w:val="00C35A5E"/>
    <w:rsid w:val="00C43642"/>
    <w:rsid w:val="00C475A8"/>
    <w:rsid w:val="00C5155C"/>
    <w:rsid w:val="00C530F3"/>
    <w:rsid w:val="00C579AB"/>
    <w:rsid w:val="00C64355"/>
    <w:rsid w:val="00C660A1"/>
    <w:rsid w:val="00C7183C"/>
    <w:rsid w:val="00C76C82"/>
    <w:rsid w:val="00C77AE4"/>
    <w:rsid w:val="00C87F9E"/>
    <w:rsid w:val="00C902D4"/>
    <w:rsid w:val="00C92694"/>
    <w:rsid w:val="00C941B0"/>
    <w:rsid w:val="00C94E63"/>
    <w:rsid w:val="00C963B7"/>
    <w:rsid w:val="00CA4850"/>
    <w:rsid w:val="00CA6DEC"/>
    <w:rsid w:val="00CB14D2"/>
    <w:rsid w:val="00CB33CC"/>
    <w:rsid w:val="00CB7745"/>
    <w:rsid w:val="00CB7EB3"/>
    <w:rsid w:val="00CC70FC"/>
    <w:rsid w:val="00CC799B"/>
    <w:rsid w:val="00CD5A81"/>
    <w:rsid w:val="00CD64E8"/>
    <w:rsid w:val="00CE324C"/>
    <w:rsid w:val="00CE5536"/>
    <w:rsid w:val="00CF131B"/>
    <w:rsid w:val="00D01599"/>
    <w:rsid w:val="00D01859"/>
    <w:rsid w:val="00D04A76"/>
    <w:rsid w:val="00D05D15"/>
    <w:rsid w:val="00D1040B"/>
    <w:rsid w:val="00D10449"/>
    <w:rsid w:val="00D10C5E"/>
    <w:rsid w:val="00D139D1"/>
    <w:rsid w:val="00D13D81"/>
    <w:rsid w:val="00D142DB"/>
    <w:rsid w:val="00D14991"/>
    <w:rsid w:val="00D14B57"/>
    <w:rsid w:val="00D17F12"/>
    <w:rsid w:val="00D20FEB"/>
    <w:rsid w:val="00D22EAD"/>
    <w:rsid w:val="00D239FA"/>
    <w:rsid w:val="00D25CC4"/>
    <w:rsid w:val="00D435FE"/>
    <w:rsid w:val="00D44B8C"/>
    <w:rsid w:val="00D50FAF"/>
    <w:rsid w:val="00D53496"/>
    <w:rsid w:val="00D54688"/>
    <w:rsid w:val="00D54C17"/>
    <w:rsid w:val="00D60107"/>
    <w:rsid w:val="00D62167"/>
    <w:rsid w:val="00D62247"/>
    <w:rsid w:val="00D626CD"/>
    <w:rsid w:val="00D6338A"/>
    <w:rsid w:val="00D636C3"/>
    <w:rsid w:val="00D7081E"/>
    <w:rsid w:val="00D72A28"/>
    <w:rsid w:val="00D733B2"/>
    <w:rsid w:val="00D73693"/>
    <w:rsid w:val="00D7797A"/>
    <w:rsid w:val="00D83950"/>
    <w:rsid w:val="00D85F6A"/>
    <w:rsid w:val="00D9395E"/>
    <w:rsid w:val="00D9600B"/>
    <w:rsid w:val="00D96FEA"/>
    <w:rsid w:val="00D97220"/>
    <w:rsid w:val="00DA4B99"/>
    <w:rsid w:val="00DA4DB6"/>
    <w:rsid w:val="00DB5BE7"/>
    <w:rsid w:val="00DB6450"/>
    <w:rsid w:val="00DC35B2"/>
    <w:rsid w:val="00DC3E56"/>
    <w:rsid w:val="00DC4EF9"/>
    <w:rsid w:val="00DC6AE6"/>
    <w:rsid w:val="00DD1017"/>
    <w:rsid w:val="00DD79AD"/>
    <w:rsid w:val="00DE0901"/>
    <w:rsid w:val="00DE6607"/>
    <w:rsid w:val="00DE7CDE"/>
    <w:rsid w:val="00DF1248"/>
    <w:rsid w:val="00DF2E8E"/>
    <w:rsid w:val="00E029AC"/>
    <w:rsid w:val="00E06B3B"/>
    <w:rsid w:val="00E1008D"/>
    <w:rsid w:val="00E14955"/>
    <w:rsid w:val="00E265FE"/>
    <w:rsid w:val="00E33DAC"/>
    <w:rsid w:val="00E36064"/>
    <w:rsid w:val="00E40AAF"/>
    <w:rsid w:val="00E4229D"/>
    <w:rsid w:val="00E4508B"/>
    <w:rsid w:val="00E4685E"/>
    <w:rsid w:val="00E469BF"/>
    <w:rsid w:val="00E527EE"/>
    <w:rsid w:val="00E533B1"/>
    <w:rsid w:val="00E5583A"/>
    <w:rsid w:val="00E61053"/>
    <w:rsid w:val="00E65F11"/>
    <w:rsid w:val="00E67F21"/>
    <w:rsid w:val="00E7607F"/>
    <w:rsid w:val="00E77E9A"/>
    <w:rsid w:val="00E8157D"/>
    <w:rsid w:val="00E823B5"/>
    <w:rsid w:val="00E82ECD"/>
    <w:rsid w:val="00E8527D"/>
    <w:rsid w:val="00E868AB"/>
    <w:rsid w:val="00E86EF0"/>
    <w:rsid w:val="00E87D08"/>
    <w:rsid w:val="00E945A6"/>
    <w:rsid w:val="00E94B41"/>
    <w:rsid w:val="00E95ECC"/>
    <w:rsid w:val="00EA01F4"/>
    <w:rsid w:val="00EA2AE3"/>
    <w:rsid w:val="00EA539C"/>
    <w:rsid w:val="00EB31CD"/>
    <w:rsid w:val="00EB35C8"/>
    <w:rsid w:val="00EC05A4"/>
    <w:rsid w:val="00EC1E3F"/>
    <w:rsid w:val="00EC374D"/>
    <w:rsid w:val="00EC7884"/>
    <w:rsid w:val="00ED1048"/>
    <w:rsid w:val="00ED2662"/>
    <w:rsid w:val="00ED34BD"/>
    <w:rsid w:val="00ED56B3"/>
    <w:rsid w:val="00ED7780"/>
    <w:rsid w:val="00EE204B"/>
    <w:rsid w:val="00EE4293"/>
    <w:rsid w:val="00EF14B7"/>
    <w:rsid w:val="00EF14D7"/>
    <w:rsid w:val="00F0393C"/>
    <w:rsid w:val="00F061A3"/>
    <w:rsid w:val="00F076C4"/>
    <w:rsid w:val="00F104E2"/>
    <w:rsid w:val="00F11D3D"/>
    <w:rsid w:val="00F13228"/>
    <w:rsid w:val="00F2159A"/>
    <w:rsid w:val="00F21BF3"/>
    <w:rsid w:val="00F256AC"/>
    <w:rsid w:val="00F26CFD"/>
    <w:rsid w:val="00F3027D"/>
    <w:rsid w:val="00F34092"/>
    <w:rsid w:val="00F371B8"/>
    <w:rsid w:val="00F431FB"/>
    <w:rsid w:val="00F55184"/>
    <w:rsid w:val="00F55219"/>
    <w:rsid w:val="00F61078"/>
    <w:rsid w:val="00F64454"/>
    <w:rsid w:val="00F6624C"/>
    <w:rsid w:val="00F66698"/>
    <w:rsid w:val="00F720F3"/>
    <w:rsid w:val="00F73374"/>
    <w:rsid w:val="00F77936"/>
    <w:rsid w:val="00F77C96"/>
    <w:rsid w:val="00F8586F"/>
    <w:rsid w:val="00F939EC"/>
    <w:rsid w:val="00F946EA"/>
    <w:rsid w:val="00F971C1"/>
    <w:rsid w:val="00F971F3"/>
    <w:rsid w:val="00FA08BA"/>
    <w:rsid w:val="00FA7AE4"/>
    <w:rsid w:val="00FA7D94"/>
    <w:rsid w:val="00FB0C82"/>
    <w:rsid w:val="00FB1D89"/>
    <w:rsid w:val="00FB4862"/>
    <w:rsid w:val="00FB52DD"/>
    <w:rsid w:val="00FB72F6"/>
    <w:rsid w:val="00FC00D4"/>
    <w:rsid w:val="00FC106A"/>
    <w:rsid w:val="00FD1277"/>
    <w:rsid w:val="00FD19FD"/>
    <w:rsid w:val="00FD468E"/>
    <w:rsid w:val="00FD4FEF"/>
    <w:rsid w:val="00FE0038"/>
    <w:rsid w:val="00FE5A19"/>
    <w:rsid w:val="00FE78D2"/>
    <w:rsid w:val="00FF07A6"/>
    <w:rsid w:val="00FF6036"/>
    <w:rsid w:val="00FF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4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4A76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uiPriority w:val="99"/>
    <w:rsid w:val="00694421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7F2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4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1608848281230D54D2AFFEF50EB73C400946D434E4C613C1E5A716E94F0AE3EF5A68053E891DC97ABEE8495EB19940C07C078635A8F8A5T0c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2D0D-8B45-4C49-A7B1-04A02458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8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855</cp:revision>
  <cp:lastPrinted>2022-11-14T05:05:00Z</cp:lastPrinted>
  <dcterms:created xsi:type="dcterms:W3CDTF">2011-12-19T06:01:00Z</dcterms:created>
  <dcterms:modified xsi:type="dcterms:W3CDTF">2023-11-14T05:00:00Z</dcterms:modified>
</cp:coreProperties>
</file>