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752" w:rsidRDefault="004B64E6" w:rsidP="00CD1752">
      <w:pPr>
        <w:pStyle w:val="aa"/>
        <w:spacing w:after="0"/>
        <w:jc w:val="center"/>
        <w:rPr>
          <w:b/>
          <w:caps/>
          <w:sz w:val="36"/>
        </w:rPr>
      </w:pPr>
      <w:bookmarkStart w:id="0" w:name="_Toc369530768"/>
      <w:r w:rsidRPr="00040B66">
        <w:rPr>
          <w:b/>
          <w:caps/>
          <w:sz w:val="36"/>
        </w:rPr>
        <w:t>пояснительная записка</w:t>
      </w:r>
    </w:p>
    <w:p w:rsidR="00F36DFF" w:rsidRDefault="004B64E6" w:rsidP="00CD1752">
      <w:pPr>
        <w:pStyle w:val="aa"/>
        <w:spacing w:after="0"/>
        <w:jc w:val="center"/>
        <w:rPr>
          <w:b/>
          <w:sz w:val="36"/>
        </w:rPr>
      </w:pPr>
      <w:r>
        <w:rPr>
          <w:b/>
          <w:sz w:val="36"/>
        </w:rPr>
        <w:t>к проекту решения</w:t>
      </w:r>
    </w:p>
    <w:p w:rsidR="00A526AB" w:rsidRDefault="004B64E6" w:rsidP="007F50E7">
      <w:pPr>
        <w:pStyle w:val="aa"/>
        <w:spacing w:after="0"/>
        <w:jc w:val="center"/>
        <w:rPr>
          <w:sz w:val="28"/>
          <w:szCs w:val="28"/>
        </w:rPr>
      </w:pPr>
      <w:r w:rsidRPr="000F3DB3">
        <w:rPr>
          <w:sz w:val="28"/>
          <w:szCs w:val="28"/>
        </w:rPr>
        <w:t>БОЛЬШЕИРБИНСК</w:t>
      </w:r>
      <w:r>
        <w:rPr>
          <w:sz w:val="28"/>
          <w:szCs w:val="28"/>
        </w:rPr>
        <w:t>ОГО</w:t>
      </w:r>
      <w:r w:rsidRPr="000F3DB3">
        <w:rPr>
          <w:sz w:val="28"/>
          <w:szCs w:val="28"/>
        </w:rPr>
        <w:t xml:space="preserve"> ПОСЕЛКОВ</w:t>
      </w:r>
      <w:r>
        <w:rPr>
          <w:sz w:val="28"/>
          <w:szCs w:val="28"/>
        </w:rPr>
        <w:t>ОГО</w:t>
      </w:r>
      <w:r w:rsidRPr="000F3DB3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0F3DB3">
        <w:rPr>
          <w:sz w:val="28"/>
          <w:szCs w:val="28"/>
        </w:rPr>
        <w:t xml:space="preserve"> ДЕПУТАТОВ</w:t>
      </w:r>
    </w:p>
    <w:p w:rsidR="007A350F" w:rsidRDefault="004B64E6" w:rsidP="003F0C8F">
      <w:pPr>
        <w:pStyle w:val="aa"/>
        <w:spacing w:after="0"/>
        <w:jc w:val="center"/>
        <w:rPr>
          <w:sz w:val="32"/>
          <w:szCs w:val="32"/>
        </w:rPr>
      </w:pPr>
      <w:r w:rsidRPr="00A350AC">
        <w:rPr>
          <w:sz w:val="32"/>
          <w:szCs w:val="32"/>
        </w:rPr>
        <w:t>«О бюджете муниципального образов</w:t>
      </w:r>
      <w:r w:rsidR="00914BE3">
        <w:rPr>
          <w:sz w:val="32"/>
          <w:szCs w:val="32"/>
        </w:rPr>
        <w:t xml:space="preserve">ания поселок </w:t>
      </w:r>
      <w:proofErr w:type="gramStart"/>
      <w:r w:rsidR="00914BE3">
        <w:rPr>
          <w:sz w:val="32"/>
          <w:szCs w:val="32"/>
        </w:rPr>
        <w:t>Большая</w:t>
      </w:r>
      <w:proofErr w:type="gramEnd"/>
      <w:r w:rsidR="00914BE3">
        <w:rPr>
          <w:sz w:val="32"/>
          <w:szCs w:val="32"/>
        </w:rPr>
        <w:t xml:space="preserve"> </w:t>
      </w:r>
      <w:proofErr w:type="spellStart"/>
      <w:r w:rsidR="00914BE3">
        <w:rPr>
          <w:sz w:val="32"/>
          <w:szCs w:val="32"/>
        </w:rPr>
        <w:t>Ирба</w:t>
      </w:r>
      <w:proofErr w:type="spellEnd"/>
      <w:r w:rsidR="00914BE3">
        <w:rPr>
          <w:sz w:val="32"/>
          <w:szCs w:val="32"/>
        </w:rPr>
        <w:t xml:space="preserve"> на 202</w:t>
      </w:r>
      <w:r w:rsidR="00EB078F">
        <w:rPr>
          <w:sz w:val="32"/>
          <w:szCs w:val="32"/>
        </w:rPr>
        <w:t>5</w:t>
      </w:r>
      <w:r w:rsidR="004F3F9B">
        <w:rPr>
          <w:sz w:val="32"/>
          <w:szCs w:val="32"/>
        </w:rPr>
        <w:t xml:space="preserve"> год и плановый период 202</w:t>
      </w:r>
      <w:r w:rsidR="00EB078F">
        <w:rPr>
          <w:sz w:val="32"/>
          <w:szCs w:val="32"/>
        </w:rPr>
        <w:t>6</w:t>
      </w:r>
      <w:r w:rsidR="006D1338" w:rsidRPr="00A350AC">
        <w:rPr>
          <w:sz w:val="32"/>
          <w:szCs w:val="32"/>
        </w:rPr>
        <w:t>-202</w:t>
      </w:r>
      <w:r w:rsidR="00EB078F">
        <w:rPr>
          <w:sz w:val="32"/>
          <w:szCs w:val="32"/>
        </w:rPr>
        <w:t>7</w:t>
      </w:r>
      <w:r w:rsidRPr="00A350AC">
        <w:rPr>
          <w:sz w:val="32"/>
          <w:szCs w:val="32"/>
        </w:rPr>
        <w:t xml:space="preserve"> годов»</w:t>
      </w:r>
      <w:bookmarkEnd w:id="0"/>
    </w:p>
    <w:p w:rsidR="004B64E6" w:rsidRPr="003F0C8F" w:rsidRDefault="004B64E6" w:rsidP="00B61F26">
      <w:pPr>
        <w:pStyle w:val="aa"/>
        <w:spacing w:after="0"/>
        <w:jc w:val="both"/>
        <w:rPr>
          <w:sz w:val="28"/>
          <w:szCs w:val="28"/>
        </w:rPr>
      </w:pPr>
      <w:r w:rsidRPr="003F0C8F">
        <w:rPr>
          <w:sz w:val="28"/>
          <w:szCs w:val="28"/>
        </w:rPr>
        <w:t xml:space="preserve">Проект решения «О бюджете муниципального образования поселок </w:t>
      </w:r>
      <w:proofErr w:type="gramStart"/>
      <w:r w:rsidRPr="003F0C8F">
        <w:rPr>
          <w:sz w:val="28"/>
          <w:szCs w:val="28"/>
        </w:rPr>
        <w:t>Большая</w:t>
      </w:r>
      <w:proofErr w:type="gramEnd"/>
      <w:r w:rsidRPr="003F0C8F">
        <w:rPr>
          <w:sz w:val="28"/>
          <w:szCs w:val="28"/>
        </w:rPr>
        <w:t xml:space="preserve"> </w:t>
      </w:r>
      <w:proofErr w:type="spellStart"/>
      <w:r w:rsidR="00914BE3" w:rsidRPr="003F0C8F">
        <w:rPr>
          <w:sz w:val="28"/>
          <w:szCs w:val="28"/>
        </w:rPr>
        <w:t>Ирба</w:t>
      </w:r>
      <w:proofErr w:type="spellEnd"/>
      <w:r w:rsidR="00914BE3" w:rsidRPr="003F0C8F">
        <w:rPr>
          <w:sz w:val="28"/>
          <w:szCs w:val="28"/>
        </w:rPr>
        <w:t xml:space="preserve"> на 202</w:t>
      </w:r>
      <w:r w:rsidR="00EB078F">
        <w:rPr>
          <w:sz w:val="28"/>
          <w:szCs w:val="28"/>
        </w:rPr>
        <w:t>5</w:t>
      </w:r>
      <w:r w:rsidR="004F3F9B" w:rsidRPr="003F0C8F">
        <w:rPr>
          <w:sz w:val="28"/>
          <w:szCs w:val="28"/>
        </w:rPr>
        <w:t xml:space="preserve"> год и плановый период 202</w:t>
      </w:r>
      <w:r w:rsidR="00EB078F">
        <w:rPr>
          <w:sz w:val="28"/>
          <w:szCs w:val="28"/>
        </w:rPr>
        <w:t>6</w:t>
      </w:r>
      <w:r w:rsidR="006D1338" w:rsidRPr="003F0C8F">
        <w:rPr>
          <w:sz w:val="28"/>
          <w:szCs w:val="28"/>
        </w:rPr>
        <w:t>-202</w:t>
      </w:r>
      <w:r w:rsidR="00EB078F">
        <w:rPr>
          <w:sz w:val="28"/>
          <w:szCs w:val="28"/>
        </w:rPr>
        <w:t>7</w:t>
      </w:r>
      <w:r w:rsidRPr="003F0C8F">
        <w:rPr>
          <w:sz w:val="28"/>
          <w:szCs w:val="28"/>
        </w:rPr>
        <w:t xml:space="preserve"> годов» (далее – проект решения</w:t>
      </w:r>
      <w:r w:rsidR="00A23B60" w:rsidRPr="003F0C8F">
        <w:rPr>
          <w:sz w:val="28"/>
          <w:szCs w:val="28"/>
        </w:rPr>
        <w:t xml:space="preserve"> местного бюджета</w:t>
      </w:r>
      <w:r w:rsidRPr="003F0C8F">
        <w:rPr>
          <w:sz w:val="28"/>
          <w:szCs w:val="28"/>
        </w:rPr>
        <w:t>) сформирован с учётом:</w:t>
      </w:r>
    </w:p>
    <w:p w:rsidR="004B64E6" w:rsidRPr="00040B66" w:rsidRDefault="004B64E6" w:rsidP="00697DFC">
      <w:pPr>
        <w:pStyle w:val="a3"/>
        <w:ind w:firstLine="708"/>
      </w:pPr>
      <w:r w:rsidRPr="00040B66">
        <w:t>-требований Бюджетного кодекса Российской Федерации;</w:t>
      </w:r>
    </w:p>
    <w:p w:rsidR="004B64E6" w:rsidRDefault="004B64E6" w:rsidP="0011711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B66">
        <w:rPr>
          <w:rFonts w:ascii="Times New Roman" w:hAnsi="Times New Roman" w:cs="Times New Roman"/>
          <w:sz w:val="28"/>
          <w:szCs w:val="28"/>
        </w:rPr>
        <w:t xml:space="preserve">основных параметров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3E7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Ирба</w:t>
      </w:r>
      <w:proofErr w:type="spellEnd"/>
      <w:r w:rsidRPr="003E7DEC">
        <w:rPr>
          <w:rFonts w:ascii="Times New Roman" w:hAnsi="Times New Roman" w:cs="Times New Roman"/>
          <w:sz w:val="28"/>
          <w:szCs w:val="28"/>
        </w:rPr>
        <w:t xml:space="preserve"> </w:t>
      </w:r>
      <w:r w:rsidR="002E2EA8">
        <w:rPr>
          <w:rFonts w:ascii="Times New Roman" w:hAnsi="Times New Roman" w:cs="Times New Roman"/>
          <w:sz w:val="28"/>
          <w:szCs w:val="28"/>
        </w:rPr>
        <w:t>на 202</w:t>
      </w:r>
      <w:r w:rsidR="00EB078F">
        <w:rPr>
          <w:rFonts w:ascii="Times New Roman" w:hAnsi="Times New Roman" w:cs="Times New Roman"/>
          <w:sz w:val="28"/>
          <w:szCs w:val="28"/>
        </w:rPr>
        <w:t>5</w:t>
      </w:r>
      <w:r w:rsidR="00914BE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078F">
        <w:rPr>
          <w:rFonts w:ascii="Times New Roman" w:hAnsi="Times New Roman" w:cs="Times New Roman"/>
          <w:sz w:val="28"/>
          <w:szCs w:val="28"/>
        </w:rPr>
        <w:t>6</w:t>
      </w:r>
      <w:r w:rsidR="004D781E">
        <w:rPr>
          <w:rFonts w:ascii="Times New Roman" w:hAnsi="Times New Roman" w:cs="Times New Roman"/>
          <w:sz w:val="28"/>
          <w:szCs w:val="28"/>
        </w:rPr>
        <w:t>-202</w:t>
      </w:r>
      <w:r w:rsidR="00EB078F">
        <w:rPr>
          <w:rFonts w:ascii="Times New Roman" w:hAnsi="Times New Roman" w:cs="Times New Roman"/>
          <w:sz w:val="28"/>
          <w:szCs w:val="28"/>
        </w:rPr>
        <w:t>7</w:t>
      </w:r>
      <w:r w:rsidRPr="00040B66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53692" w:rsidRPr="00924785" w:rsidRDefault="00253692" w:rsidP="0011711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785">
        <w:rPr>
          <w:rFonts w:ascii="Times New Roman" w:hAnsi="Times New Roman" w:cs="Times New Roman"/>
          <w:sz w:val="28"/>
          <w:szCs w:val="28"/>
        </w:rPr>
        <w:t>-основных направлений бюдже</w:t>
      </w:r>
      <w:r w:rsidR="00914BE3">
        <w:rPr>
          <w:rFonts w:ascii="Times New Roman" w:hAnsi="Times New Roman" w:cs="Times New Roman"/>
          <w:sz w:val="28"/>
          <w:szCs w:val="28"/>
        </w:rPr>
        <w:t>тной и налоговой политики на 202</w:t>
      </w:r>
      <w:r w:rsidR="00EB078F">
        <w:rPr>
          <w:rFonts w:ascii="Times New Roman" w:hAnsi="Times New Roman" w:cs="Times New Roman"/>
          <w:sz w:val="28"/>
          <w:szCs w:val="28"/>
        </w:rPr>
        <w:t>5</w:t>
      </w:r>
      <w:r w:rsidR="004F3F9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B078F">
        <w:rPr>
          <w:rFonts w:ascii="Times New Roman" w:hAnsi="Times New Roman" w:cs="Times New Roman"/>
          <w:sz w:val="28"/>
          <w:szCs w:val="28"/>
        </w:rPr>
        <w:t>6</w:t>
      </w:r>
      <w:r w:rsidRPr="00924785">
        <w:rPr>
          <w:rFonts w:ascii="Times New Roman" w:hAnsi="Times New Roman" w:cs="Times New Roman"/>
          <w:sz w:val="28"/>
          <w:szCs w:val="28"/>
        </w:rPr>
        <w:t>-202</w:t>
      </w:r>
      <w:r w:rsidR="00EB078F">
        <w:rPr>
          <w:rFonts w:ascii="Times New Roman" w:hAnsi="Times New Roman" w:cs="Times New Roman"/>
          <w:sz w:val="28"/>
          <w:szCs w:val="28"/>
        </w:rPr>
        <w:t>7</w:t>
      </w:r>
      <w:r w:rsidRPr="00924785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4B64E6" w:rsidRPr="00040B66" w:rsidRDefault="004B64E6" w:rsidP="0011711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0B66">
        <w:rPr>
          <w:rFonts w:ascii="Times New Roman" w:hAnsi="Times New Roman" w:cs="Times New Roman"/>
          <w:sz w:val="28"/>
          <w:szCs w:val="28"/>
        </w:rPr>
        <w:t xml:space="preserve"> </w:t>
      </w:r>
      <w:r w:rsidR="00253692" w:rsidRPr="00253692">
        <w:rPr>
          <w:rFonts w:ascii="Times New Roman" w:hAnsi="Times New Roman" w:cs="Times New Roman"/>
          <w:sz w:val="28"/>
          <w:szCs w:val="28"/>
        </w:rPr>
        <w:t>федерального и краевого бюджетного и налогового законодательств</w:t>
      </w:r>
      <w:r w:rsidR="00D47201">
        <w:rPr>
          <w:rFonts w:ascii="Times New Roman" w:hAnsi="Times New Roman" w:cs="Times New Roman"/>
          <w:sz w:val="28"/>
          <w:szCs w:val="28"/>
        </w:rPr>
        <w:t>а</w:t>
      </w:r>
      <w:r w:rsidRPr="00040B66">
        <w:rPr>
          <w:rFonts w:ascii="Times New Roman" w:hAnsi="Times New Roman" w:cs="Times New Roman"/>
          <w:sz w:val="28"/>
          <w:szCs w:val="28"/>
        </w:rPr>
        <w:t>.</w:t>
      </w:r>
    </w:p>
    <w:p w:rsidR="004B64E6" w:rsidRDefault="004B64E6" w:rsidP="003F4D28">
      <w:pPr>
        <w:pStyle w:val="a3"/>
      </w:pPr>
      <w:r w:rsidRPr="008B3EAD">
        <w:t>Проект решения</w:t>
      </w:r>
      <w:r w:rsidR="003F4D28">
        <w:t xml:space="preserve"> местного бюджета</w:t>
      </w:r>
      <w:r w:rsidRPr="008B3EAD">
        <w:t xml:space="preserve"> сформирован на основе утвержденных администрацией </w:t>
      </w:r>
      <w:r>
        <w:t xml:space="preserve">поселка </w:t>
      </w:r>
      <w:proofErr w:type="gramStart"/>
      <w:r>
        <w:t>Большая</w:t>
      </w:r>
      <w:proofErr w:type="gramEnd"/>
      <w:r w:rsidRPr="003E7DEC">
        <w:t xml:space="preserve"> </w:t>
      </w:r>
      <w:proofErr w:type="spellStart"/>
      <w:r>
        <w:t>Ирба</w:t>
      </w:r>
      <w:proofErr w:type="spellEnd"/>
      <w:r>
        <w:t xml:space="preserve"> </w:t>
      </w:r>
      <w:r w:rsidRPr="008B3EAD">
        <w:t>муниципальных программ</w:t>
      </w:r>
      <w:r>
        <w:t xml:space="preserve"> с подпрограммами</w:t>
      </w:r>
      <w:r w:rsidR="003F4D28">
        <w:t xml:space="preserve">.  </w:t>
      </w:r>
      <w:r w:rsidR="005A5925">
        <w:t xml:space="preserve">В проект решения местного бюджета включены </w:t>
      </w:r>
      <w:r w:rsidR="003F4D28">
        <w:t>расходов непрограммного направления.</w:t>
      </w:r>
    </w:p>
    <w:p w:rsidR="00E707A5" w:rsidRPr="008B3EAD" w:rsidRDefault="00E707A5" w:rsidP="003F4D28">
      <w:pPr>
        <w:pStyle w:val="a3"/>
        <w:rPr>
          <w:szCs w:val="28"/>
        </w:rPr>
      </w:pPr>
    </w:p>
    <w:p w:rsidR="00C26C56" w:rsidRDefault="004B64E6" w:rsidP="00133E6D">
      <w:pPr>
        <w:autoSpaceDE w:val="0"/>
        <w:autoSpaceDN w:val="0"/>
        <w:adjustRightInd w:val="0"/>
        <w:spacing w:before="120"/>
        <w:ind w:firstLine="741"/>
        <w:jc w:val="center"/>
        <w:rPr>
          <w:b/>
          <w:sz w:val="28"/>
          <w:szCs w:val="28"/>
        </w:rPr>
      </w:pPr>
      <w:r w:rsidRPr="00C31A1A">
        <w:rPr>
          <w:b/>
          <w:sz w:val="28"/>
          <w:szCs w:val="28"/>
        </w:rPr>
        <w:t xml:space="preserve">Правовые основы формирования проекта </w:t>
      </w:r>
      <w:r>
        <w:rPr>
          <w:b/>
          <w:sz w:val="28"/>
          <w:szCs w:val="28"/>
        </w:rPr>
        <w:t>решения «О</w:t>
      </w:r>
      <w:r w:rsidRPr="000474FB">
        <w:rPr>
          <w:b/>
          <w:sz w:val="28"/>
          <w:szCs w:val="28"/>
        </w:rPr>
        <w:t xml:space="preserve"> бюджете муниципального образования</w:t>
      </w:r>
      <w:r w:rsidRPr="003E7DEC">
        <w:rPr>
          <w:b/>
          <w:sz w:val="28"/>
          <w:szCs w:val="28"/>
        </w:rPr>
        <w:t xml:space="preserve"> </w:t>
      </w:r>
      <w:r w:rsidRPr="000474FB">
        <w:rPr>
          <w:b/>
          <w:sz w:val="28"/>
          <w:szCs w:val="28"/>
        </w:rPr>
        <w:t xml:space="preserve">поселок </w:t>
      </w:r>
      <w:proofErr w:type="gramStart"/>
      <w:r w:rsidRPr="000474FB">
        <w:rPr>
          <w:b/>
          <w:sz w:val="28"/>
          <w:szCs w:val="28"/>
        </w:rPr>
        <w:t>Большая</w:t>
      </w:r>
      <w:proofErr w:type="gramEnd"/>
      <w:r w:rsidRPr="003E7DEC">
        <w:rPr>
          <w:b/>
          <w:sz w:val="28"/>
          <w:szCs w:val="28"/>
        </w:rPr>
        <w:t xml:space="preserve"> </w:t>
      </w:r>
      <w:proofErr w:type="spellStart"/>
      <w:r w:rsidR="00337C27">
        <w:rPr>
          <w:b/>
          <w:sz w:val="28"/>
          <w:szCs w:val="28"/>
        </w:rPr>
        <w:t>Ирба</w:t>
      </w:r>
      <w:proofErr w:type="spellEnd"/>
      <w:r w:rsidR="00337C27">
        <w:rPr>
          <w:b/>
          <w:sz w:val="28"/>
          <w:szCs w:val="28"/>
        </w:rPr>
        <w:t xml:space="preserve"> </w:t>
      </w:r>
      <w:r w:rsidR="00C35CED">
        <w:rPr>
          <w:b/>
          <w:sz w:val="28"/>
          <w:szCs w:val="28"/>
        </w:rPr>
        <w:t xml:space="preserve">                                            </w:t>
      </w:r>
      <w:r w:rsidR="00337C27">
        <w:rPr>
          <w:b/>
          <w:sz w:val="28"/>
          <w:szCs w:val="28"/>
        </w:rPr>
        <w:t>на 202</w:t>
      </w:r>
      <w:r w:rsidR="00C145AF">
        <w:rPr>
          <w:b/>
          <w:sz w:val="28"/>
          <w:szCs w:val="28"/>
        </w:rPr>
        <w:t>5</w:t>
      </w:r>
      <w:r w:rsidR="004F3F9B">
        <w:rPr>
          <w:b/>
          <w:sz w:val="28"/>
          <w:szCs w:val="28"/>
        </w:rPr>
        <w:t xml:space="preserve"> год и плановый период 202</w:t>
      </w:r>
      <w:r w:rsidR="00C145AF">
        <w:rPr>
          <w:b/>
          <w:sz w:val="28"/>
          <w:szCs w:val="28"/>
        </w:rPr>
        <w:t>6</w:t>
      </w:r>
      <w:r w:rsidR="004D781E">
        <w:rPr>
          <w:b/>
          <w:sz w:val="28"/>
          <w:szCs w:val="28"/>
        </w:rPr>
        <w:t>-202</w:t>
      </w:r>
      <w:r w:rsidR="00C145A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Pr="00C31A1A">
        <w:rPr>
          <w:b/>
          <w:sz w:val="28"/>
          <w:szCs w:val="28"/>
        </w:rPr>
        <w:t>»</w:t>
      </w:r>
    </w:p>
    <w:p w:rsidR="00133E6D" w:rsidRDefault="00133E6D" w:rsidP="000474FB">
      <w:pPr>
        <w:autoSpaceDE w:val="0"/>
        <w:autoSpaceDN w:val="0"/>
        <w:adjustRightInd w:val="0"/>
        <w:spacing w:before="120"/>
        <w:ind w:firstLine="741"/>
        <w:jc w:val="both"/>
        <w:rPr>
          <w:b/>
          <w:sz w:val="28"/>
          <w:szCs w:val="28"/>
        </w:rPr>
      </w:pPr>
    </w:p>
    <w:p w:rsidR="004B64E6" w:rsidRPr="00576A77" w:rsidRDefault="004B64E6" w:rsidP="00697DFC">
      <w:pPr>
        <w:ind w:firstLine="709"/>
        <w:jc w:val="both"/>
        <w:rPr>
          <w:sz w:val="28"/>
        </w:rPr>
      </w:pPr>
      <w:r w:rsidRPr="00576A77">
        <w:rPr>
          <w:sz w:val="28"/>
        </w:rPr>
        <w:t xml:space="preserve">Общие требования к структуре и содержанию </w:t>
      </w:r>
      <w:r>
        <w:rPr>
          <w:sz w:val="28"/>
        </w:rPr>
        <w:t>решения</w:t>
      </w:r>
      <w:r w:rsidRPr="00576A77">
        <w:rPr>
          <w:sz w:val="28"/>
        </w:rPr>
        <w:t xml:space="preserve"> о бюджете установлены ст. 184</w:t>
      </w:r>
      <w:r w:rsidRPr="00576A77">
        <w:rPr>
          <w:sz w:val="28"/>
          <w:vertAlign w:val="superscript"/>
        </w:rPr>
        <w:t xml:space="preserve">1 </w:t>
      </w:r>
      <w:r w:rsidRPr="00576A77">
        <w:rPr>
          <w:sz w:val="28"/>
        </w:rPr>
        <w:t xml:space="preserve">Бюджетного кодекса Российской Федерации и </w:t>
      </w:r>
      <w:r>
        <w:rPr>
          <w:sz w:val="28"/>
        </w:rPr>
        <w:t>решением поселкового Совета депутатов от 17.10.2013 № 4</w:t>
      </w:r>
      <w:r w:rsidRPr="00D92474">
        <w:rPr>
          <w:sz w:val="28"/>
          <w:szCs w:val="28"/>
        </w:rPr>
        <w:t>4-</w:t>
      </w:r>
      <w:r>
        <w:rPr>
          <w:sz w:val="28"/>
          <w:szCs w:val="28"/>
        </w:rPr>
        <w:t>204</w:t>
      </w:r>
      <w:r w:rsidRPr="00D92474">
        <w:rPr>
          <w:sz w:val="28"/>
          <w:szCs w:val="28"/>
        </w:rPr>
        <w:t>р</w:t>
      </w:r>
      <w:r w:rsidRPr="00576A77">
        <w:rPr>
          <w:sz w:val="28"/>
        </w:rPr>
        <w:t xml:space="preserve"> «О бюджетном процессе в </w:t>
      </w:r>
      <w:r>
        <w:rPr>
          <w:sz w:val="28"/>
        </w:rPr>
        <w:t>муниципальном образовании поселок Большая</w:t>
      </w:r>
      <w:r w:rsidRPr="003E7DEC">
        <w:rPr>
          <w:sz w:val="28"/>
        </w:rPr>
        <w:t xml:space="preserve"> </w:t>
      </w:r>
      <w:proofErr w:type="spellStart"/>
      <w:r>
        <w:rPr>
          <w:sz w:val="28"/>
        </w:rPr>
        <w:t>Ирба</w:t>
      </w:r>
      <w:proofErr w:type="spellEnd"/>
      <w:r w:rsidRPr="00576A77">
        <w:rPr>
          <w:sz w:val="28"/>
        </w:rPr>
        <w:t>»</w:t>
      </w:r>
      <w:r>
        <w:rPr>
          <w:sz w:val="28"/>
        </w:rPr>
        <w:t xml:space="preserve"> (в редакции от </w:t>
      </w:r>
      <w:r>
        <w:rPr>
          <w:sz w:val="28"/>
          <w:szCs w:val="28"/>
        </w:rPr>
        <w:t>19.04.2016</w:t>
      </w:r>
      <w:r w:rsidRPr="00F9707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9-37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r w:rsidRPr="003726B2">
        <w:rPr>
          <w:sz w:val="28"/>
          <w:szCs w:val="28"/>
        </w:rPr>
        <w:t>от 27.09.2016 13-51р</w:t>
      </w:r>
      <w:r w:rsidR="002800D1" w:rsidRPr="003726B2">
        <w:rPr>
          <w:sz w:val="28"/>
          <w:szCs w:val="28"/>
        </w:rPr>
        <w:t>, от 08.06.2017 № 20-77 р</w:t>
      </w:r>
      <w:r w:rsidR="00D97DA5">
        <w:rPr>
          <w:sz w:val="28"/>
          <w:szCs w:val="28"/>
        </w:rPr>
        <w:t>, от 08.</w:t>
      </w:r>
      <w:r w:rsidR="00D97DA5" w:rsidRPr="009F1A60">
        <w:rPr>
          <w:sz w:val="28"/>
          <w:szCs w:val="28"/>
        </w:rPr>
        <w:t>09.2020 №</w:t>
      </w:r>
      <w:r w:rsidR="0028656C" w:rsidRPr="009F1A60">
        <w:rPr>
          <w:sz w:val="28"/>
          <w:szCs w:val="28"/>
        </w:rPr>
        <w:t xml:space="preserve"> 52-219р</w:t>
      </w:r>
      <w:r w:rsidR="00D97DA5" w:rsidRPr="0028656C">
        <w:rPr>
          <w:sz w:val="28"/>
          <w:szCs w:val="28"/>
        </w:rPr>
        <w:t xml:space="preserve"> </w:t>
      </w:r>
      <w:r w:rsidRPr="0028656C">
        <w:rPr>
          <w:sz w:val="28"/>
          <w:szCs w:val="28"/>
        </w:rPr>
        <w:t>)</w:t>
      </w:r>
      <w:r w:rsidRPr="0028656C">
        <w:rPr>
          <w:sz w:val="28"/>
        </w:rPr>
        <w:t>.</w:t>
      </w:r>
    </w:p>
    <w:p w:rsidR="000B35F7" w:rsidRDefault="004B64E6" w:rsidP="00697DFC">
      <w:pPr>
        <w:pStyle w:val="a5"/>
        <w:ind w:firstLine="720"/>
        <w:rPr>
          <w:sz w:val="28"/>
          <w:szCs w:val="28"/>
        </w:rPr>
      </w:pPr>
      <w:proofErr w:type="gramStart"/>
      <w:r w:rsidRPr="00576A77">
        <w:rPr>
          <w:sz w:val="28"/>
          <w:szCs w:val="28"/>
        </w:rPr>
        <w:t>В соответствии с требованиями ст. 184</w:t>
      </w:r>
      <w:r w:rsidRPr="00576A77">
        <w:rPr>
          <w:sz w:val="28"/>
          <w:szCs w:val="28"/>
          <w:vertAlign w:val="superscript"/>
        </w:rPr>
        <w:t>1</w:t>
      </w:r>
      <w:r w:rsidRPr="00576A77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576A7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 w:rsidRPr="00576A77">
        <w:rPr>
          <w:sz w:val="28"/>
          <w:szCs w:val="28"/>
        </w:rPr>
        <w:t xml:space="preserve"> о бюджете должны быть установлены условно утверждаемые (утвержденные) расходы: в п</w:t>
      </w:r>
      <w:r w:rsidR="003D6C6F">
        <w:rPr>
          <w:sz w:val="28"/>
          <w:szCs w:val="28"/>
        </w:rPr>
        <w:t>ервый год планового периода (202</w:t>
      </w:r>
      <w:r w:rsidR="004B44FC">
        <w:rPr>
          <w:sz w:val="28"/>
          <w:szCs w:val="28"/>
        </w:rPr>
        <w:t>6</w:t>
      </w:r>
      <w:r w:rsidRPr="00576A77">
        <w:rPr>
          <w:sz w:val="28"/>
          <w:szCs w:val="28"/>
        </w:rPr>
        <w:t xml:space="preserve"> год) не менее 2,5 % от общей суммы расходов бюджета (б</w:t>
      </w:r>
      <w:r>
        <w:rPr>
          <w:sz w:val="28"/>
          <w:szCs w:val="28"/>
        </w:rPr>
        <w:t>ез</w:t>
      </w:r>
      <w:r w:rsidRPr="003E7DEC">
        <w:rPr>
          <w:sz w:val="28"/>
          <w:szCs w:val="28"/>
        </w:rPr>
        <w:t xml:space="preserve"> </w:t>
      </w:r>
      <w:r>
        <w:rPr>
          <w:sz w:val="28"/>
          <w:szCs w:val="28"/>
        </w:rPr>
        <w:t>учё</w:t>
      </w:r>
      <w:r w:rsidRPr="00576A77">
        <w:rPr>
          <w:sz w:val="28"/>
          <w:szCs w:val="28"/>
        </w:rPr>
        <w:t>та расходов</w:t>
      </w:r>
      <w:r>
        <w:rPr>
          <w:sz w:val="28"/>
          <w:szCs w:val="28"/>
        </w:rPr>
        <w:t xml:space="preserve"> бюджета, предусмотренных за счё</w:t>
      </w:r>
      <w:r w:rsidRPr="00576A77">
        <w:rPr>
          <w:sz w:val="28"/>
          <w:szCs w:val="28"/>
        </w:rPr>
        <w:t>т межбюджетных трансфертов из других бюджетов бюджетной системы Российской Федерации, имеющих целевое назначение, и не менее 5</w:t>
      </w:r>
      <w:r>
        <w:rPr>
          <w:sz w:val="28"/>
          <w:szCs w:val="28"/>
        </w:rPr>
        <w:t>,0</w:t>
      </w:r>
      <w:r w:rsidRPr="00576A77">
        <w:rPr>
          <w:sz w:val="28"/>
          <w:szCs w:val="28"/>
        </w:rPr>
        <w:t>% во вт</w:t>
      </w:r>
      <w:r w:rsidR="004D781E">
        <w:rPr>
          <w:sz w:val="28"/>
          <w:szCs w:val="28"/>
        </w:rPr>
        <w:t>орой</w:t>
      </w:r>
      <w:proofErr w:type="gramEnd"/>
      <w:r w:rsidR="004D781E">
        <w:rPr>
          <w:sz w:val="28"/>
          <w:szCs w:val="28"/>
        </w:rPr>
        <w:t xml:space="preserve"> год планового периода (202</w:t>
      </w:r>
      <w:r w:rsidR="004B44FC">
        <w:rPr>
          <w:sz w:val="28"/>
          <w:szCs w:val="28"/>
        </w:rPr>
        <w:t>7</w:t>
      </w:r>
      <w:r w:rsidRPr="00576A77">
        <w:rPr>
          <w:sz w:val="28"/>
          <w:szCs w:val="28"/>
        </w:rPr>
        <w:t xml:space="preserve"> год). </w:t>
      </w:r>
    </w:p>
    <w:p w:rsidR="004B64E6" w:rsidRPr="00576A77" w:rsidRDefault="004B64E6" w:rsidP="00697DFC">
      <w:pPr>
        <w:pStyle w:val="a5"/>
        <w:ind w:firstLine="720"/>
        <w:rPr>
          <w:sz w:val="28"/>
          <w:szCs w:val="28"/>
        </w:rPr>
      </w:pPr>
      <w:r w:rsidRPr="00576A77">
        <w:rPr>
          <w:sz w:val="28"/>
          <w:szCs w:val="28"/>
        </w:rPr>
        <w:t>В соответствии с</w:t>
      </w:r>
      <w:r w:rsidRPr="003E7DEC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 xml:space="preserve">указанными требованиями в параметрах </w:t>
      </w:r>
      <w:r>
        <w:rPr>
          <w:sz w:val="28"/>
          <w:szCs w:val="28"/>
        </w:rPr>
        <w:t>местного</w:t>
      </w:r>
      <w:r w:rsidRPr="00576A77">
        <w:rPr>
          <w:sz w:val="28"/>
          <w:szCs w:val="28"/>
        </w:rPr>
        <w:t xml:space="preserve"> бюджета предусмотрен объ</w:t>
      </w:r>
      <w:r>
        <w:rPr>
          <w:sz w:val="28"/>
          <w:szCs w:val="28"/>
        </w:rPr>
        <w:t>ё</w:t>
      </w:r>
      <w:r w:rsidRPr="00576A77">
        <w:rPr>
          <w:sz w:val="28"/>
          <w:szCs w:val="28"/>
        </w:rPr>
        <w:t>м условно утверждаемых расходов</w:t>
      </w:r>
      <w:r w:rsidR="00697B16">
        <w:rPr>
          <w:sz w:val="28"/>
          <w:szCs w:val="28"/>
        </w:rPr>
        <w:t xml:space="preserve"> </w:t>
      </w:r>
      <w:r w:rsidR="00697B16" w:rsidRPr="00697B16">
        <w:rPr>
          <w:sz w:val="28"/>
          <w:szCs w:val="28"/>
        </w:rPr>
        <w:t>(не распределяемых в плановом периоде</w:t>
      </w:r>
      <w:r w:rsidR="00697B16">
        <w:rPr>
          <w:sz w:val="28"/>
          <w:szCs w:val="28"/>
        </w:rPr>
        <w:t>)</w:t>
      </w:r>
      <w:r w:rsidRPr="00576A77">
        <w:rPr>
          <w:sz w:val="28"/>
          <w:szCs w:val="28"/>
        </w:rPr>
        <w:t>:</w:t>
      </w:r>
    </w:p>
    <w:p w:rsidR="004B64E6" w:rsidRPr="007D215A" w:rsidRDefault="003D6C6F" w:rsidP="00B32BE2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- 202</w:t>
      </w:r>
      <w:r w:rsidR="004F0369">
        <w:rPr>
          <w:sz w:val="28"/>
          <w:szCs w:val="28"/>
        </w:rPr>
        <w:t>6</w:t>
      </w:r>
      <w:r w:rsidR="004B64E6" w:rsidRPr="00576A77">
        <w:rPr>
          <w:sz w:val="28"/>
          <w:szCs w:val="28"/>
        </w:rPr>
        <w:t xml:space="preserve"> год </w:t>
      </w:r>
      <w:r w:rsidR="004B64E6" w:rsidRPr="007D215A">
        <w:rPr>
          <w:sz w:val="28"/>
          <w:szCs w:val="28"/>
        </w:rPr>
        <w:t>–</w:t>
      </w:r>
      <w:r w:rsidR="00823F60" w:rsidRPr="007D215A">
        <w:rPr>
          <w:sz w:val="28"/>
          <w:szCs w:val="28"/>
        </w:rPr>
        <w:t xml:space="preserve"> </w:t>
      </w:r>
      <w:r w:rsidR="00307798">
        <w:rPr>
          <w:sz w:val="28"/>
          <w:szCs w:val="28"/>
        </w:rPr>
        <w:t xml:space="preserve">   </w:t>
      </w:r>
      <w:r w:rsidR="00823F60" w:rsidRPr="007D215A">
        <w:rPr>
          <w:sz w:val="28"/>
          <w:szCs w:val="28"/>
        </w:rPr>
        <w:t xml:space="preserve"> </w:t>
      </w:r>
      <w:r w:rsidR="004B64E6" w:rsidRPr="007D215A">
        <w:rPr>
          <w:sz w:val="28"/>
          <w:szCs w:val="28"/>
        </w:rPr>
        <w:t xml:space="preserve"> </w:t>
      </w:r>
      <w:r w:rsidR="007D215A" w:rsidRPr="007D215A">
        <w:rPr>
          <w:sz w:val="28"/>
          <w:szCs w:val="28"/>
        </w:rPr>
        <w:t>5</w:t>
      </w:r>
      <w:r w:rsidR="00306CDA">
        <w:rPr>
          <w:sz w:val="28"/>
          <w:szCs w:val="28"/>
        </w:rPr>
        <w:t>8</w:t>
      </w:r>
      <w:r w:rsidR="000160E7" w:rsidRPr="007D215A">
        <w:rPr>
          <w:sz w:val="28"/>
          <w:szCs w:val="28"/>
        </w:rPr>
        <w:t>0</w:t>
      </w:r>
      <w:r w:rsidR="004B64E6" w:rsidRPr="007D215A">
        <w:rPr>
          <w:sz w:val="28"/>
          <w:szCs w:val="28"/>
        </w:rPr>
        <w:t>,00 тыс. рублей;</w:t>
      </w:r>
    </w:p>
    <w:p w:rsidR="006F6ADB" w:rsidRDefault="004D781E" w:rsidP="006F6ADB">
      <w:pPr>
        <w:pStyle w:val="a5"/>
        <w:ind w:firstLine="720"/>
        <w:rPr>
          <w:sz w:val="28"/>
          <w:szCs w:val="28"/>
        </w:rPr>
      </w:pPr>
      <w:r w:rsidRPr="007D215A">
        <w:rPr>
          <w:sz w:val="28"/>
          <w:szCs w:val="28"/>
        </w:rPr>
        <w:t>- 202</w:t>
      </w:r>
      <w:r w:rsidR="004F0369">
        <w:rPr>
          <w:sz w:val="28"/>
          <w:szCs w:val="28"/>
        </w:rPr>
        <w:t>7</w:t>
      </w:r>
      <w:r w:rsidR="004B64E6" w:rsidRPr="007D215A">
        <w:rPr>
          <w:sz w:val="28"/>
          <w:szCs w:val="28"/>
        </w:rPr>
        <w:t xml:space="preserve"> год –</w:t>
      </w:r>
      <w:r w:rsidR="000160E7" w:rsidRPr="007D215A">
        <w:rPr>
          <w:sz w:val="28"/>
          <w:szCs w:val="28"/>
        </w:rPr>
        <w:t xml:space="preserve">   </w:t>
      </w:r>
      <w:r w:rsidR="007D215A" w:rsidRPr="007D215A">
        <w:rPr>
          <w:sz w:val="28"/>
          <w:szCs w:val="28"/>
        </w:rPr>
        <w:t xml:space="preserve">1 </w:t>
      </w:r>
      <w:r w:rsidR="00306CDA">
        <w:rPr>
          <w:sz w:val="28"/>
          <w:szCs w:val="28"/>
        </w:rPr>
        <w:t>10</w:t>
      </w:r>
      <w:r w:rsidR="000160E7" w:rsidRPr="007D215A">
        <w:rPr>
          <w:sz w:val="28"/>
          <w:szCs w:val="28"/>
        </w:rPr>
        <w:t>0</w:t>
      </w:r>
      <w:r w:rsidR="004B64E6" w:rsidRPr="009F1A60">
        <w:rPr>
          <w:sz w:val="28"/>
          <w:szCs w:val="28"/>
        </w:rPr>
        <w:t>,00</w:t>
      </w:r>
      <w:r w:rsidR="004B64E6" w:rsidRPr="00650566">
        <w:rPr>
          <w:sz w:val="28"/>
          <w:szCs w:val="28"/>
        </w:rPr>
        <w:t> тыс. рублей</w:t>
      </w:r>
      <w:r w:rsidR="004B64E6" w:rsidRPr="00576A77">
        <w:rPr>
          <w:sz w:val="28"/>
          <w:szCs w:val="28"/>
        </w:rPr>
        <w:t>.</w:t>
      </w:r>
    </w:p>
    <w:p w:rsidR="0041035A" w:rsidRPr="006F6ADB" w:rsidRDefault="004B64E6" w:rsidP="006F6ADB">
      <w:pPr>
        <w:pStyle w:val="a5"/>
        <w:ind w:firstLine="720"/>
        <w:rPr>
          <w:sz w:val="28"/>
          <w:szCs w:val="28"/>
        </w:rPr>
      </w:pPr>
      <w:r w:rsidRPr="006F6ADB">
        <w:rPr>
          <w:sz w:val="28"/>
          <w:szCs w:val="28"/>
        </w:rPr>
        <w:lastRenderedPageBreak/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8B7D4F" w:rsidRDefault="00A03F5B" w:rsidP="0041035A">
      <w:pPr>
        <w:pStyle w:val="a3"/>
      </w:pPr>
      <w:r w:rsidRPr="00A03F5B">
        <w:t>В рамках реализации положений статьи 81</w:t>
      </w:r>
      <w:r>
        <w:t>.1</w:t>
      </w:r>
      <w:r w:rsidRPr="00A03F5B">
        <w:t xml:space="preserve"> Бюджетного кодекса Российской Федерации проектом </w:t>
      </w:r>
      <w:r w:rsidR="008B7D4F">
        <w:t xml:space="preserve">решения местного бюджета </w:t>
      </w:r>
      <w:r w:rsidR="008B7D4F" w:rsidRPr="008B7D4F">
        <w:t xml:space="preserve">утверждается объем бюджетных ассигнований резервного фонда </w:t>
      </w:r>
      <w:r w:rsidR="008B7D4F">
        <w:t xml:space="preserve">на </w:t>
      </w:r>
      <w:r w:rsidR="008B7D4F" w:rsidRPr="008B7D4F">
        <w:t>202</w:t>
      </w:r>
      <w:r w:rsidR="00C2275D">
        <w:t>5</w:t>
      </w:r>
      <w:r w:rsidR="008B7D4F" w:rsidRPr="008B7D4F">
        <w:t xml:space="preserve"> год в сумме 50</w:t>
      </w:r>
      <w:r w:rsidR="008B7D4F">
        <w:t>,0</w:t>
      </w:r>
      <w:r w:rsidR="008B7D4F" w:rsidRPr="008B7D4F">
        <w:t>0 тыс. рублей, на 202</w:t>
      </w:r>
      <w:r w:rsidR="00C2275D">
        <w:t>6</w:t>
      </w:r>
      <w:r w:rsidR="008B7D4F" w:rsidRPr="008B7D4F">
        <w:t xml:space="preserve"> год в сумме 50</w:t>
      </w:r>
      <w:r w:rsidR="008B7D4F">
        <w:t>,</w:t>
      </w:r>
      <w:r w:rsidR="008B7D4F" w:rsidRPr="008B7D4F">
        <w:t>00 тыс. рублей, на 202</w:t>
      </w:r>
      <w:r w:rsidR="00C2275D">
        <w:t>7</w:t>
      </w:r>
      <w:r w:rsidR="008B7D4F" w:rsidRPr="008B7D4F">
        <w:t xml:space="preserve"> год в сумме 50</w:t>
      </w:r>
      <w:r w:rsidR="008B7D4F">
        <w:t>,</w:t>
      </w:r>
      <w:r w:rsidR="008B7D4F" w:rsidRPr="008B7D4F">
        <w:t>00 тыс. рублей.</w:t>
      </w:r>
    </w:p>
    <w:p w:rsidR="008E42EA" w:rsidRDefault="008E42EA" w:rsidP="0041035A">
      <w:pPr>
        <w:pStyle w:val="a3"/>
      </w:pPr>
      <w:r w:rsidRPr="008E42EA">
        <w:t xml:space="preserve">Положениями статей 160.1, 160.2 Бюджетного кодекса Российской Федерации, введенными Федеральным законом от 01.07.2021 № 251-ФЗ «О внесении изменений в Бюджетный кодекс Российской Федерации», предусмотрен новый механизм </w:t>
      </w:r>
      <w:proofErr w:type="gramStart"/>
      <w:r w:rsidRPr="008E42EA">
        <w:t>утверждения перечней главных администраторов доходов бюджета</w:t>
      </w:r>
      <w:proofErr w:type="gramEnd"/>
      <w:r w:rsidRPr="008E42EA">
        <w:t xml:space="preserve"> и источников финансирования дефицита бюджета</w:t>
      </w:r>
      <w:r w:rsidR="005F76CE">
        <w:t>. Перечн</w:t>
      </w:r>
      <w:r w:rsidR="00B10075">
        <w:t>и утверждаю</w:t>
      </w:r>
      <w:r w:rsidR="005F76CE">
        <w:t>тся</w:t>
      </w:r>
      <w:r w:rsidRPr="008E42EA">
        <w:t xml:space="preserve"> </w:t>
      </w:r>
      <w:proofErr w:type="gramStart"/>
      <w:r w:rsidRPr="008E42EA">
        <w:t>нормативными</w:t>
      </w:r>
      <w:proofErr w:type="gramEnd"/>
      <w:r w:rsidRPr="008E42EA">
        <w:t xml:space="preserve"> правовыми </w:t>
      </w:r>
      <w:r w:rsidR="005F76CE">
        <w:t xml:space="preserve">документом администрацией поселка, начиная с </w:t>
      </w:r>
      <w:r>
        <w:t>2022 года</w:t>
      </w:r>
      <w:r w:rsidR="009D3A00">
        <w:t>.</w:t>
      </w:r>
    </w:p>
    <w:p w:rsidR="004B64E6" w:rsidRPr="00576A77" w:rsidRDefault="004B64E6" w:rsidP="0041035A">
      <w:pPr>
        <w:pStyle w:val="a3"/>
      </w:pPr>
      <w:r>
        <w:t>В соответствие</w:t>
      </w:r>
      <w:r w:rsidRPr="00576A77">
        <w:t xml:space="preserve"> со ст</w:t>
      </w:r>
      <w:r w:rsidR="00A80A5F">
        <w:t>атьей</w:t>
      </w:r>
      <w:r w:rsidRPr="00576A77">
        <w:t xml:space="preserve"> 179.4 Бюджетного Кодекса Российской Федераци</w:t>
      </w:r>
      <w:r>
        <w:t>и проектом решения</w:t>
      </w:r>
      <w:r w:rsidR="00F7520A">
        <w:t xml:space="preserve"> местного бюджета</w:t>
      </w:r>
      <w:r>
        <w:t xml:space="preserve"> </w:t>
      </w:r>
      <w:r w:rsidRPr="00D81322">
        <w:t xml:space="preserve">утвержден объём бюджетных ассигнований дорожного фонда </w:t>
      </w:r>
      <w:r w:rsidRPr="00521D8F">
        <w:t xml:space="preserve">в сумме  </w:t>
      </w:r>
      <w:r w:rsidR="00117139">
        <w:t>5 254,05</w:t>
      </w:r>
      <w:r w:rsidRPr="00FB24DC">
        <w:t> тыс. рублей (</w:t>
      </w:r>
      <w:r w:rsidR="00B32FF0" w:rsidRPr="00FB24DC">
        <w:rPr>
          <w:szCs w:val="28"/>
        </w:rPr>
        <w:t>на 202</w:t>
      </w:r>
      <w:r w:rsidR="00117139">
        <w:rPr>
          <w:szCs w:val="28"/>
        </w:rPr>
        <w:t>5</w:t>
      </w:r>
      <w:r w:rsidRPr="00FB24DC">
        <w:rPr>
          <w:szCs w:val="28"/>
        </w:rPr>
        <w:t xml:space="preserve"> год в сумме</w:t>
      </w:r>
      <w:r w:rsidR="00B30BE5" w:rsidRPr="00FB24DC">
        <w:rPr>
          <w:szCs w:val="28"/>
        </w:rPr>
        <w:t xml:space="preserve"> </w:t>
      </w:r>
      <w:r w:rsidR="00117139">
        <w:rPr>
          <w:szCs w:val="28"/>
        </w:rPr>
        <w:t>3 613,55</w:t>
      </w:r>
      <w:r w:rsidRPr="00FB24DC">
        <w:rPr>
          <w:szCs w:val="28"/>
        </w:rPr>
        <w:t xml:space="preserve"> тыс. р</w:t>
      </w:r>
      <w:r w:rsidR="003D6C6F" w:rsidRPr="00FB24DC">
        <w:rPr>
          <w:szCs w:val="28"/>
        </w:rPr>
        <w:t>ублей, на 202</w:t>
      </w:r>
      <w:r w:rsidR="00117139">
        <w:rPr>
          <w:szCs w:val="28"/>
        </w:rPr>
        <w:t>6</w:t>
      </w:r>
      <w:r w:rsidRPr="00FB24DC">
        <w:rPr>
          <w:szCs w:val="28"/>
        </w:rPr>
        <w:t xml:space="preserve"> год в  сумме </w:t>
      </w:r>
      <w:r w:rsidR="00B30BE5" w:rsidRPr="00FB24DC">
        <w:rPr>
          <w:szCs w:val="28"/>
        </w:rPr>
        <w:t>8</w:t>
      </w:r>
      <w:r w:rsidR="00117139">
        <w:rPr>
          <w:szCs w:val="28"/>
        </w:rPr>
        <w:t>04,20</w:t>
      </w:r>
      <w:r w:rsidR="004D781E" w:rsidRPr="000E5794">
        <w:rPr>
          <w:szCs w:val="28"/>
        </w:rPr>
        <w:t xml:space="preserve"> тыс. рублей, на 202</w:t>
      </w:r>
      <w:r w:rsidR="00117139">
        <w:rPr>
          <w:szCs w:val="28"/>
        </w:rPr>
        <w:t>7</w:t>
      </w:r>
      <w:r w:rsidRPr="000E5794">
        <w:rPr>
          <w:szCs w:val="28"/>
        </w:rPr>
        <w:t xml:space="preserve"> год в сумме </w:t>
      </w:r>
      <w:r w:rsidR="00B30BE5">
        <w:rPr>
          <w:szCs w:val="28"/>
        </w:rPr>
        <w:t xml:space="preserve"> 8</w:t>
      </w:r>
      <w:r w:rsidR="00117139">
        <w:rPr>
          <w:szCs w:val="28"/>
        </w:rPr>
        <w:t>36,3</w:t>
      </w:r>
      <w:r w:rsidR="00B30BE5">
        <w:rPr>
          <w:szCs w:val="28"/>
        </w:rPr>
        <w:t>0</w:t>
      </w:r>
      <w:r w:rsidRPr="000E5794">
        <w:rPr>
          <w:szCs w:val="28"/>
        </w:rPr>
        <w:t xml:space="preserve"> тыс. рублей</w:t>
      </w:r>
      <w:r w:rsidRPr="000E5794">
        <w:t>).</w:t>
      </w:r>
      <w:r w:rsidRPr="008C5368">
        <w:t xml:space="preserve"> </w:t>
      </w:r>
      <w:r w:rsidR="00111605" w:rsidRPr="008C5368">
        <w:t xml:space="preserve"> </w:t>
      </w:r>
      <w:r w:rsidRPr="008C5368">
        <w:t>Дорожный фонд – часть средств бюджета, подлежащая использованию в целях финансового обеспечения дорожной</w:t>
      </w:r>
      <w:r w:rsidR="00431164">
        <w:t xml:space="preserve"> </w:t>
      </w:r>
      <w:r w:rsidRPr="00576A77">
        <w:t>деятельности в отношении автомобильных дорог общего пользования.</w:t>
      </w:r>
    </w:p>
    <w:p w:rsidR="004B64E6" w:rsidRDefault="00A80A5F" w:rsidP="00697DFC">
      <w:pPr>
        <w:autoSpaceDE w:val="0"/>
        <w:autoSpaceDN w:val="0"/>
        <w:adjustRightInd w:val="0"/>
        <w:ind w:firstLine="741"/>
        <w:jc w:val="both"/>
        <w:rPr>
          <w:sz w:val="28"/>
        </w:rPr>
      </w:pPr>
      <w:r w:rsidRPr="00A80A5F">
        <w:rPr>
          <w:sz w:val="28"/>
        </w:rPr>
        <w:t xml:space="preserve">В соответствие </w:t>
      </w:r>
      <w:r>
        <w:rPr>
          <w:sz w:val="28"/>
        </w:rPr>
        <w:t>со с</w:t>
      </w:r>
      <w:r w:rsidR="004B64E6" w:rsidRPr="00803BDC">
        <w:rPr>
          <w:sz w:val="28"/>
        </w:rPr>
        <w:t xml:space="preserve">татьей 184.2 Бюджетного кодекса Российской Федерации в состав </w:t>
      </w:r>
      <w:proofErr w:type="gramStart"/>
      <w:r w:rsidR="004B64E6" w:rsidRPr="00803BDC">
        <w:rPr>
          <w:sz w:val="28"/>
        </w:rPr>
        <w:t xml:space="preserve">материалов, предоставляемых одновременно с проектом </w:t>
      </w:r>
      <w:r w:rsidR="00F7520A">
        <w:rPr>
          <w:sz w:val="28"/>
        </w:rPr>
        <w:t xml:space="preserve">местного </w:t>
      </w:r>
      <w:r w:rsidR="004B64E6">
        <w:rPr>
          <w:sz w:val="28"/>
        </w:rPr>
        <w:t>бюджета</w:t>
      </w:r>
      <w:r w:rsidR="004B64E6" w:rsidRPr="00803BDC">
        <w:rPr>
          <w:sz w:val="28"/>
        </w:rPr>
        <w:t xml:space="preserve"> </w:t>
      </w:r>
      <w:r w:rsidR="004D781E">
        <w:rPr>
          <w:sz w:val="28"/>
        </w:rPr>
        <w:t>предоставляется</w:t>
      </w:r>
      <w:proofErr w:type="gramEnd"/>
      <w:r w:rsidR="004B64E6" w:rsidRPr="00803BDC">
        <w:rPr>
          <w:sz w:val="28"/>
        </w:rPr>
        <w:t xml:space="preserve"> реестр источников доходов </w:t>
      </w:r>
      <w:r w:rsidR="004B64E6">
        <w:rPr>
          <w:sz w:val="28"/>
        </w:rPr>
        <w:t>местно</w:t>
      </w:r>
      <w:r w:rsidR="004B64E6" w:rsidRPr="00803BDC">
        <w:rPr>
          <w:sz w:val="28"/>
        </w:rPr>
        <w:t>го бюджета</w:t>
      </w:r>
      <w:r w:rsidR="004B64E6">
        <w:rPr>
          <w:sz w:val="28"/>
        </w:rPr>
        <w:t>.</w:t>
      </w:r>
      <w:r w:rsidR="004B64E6" w:rsidRPr="00803BDC">
        <w:rPr>
          <w:sz w:val="28"/>
        </w:rPr>
        <w:t xml:space="preserve"> </w:t>
      </w:r>
    </w:p>
    <w:p w:rsidR="004B64E6" w:rsidRPr="0074683E" w:rsidRDefault="004B64E6" w:rsidP="00697DFC">
      <w:pPr>
        <w:autoSpaceDE w:val="0"/>
        <w:autoSpaceDN w:val="0"/>
        <w:adjustRightInd w:val="0"/>
        <w:ind w:firstLine="741"/>
        <w:jc w:val="both"/>
        <w:rPr>
          <w:sz w:val="28"/>
        </w:rPr>
      </w:pPr>
      <w:r>
        <w:rPr>
          <w:sz w:val="28"/>
        </w:rPr>
        <w:t>В соответствие со стать</w:t>
      </w:r>
      <w:r w:rsidR="001F748F">
        <w:rPr>
          <w:sz w:val="28"/>
        </w:rPr>
        <w:t>е</w:t>
      </w:r>
      <w:r w:rsidRPr="0074683E">
        <w:rPr>
          <w:sz w:val="28"/>
        </w:rPr>
        <w:t>й 107 Бюджетного кодекса Российской Федерации в проект</w:t>
      </w:r>
      <w:r w:rsidR="002E31AC">
        <w:rPr>
          <w:sz w:val="28"/>
        </w:rPr>
        <w:t>е</w:t>
      </w:r>
      <w:r w:rsidRPr="0074683E">
        <w:rPr>
          <w:sz w:val="28"/>
        </w:rPr>
        <w:t xml:space="preserve"> решения</w:t>
      </w:r>
      <w:r w:rsidR="00F7520A">
        <w:rPr>
          <w:sz w:val="28"/>
        </w:rPr>
        <w:t xml:space="preserve"> местного бюджета </w:t>
      </w:r>
      <w:r w:rsidRPr="0074683E">
        <w:rPr>
          <w:sz w:val="28"/>
        </w:rPr>
        <w:t xml:space="preserve"> устанавливается предельный объ</w:t>
      </w:r>
      <w:r>
        <w:rPr>
          <w:sz w:val="28"/>
        </w:rPr>
        <w:t>ё</w:t>
      </w:r>
      <w:r w:rsidRPr="0074683E">
        <w:rPr>
          <w:sz w:val="28"/>
        </w:rPr>
        <w:t xml:space="preserve">м </w:t>
      </w:r>
      <w:r>
        <w:rPr>
          <w:sz w:val="28"/>
        </w:rPr>
        <w:t xml:space="preserve">муниципального долга на очередной финансовый год и </w:t>
      </w:r>
      <w:r w:rsidRPr="0074683E">
        <w:rPr>
          <w:sz w:val="28"/>
        </w:rPr>
        <w:t>каждый год планового периода, а также верхний предел муниципального внутреннего дол</w:t>
      </w:r>
      <w:r w:rsidR="00C919A7">
        <w:rPr>
          <w:sz w:val="28"/>
        </w:rPr>
        <w:t>га, по состоянию на 1 января 202</w:t>
      </w:r>
      <w:r w:rsidR="00360D88">
        <w:rPr>
          <w:sz w:val="28"/>
        </w:rPr>
        <w:t>6</w:t>
      </w:r>
      <w:r w:rsidR="004D781E">
        <w:rPr>
          <w:sz w:val="28"/>
        </w:rPr>
        <w:t xml:space="preserve"> года, а также 1 января 202</w:t>
      </w:r>
      <w:r w:rsidR="00360D88">
        <w:rPr>
          <w:sz w:val="28"/>
        </w:rPr>
        <w:t>7</w:t>
      </w:r>
      <w:r>
        <w:rPr>
          <w:sz w:val="28"/>
        </w:rPr>
        <w:t xml:space="preserve"> и </w:t>
      </w:r>
      <w:r w:rsidRPr="0074683E">
        <w:rPr>
          <w:sz w:val="28"/>
        </w:rPr>
        <w:t>20</w:t>
      </w:r>
      <w:r>
        <w:rPr>
          <w:sz w:val="28"/>
        </w:rPr>
        <w:t>2</w:t>
      </w:r>
      <w:r w:rsidR="00360D88">
        <w:rPr>
          <w:sz w:val="28"/>
        </w:rPr>
        <w:t>8</w:t>
      </w:r>
      <w:r w:rsidRPr="0074683E">
        <w:rPr>
          <w:sz w:val="28"/>
        </w:rPr>
        <w:t xml:space="preserve"> год</w:t>
      </w:r>
      <w:r w:rsidR="004D781E">
        <w:rPr>
          <w:sz w:val="28"/>
        </w:rPr>
        <w:t>ов</w:t>
      </w:r>
      <w:r w:rsidRPr="0074683E">
        <w:rPr>
          <w:sz w:val="28"/>
        </w:rPr>
        <w:t>.</w:t>
      </w:r>
    </w:p>
    <w:p w:rsidR="0022144B" w:rsidRDefault="004B64E6" w:rsidP="0022144B">
      <w:pPr>
        <w:pStyle w:val="a3"/>
      </w:pPr>
      <w:r w:rsidRPr="00B94D52">
        <w:t>Проект решения</w:t>
      </w:r>
      <w:r>
        <w:t xml:space="preserve"> </w:t>
      </w:r>
      <w:r w:rsidR="00F7520A">
        <w:t>местного бюджета</w:t>
      </w:r>
      <w:r w:rsidR="00B930CC">
        <w:t xml:space="preserve"> </w:t>
      </w:r>
      <w:r w:rsidRPr="00B94D52">
        <w:t xml:space="preserve">предусматривает детализированную структуру расходов </w:t>
      </w:r>
      <w:r>
        <w:t>местн</w:t>
      </w:r>
      <w:r w:rsidRPr="00B94D52">
        <w:t xml:space="preserve">ого бюджета на три года. </w:t>
      </w:r>
      <w:bookmarkStart w:id="1" w:name="_Toc211614068"/>
      <w:bookmarkStart w:id="2" w:name="_Toc243212862"/>
      <w:bookmarkStart w:id="3" w:name="_Toc274756242"/>
      <w:bookmarkStart w:id="4" w:name="_Toc306095230"/>
      <w:bookmarkStart w:id="5" w:name="_Toc337909484"/>
      <w:bookmarkStart w:id="6" w:name="_Toc369292225"/>
      <w:bookmarkStart w:id="7" w:name="_Toc369530770"/>
      <w:bookmarkStart w:id="8" w:name="_Toc116994704"/>
      <w:bookmarkStart w:id="9" w:name="_Toc117051443"/>
      <w:bookmarkStart w:id="10" w:name="_Toc148260930"/>
      <w:bookmarkStart w:id="11" w:name="_Toc148261009"/>
      <w:bookmarkStart w:id="12" w:name="_Toc148262144"/>
      <w:bookmarkStart w:id="13" w:name="_Toc148279882"/>
      <w:bookmarkStart w:id="14" w:name="_Toc148280017"/>
    </w:p>
    <w:p w:rsidR="00123279" w:rsidRDefault="00123279" w:rsidP="00557F8E">
      <w:pPr>
        <w:pStyle w:val="a3"/>
        <w:rPr>
          <w:szCs w:val="28"/>
          <w:highlight w:val="yellow"/>
        </w:rPr>
      </w:pPr>
      <w:proofErr w:type="gramStart"/>
      <w:r w:rsidRPr="00123279">
        <w:rPr>
          <w:szCs w:val="28"/>
        </w:rPr>
        <w:t>Формирование доходов и расходов краевого бюджета произведено в соответствии с приказами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 и от 10 июня 2024 года № 85н «Об утверждении кодов (перечней кодов) бюджетной классификации Российской Федерации на 2025 год (на 2025 год и на</w:t>
      </w:r>
      <w:proofErr w:type="gramEnd"/>
      <w:r w:rsidRPr="00123279">
        <w:rPr>
          <w:szCs w:val="28"/>
        </w:rPr>
        <w:t xml:space="preserve"> плановый период 2026 и 2027 годов)».</w:t>
      </w:r>
    </w:p>
    <w:p w:rsidR="00123279" w:rsidRDefault="00123279" w:rsidP="00557F8E">
      <w:pPr>
        <w:pStyle w:val="a3"/>
        <w:rPr>
          <w:szCs w:val="28"/>
          <w:highlight w:val="yellow"/>
        </w:rPr>
      </w:pPr>
    </w:p>
    <w:p w:rsidR="004B64E6" w:rsidRDefault="004B64E6" w:rsidP="008B6075">
      <w:pPr>
        <w:pStyle w:val="1"/>
        <w:spacing w:before="0" w:after="0" w:line="264" w:lineRule="auto"/>
        <w:ind w:left="360"/>
        <w:rPr>
          <w:rFonts w:cs="Times New Roman"/>
          <w:spacing w:val="4"/>
          <w:szCs w:val="28"/>
        </w:rPr>
      </w:pPr>
      <w:r>
        <w:rPr>
          <w:rFonts w:cs="Times New Roman"/>
          <w:szCs w:val="28"/>
        </w:rPr>
        <w:t>Прогноз объё</w:t>
      </w:r>
      <w:r w:rsidRPr="00F247DA">
        <w:rPr>
          <w:rFonts w:cs="Times New Roman"/>
          <w:szCs w:val="28"/>
        </w:rPr>
        <w:t xml:space="preserve">ма доходов </w:t>
      </w:r>
      <w:r>
        <w:rPr>
          <w:rFonts w:cs="Times New Roman"/>
          <w:szCs w:val="28"/>
        </w:rPr>
        <w:t xml:space="preserve">местного бюджета </w:t>
      </w:r>
      <w:r w:rsidR="008B6075">
        <w:rPr>
          <w:rFonts w:cs="Times New Roman"/>
          <w:szCs w:val="28"/>
        </w:rPr>
        <w:t xml:space="preserve">                                                           </w:t>
      </w:r>
      <w:r w:rsidR="001B5339">
        <w:rPr>
          <w:rFonts w:cs="Times New Roman"/>
          <w:szCs w:val="28"/>
        </w:rPr>
        <w:t>на 202</w:t>
      </w:r>
      <w:r w:rsidR="005C65E7">
        <w:rPr>
          <w:rFonts w:cs="Times New Roman"/>
          <w:szCs w:val="28"/>
        </w:rPr>
        <w:t>5</w:t>
      </w:r>
      <w:r w:rsidRPr="00F247DA">
        <w:rPr>
          <w:rFonts w:cs="Times New Roman"/>
          <w:szCs w:val="28"/>
        </w:rPr>
        <w:t xml:space="preserve"> год </w:t>
      </w:r>
      <w:r w:rsidR="00C6343A">
        <w:rPr>
          <w:rFonts w:cs="Times New Roman"/>
          <w:spacing w:val="4"/>
          <w:szCs w:val="28"/>
        </w:rPr>
        <w:t>и плановый период 202</w:t>
      </w:r>
      <w:r w:rsidR="005C65E7">
        <w:rPr>
          <w:rFonts w:cs="Times New Roman"/>
          <w:spacing w:val="4"/>
          <w:szCs w:val="28"/>
        </w:rPr>
        <w:t>6</w:t>
      </w:r>
      <w:r w:rsidR="004D781E">
        <w:rPr>
          <w:rFonts w:cs="Times New Roman"/>
          <w:spacing w:val="4"/>
          <w:szCs w:val="28"/>
        </w:rPr>
        <w:t>-202</w:t>
      </w:r>
      <w:r w:rsidR="005C65E7">
        <w:rPr>
          <w:rFonts w:cs="Times New Roman"/>
          <w:spacing w:val="4"/>
          <w:szCs w:val="28"/>
        </w:rPr>
        <w:t>7</w:t>
      </w:r>
      <w:r w:rsidRPr="00F247DA">
        <w:rPr>
          <w:rFonts w:cs="Times New Roman"/>
          <w:spacing w:val="4"/>
          <w:szCs w:val="28"/>
        </w:rPr>
        <w:t xml:space="preserve"> годов</w:t>
      </w:r>
      <w:bookmarkEnd w:id="1"/>
      <w:bookmarkEnd w:id="2"/>
      <w:bookmarkEnd w:id="3"/>
      <w:bookmarkEnd w:id="4"/>
      <w:bookmarkEnd w:id="5"/>
      <w:bookmarkEnd w:id="6"/>
      <w:bookmarkEnd w:id="7"/>
    </w:p>
    <w:p w:rsidR="00764D39" w:rsidRPr="00764D39" w:rsidRDefault="00764D39" w:rsidP="00764D39"/>
    <w:bookmarkEnd w:id="8"/>
    <w:bookmarkEnd w:id="9"/>
    <w:bookmarkEnd w:id="10"/>
    <w:bookmarkEnd w:id="11"/>
    <w:bookmarkEnd w:id="12"/>
    <w:bookmarkEnd w:id="13"/>
    <w:bookmarkEnd w:id="14"/>
    <w:p w:rsidR="00DF6C34" w:rsidRDefault="004B64E6" w:rsidP="00DF6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доходов местного</w:t>
      </w:r>
      <w:r w:rsidRPr="00F247DA">
        <w:rPr>
          <w:rFonts w:ascii="Times New Roman" w:hAnsi="Times New Roman" w:cs="Times New Roman"/>
          <w:sz w:val="28"/>
          <w:szCs w:val="28"/>
        </w:rPr>
        <w:t xml:space="preserve"> бюджета сформирован на основе прогноза социально-экономического</w:t>
      </w:r>
      <w:r w:rsidR="00555523">
        <w:rPr>
          <w:rFonts w:ascii="Times New Roman" w:hAnsi="Times New Roman" w:cs="Times New Roman"/>
          <w:sz w:val="28"/>
          <w:szCs w:val="28"/>
        </w:rPr>
        <w:t xml:space="preserve"> </w:t>
      </w:r>
      <w:r w:rsidR="008B67B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47DA">
        <w:rPr>
          <w:rFonts w:ascii="Times New Roman" w:hAnsi="Times New Roman" w:cs="Times New Roman"/>
          <w:sz w:val="28"/>
          <w:szCs w:val="28"/>
        </w:rPr>
        <w:t>с уч</w:t>
      </w:r>
      <w:r>
        <w:rPr>
          <w:rFonts w:ascii="Times New Roman" w:hAnsi="Times New Roman" w:cs="Times New Roman"/>
          <w:sz w:val="28"/>
          <w:szCs w:val="28"/>
        </w:rPr>
        <w:t xml:space="preserve">ётом </w:t>
      </w:r>
      <w:r w:rsidRPr="00F247DA">
        <w:rPr>
          <w:rFonts w:ascii="Times New Roman" w:hAnsi="Times New Roman" w:cs="Times New Roman"/>
          <w:sz w:val="28"/>
          <w:szCs w:val="28"/>
        </w:rPr>
        <w:t>оценки ис</w:t>
      </w:r>
      <w:r w:rsidR="008B67B7">
        <w:rPr>
          <w:rFonts w:ascii="Times New Roman" w:hAnsi="Times New Roman" w:cs="Times New Roman"/>
          <w:sz w:val="28"/>
          <w:szCs w:val="28"/>
        </w:rPr>
        <w:t xml:space="preserve">полнения доходов в </w:t>
      </w:r>
      <w:r w:rsidR="008B67B7">
        <w:rPr>
          <w:rFonts w:ascii="Times New Roman" w:hAnsi="Times New Roman" w:cs="Times New Roman"/>
          <w:sz w:val="28"/>
          <w:szCs w:val="28"/>
        </w:rPr>
        <w:lastRenderedPageBreak/>
        <w:t xml:space="preserve">текущем </w:t>
      </w:r>
      <w:r w:rsidR="00120173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8B67B7">
        <w:rPr>
          <w:rFonts w:ascii="Times New Roman" w:hAnsi="Times New Roman" w:cs="Times New Roman"/>
          <w:sz w:val="28"/>
          <w:szCs w:val="28"/>
        </w:rPr>
        <w:t>году.</w:t>
      </w:r>
    </w:p>
    <w:p w:rsidR="004B64E6" w:rsidRPr="00635603" w:rsidRDefault="004B64E6" w:rsidP="00DF6C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</w:t>
      </w:r>
      <w:r w:rsidR="001B5339">
        <w:rPr>
          <w:rFonts w:ascii="Times New Roman" w:hAnsi="Times New Roman" w:cs="Times New Roman"/>
          <w:sz w:val="28"/>
          <w:szCs w:val="28"/>
        </w:rPr>
        <w:t>ого бюджета 202</w:t>
      </w:r>
      <w:r w:rsidR="001A3812">
        <w:rPr>
          <w:rFonts w:ascii="Times New Roman" w:hAnsi="Times New Roman" w:cs="Times New Roman"/>
          <w:sz w:val="28"/>
          <w:szCs w:val="28"/>
        </w:rPr>
        <w:t>5</w:t>
      </w:r>
      <w:r w:rsidRPr="00F247DA">
        <w:rPr>
          <w:rFonts w:ascii="Times New Roman" w:hAnsi="Times New Roman" w:cs="Times New Roman"/>
          <w:sz w:val="28"/>
          <w:szCs w:val="28"/>
        </w:rPr>
        <w:t xml:space="preserve"> года прогнози</w:t>
      </w:r>
      <w:r>
        <w:rPr>
          <w:rFonts w:ascii="Times New Roman" w:hAnsi="Times New Roman" w:cs="Times New Roman"/>
          <w:sz w:val="28"/>
          <w:szCs w:val="28"/>
        </w:rPr>
        <w:t xml:space="preserve">руются в объеме           </w:t>
      </w:r>
      <w:r w:rsidR="007949C6">
        <w:rPr>
          <w:rFonts w:ascii="Times New Roman" w:hAnsi="Times New Roman" w:cs="Times New Roman"/>
          <w:sz w:val="28"/>
          <w:szCs w:val="28"/>
        </w:rPr>
        <w:t>2</w:t>
      </w:r>
      <w:r w:rsidR="001A3812">
        <w:rPr>
          <w:rFonts w:ascii="Times New Roman" w:hAnsi="Times New Roman" w:cs="Times New Roman"/>
          <w:sz w:val="28"/>
          <w:szCs w:val="28"/>
        </w:rPr>
        <w:t>6 918,71</w:t>
      </w:r>
      <w:r w:rsidRPr="00635603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налоговых и неналоговых доходов в сумме  </w:t>
      </w:r>
      <w:r w:rsidR="001A3812">
        <w:rPr>
          <w:rFonts w:ascii="Times New Roman" w:hAnsi="Times New Roman" w:cs="Times New Roman"/>
          <w:sz w:val="28"/>
          <w:szCs w:val="28"/>
        </w:rPr>
        <w:t>10 395,06</w:t>
      </w:r>
      <w:r w:rsidRPr="0063560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C5A8C" w:rsidRDefault="004B64E6" w:rsidP="00CC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603">
        <w:rPr>
          <w:rFonts w:ascii="Times New Roman" w:hAnsi="Times New Roman" w:cs="Times New Roman"/>
          <w:sz w:val="28"/>
          <w:szCs w:val="28"/>
        </w:rPr>
        <w:t xml:space="preserve">Доходы местного бюджета </w:t>
      </w:r>
      <w:r w:rsidR="00C6343A" w:rsidRPr="00635603">
        <w:rPr>
          <w:rFonts w:ascii="Times New Roman" w:hAnsi="Times New Roman" w:cs="Times New Roman"/>
          <w:sz w:val="28"/>
          <w:szCs w:val="28"/>
        </w:rPr>
        <w:t>202</w:t>
      </w:r>
      <w:r w:rsidR="001A3812">
        <w:rPr>
          <w:rFonts w:ascii="Times New Roman" w:hAnsi="Times New Roman" w:cs="Times New Roman"/>
          <w:sz w:val="28"/>
          <w:szCs w:val="28"/>
        </w:rPr>
        <w:t>6</w:t>
      </w:r>
      <w:r w:rsidR="004D781E" w:rsidRPr="00635603">
        <w:rPr>
          <w:rFonts w:ascii="Times New Roman" w:hAnsi="Times New Roman" w:cs="Times New Roman"/>
          <w:sz w:val="28"/>
          <w:szCs w:val="28"/>
        </w:rPr>
        <w:t>-202</w:t>
      </w:r>
      <w:r w:rsidR="001A3812">
        <w:rPr>
          <w:rFonts w:ascii="Times New Roman" w:hAnsi="Times New Roman" w:cs="Times New Roman"/>
          <w:sz w:val="28"/>
          <w:szCs w:val="28"/>
        </w:rPr>
        <w:t>7</w:t>
      </w:r>
      <w:r w:rsidRPr="00635603">
        <w:rPr>
          <w:rFonts w:ascii="Times New Roman" w:hAnsi="Times New Roman" w:cs="Times New Roman"/>
          <w:sz w:val="28"/>
          <w:szCs w:val="28"/>
        </w:rPr>
        <w:t xml:space="preserve"> годов прогнозируются в объеме </w:t>
      </w:r>
      <w:r w:rsidR="001A3812">
        <w:rPr>
          <w:rFonts w:ascii="Times New Roman" w:hAnsi="Times New Roman" w:cs="Times New Roman"/>
          <w:sz w:val="28"/>
          <w:szCs w:val="28"/>
        </w:rPr>
        <w:t>22 564,40</w:t>
      </w:r>
      <w:r w:rsidRPr="00635603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1A3812">
        <w:rPr>
          <w:rFonts w:ascii="Times New Roman" w:hAnsi="Times New Roman" w:cs="Times New Roman"/>
          <w:sz w:val="28"/>
          <w:szCs w:val="28"/>
        </w:rPr>
        <w:t>21 660,80</w:t>
      </w:r>
      <w:r w:rsidRPr="00635603">
        <w:rPr>
          <w:rFonts w:ascii="Times New Roman" w:hAnsi="Times New Roman" w:cs="Times New Roman"/>
          <w:sz w:val="28"/>
          <w:szCs w:val="28"/>
        </w:rPr>
        <w:t xml:space="preserve"> тыс. рублей соответственно. Налоговые и неналоговые доходы бюджета составят </w:t>
      </w:r>
      <w:r w:rsidR="00252CF7" w:rsidRPr="00635603">
        <w:rPr>
          <w:rFonts w:ascii="Times New Roman" w:hAnsi="Times New Roman" w:cs="Times New Roman"/>
          <w:sz w:val="28"/>
          <w:szCs w:val="28"/>
        </w:rPr>
        <w:t> </w:t>
      </w:r>
      <w:r w:rsidR="001A3812">
        <w:rPr>
          <w:rFonts w:ascii="Times New Roman" w:hAnsi="Times New Roman" w:cs="Times New Roman"/>
          <w:sz w:val="28"/>
          <w:szCs w:val="28"/>
        </w:rPr>
        <w:t>10 081,40</w:t>
      </w:r>
      <w:r w:rsidRPr="00635603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1A3812">
        <w:rPr>
          <w:rFonts w:ascii="Times New Roman" w:hAnsi="Times New Roman" w:cs="Times New Roman"/>
          <w:sz w:val="28"/>
          <w:szCs w:val="28"/>
        </w:rPr>
        <w:t>9 942,50</w:t>
      </w:r>
      <w:r w:rsidRPr="00635603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4B64E6" w:rsidRPr="00F247DA" w:rsidRDefault="00450073" w:rsidP="00CC5A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CC5A8C">
        <w:rPr>
          <w:rFonts w:ascii="Times New Roman" w:hAnsi="Times New Roman" w:cs="Times New Roman"/>
          <w:sz w:val="28"/>
          <w:szCs w:val="28"/>
        </w:rPr>
        <w:t xml:space="preserve">     </w:t>
      </w:r>
      <w:r w:rsidR="004B64E6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1832"/>
        <w:gridCol w:w="1559"/>
        <w:gridCol w:w="1670"/>
        <w:gridCol w:w="1670"/>
      </w:tblGrid>
      <w:tr w:rsidR="004B64E6" w:rsidRPr="00F247DA" w:rsidTr="00F247DA">
        <w:tc>
          <w:tcPr>
            <w:tcW w:w="2839" w:type="dxa"/>
            <w:tcBorders>
              <w:top w:val="nil"/>
              <w:left w:val="nil"/>
              <w:right w:val="nil"/>
            </w:tcBorders>
          </w:tcPr>
          <w:p w:rsidR="004B64E6" w:rsidRPr="00F247DA" w:rsidRDefault="004B64E6" w:rsidP="00CB35E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nil"/>
              <w:left w:val="nil"/>
              <w:right w:val="nil"/>
            </w:tcBorders>
          </w:tcPr>
          <w:p w:rsidR="004B64E6" w:rsidRPr="00F247DA" w:rsidRDefault="004B64E6" w:rsidP="00CB35E4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B64E6" w:rsidRPr="00F247DA" w:rsidRDefault="004B64E6" w:rsidP="00CB35E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247DA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4B64E6" w:rsidRPr="00F247DA" w:rsidTr="00F247DA">
        <w:tc>
          <w:tcPr>
            <w:tcW w:w="2839" w:type="dxa"/>
            <w:vMerge w:val="restart"/>
          </w:tcPr>
          <w:p w:rsidR="004B64E6" w:rsidRPr="00F247DA" w:rsidRDefault="004B64E6" w:rsidP="00CB35E4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</w:tcPr>
          <w:p w:rsidR="004B64E6" w:rsidRPr="00F247DA" w:rsidRDefault="008854E8" w:rsidP="00FB2FE6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  <w:r w:rsidR="006E56AA">
              <w:rPr>
                <w:sz w:val="28"/>
                <w:szCs w:val="28"/>
              </w:rPr>
              <w:t xml:space="preserve"> 202</w:t>
            </w:r>
            <w:r w:rsidR="00FB2FE6">
              <w:rPr>
                <w:sz w:val="28"/>
                <w:szCs w:val="28"/>
              </w:rPr>
              <w:t>4</w:t>
            </w:r>
            <w:r w:rsidR="004B64E6" w:rsidRPr="00F247DA">
              <w:rPr>
                <w:sz w:val="28"/>
                <w:szCs w:val="28"/>
              </w:rPr>
              <w:t xml:space="preserve"> год</w:t>
            </w:r>
            <w:r w:rsidR="000803EC">
              <w:rPr>
                <w:sz w:val="28"/>
                <w:szCs w:val="28"/>
              </w:rPr>
              <w:t>а</w:t>
            </w:r>
          </w:p>
        </w:tc>
        <w:tc>
          <w:tcPr>
            <w:tcW w:w="4899" w:type="dxa"/>
            <w:gridSpan w:val="3"/>
          </w:tcPr>
          <w:p w:rsidR="004B64E6" w:rsidRPr="00F247DA" w:rsidRDefault="004B64E6" w:rsidP="00CB35E4">
            <w:pPr>
              <w:spacing w:after="120"/>
              <w:jc w:val="center"/>
              <w:rPr>
                <w:sz w:val="28"/>
                <w:szCs w:val="28"/>
              </w:rPr>
            </w:pPr>
            <w:r w:rsidRPr="00F247DA">
              <w:rPr>
                <w:sz w:val="28"/>
                <w:szCs w:val="28"/>
              </w:rPr>
              <w:t>Прогноз</w:t>
            </w:r>
          </w:p>
        </w:tc>
      </w:tr>
      <w:tr w:rsidR="004B64E6" w:rsidRPr="00F247DA" w:rsidTr="00CB35E4">
        <w:tc>
          <w:tcPr>
            <w:tcW w:w="0" w:type="auto"/>
            <w:vMerge/>
            <w:vAlign w:val="center"/>
          </w:tcPr>
          <w:p w:rsidR="004B64E6" w:rsidRPr="00F247DA" w:rsidRDefault="004B64E6" w:rsidP="00CB35E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64E6" w:rsidRPr="00F247DA" w:rsidRDefault="004B64E6" w:rsidP="00CB35E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B64E6" w:rsidRPr="001F3C9C" w:rsidRDefault="001B5339" w:rsidP="00FB2F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B2FE6">
              <w:rPr>
                <w:sz w:val="28"/>
                <w:szCs w:val="28"/>
              </w:rPr>
              <w:t>5</w:t>
            </w:r>
            <w:r w:rsidR="000803E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0" w:type="dxa"/>
            <w:vAlign w:val="center"/>
          </w:tcPr>
          <w:p w:rsidR="004B64E6" w:rsidRPr="001F3C9C" w:rsidRDefault="002E2244" w:rsidP="000A6AD6">
            <w:pPr>
              <w:jc w:val="center"/>
              <w:rPr>
                <w:sz w:val="28"/>
                <w:szCs w:val="28"/>
              </w:rPr>
            </w:pPr>
            <w:r w:rsidRPr="001F3C9C">
              <w:rPr>
                <w:sz w:val="28"/>
                <w:szCs w:val="28"/>
              </w:rPr>
              <w:t>202</w:t>
            </w:r>
            <w:r w:rsidR="00FB2FE6">
              <w:rPr>
                <w:sz w:val="28"/>
                <w:szCs w:val="28"/>
              </w:rPr>
              <w:t>6</w:t>
            </w:r>
            <w:r w:rsidR="000803EC">
              <w:rPr>
                <w:sz w:val="28"/>
                <w:szCs w:val="28"/>
              </w:rPr>
              <w:t>год</w:t>
            </w:r>
          </w:p>
        </w:tc>
        <w:tc>
          <w:tcPr>
            <w:tcW w:w="1670" w:type="dxa"/>
            <w:vAlign w:val="center"/>
          </w:tcPr>
          <w:p w:rsidR="004B64E6" w:rsidRPr="001F3C9C" w:rsidRDefault="004B64E6" w:rsidP="00FB2FE6">
            <w:pPr>
              <w:jc w:val="center"/>
              <w:rPr>
                <w:sz w:val="28"/>
                <w:szCs w:val="28"/>
              </w:rPr>
            </w:pPr>
            <w:r w:rsidRPr="001F3C9C">
              <w:rPr>
                <w:sz w:val="28"/>
                <w:szCs w:val="28"/>
              </w:rPr>
              <w:t>20</w:t>
            </w:r>
            <w:r w:rsidR="004D781E" w:rsidRPr="001F3C9C">
              <w:rPr>
                <w:sz w:val="28"/>
                <w:szCs w:val="28"/>
              </w:rPr>
              <w:t>2</w:t>
            </w:r>
            <w:r w:rsidR="00FB2FE6">
              <w:rPr>
                <w:sz w:val="28"/>
                <w:szCs w:val="28"/>
              </w:rPr>
              <w:t>7</w:t>
            </w:r>
            <w:r w:rsidR="000803EC">
              <w:rPr>
                <w:sz w:val="28"/>
                <w:szCs w:val="28"/>
              </w:rPr>
              <w:t>год</w:t>
            </w:r>
          </w:p>
        </w:tc>
      </w:tr>
      <w:tr w:rsidR="004B64E6" w:rsidRPr="00F247DA" w:rsidTr="00F247DA">
        <w:tc>
          <w:tcPr>
            <w:tcW w:w="2839" w:type="dxa"/>
            <w:vAlign w:val="center"/>
          </w:tcPr>
          <w:p w:rsidR="004B64E6" w:rsidRPr="00F247DA" w:rsidRDefault="004B64E6" w:rsidP="00CB35E4">
            <w:pPr>
              <w:rPr>
                <w:sz w:val="28"/>
                <w:szCs w:val="28"/>
              </w:rPr>
            </w:pPr>
            <w:r w:rsidRPr="00F247DA">
              <w:rPr>
                <w:sz w:val="28"/>
                <w:szCs w:val="28"/>
              </w:rPr>
              <w:t>Итого доходы</w:t>
            </w:r>
          </w:p>
        </w:tc>
        <w:tc>
          <w:tcPr>
            <w:tcW w:w="1832" w:type="dxa"/>
            <w:vAlign w:val="center"/>
          </w:tcPr>
          <w:p w:rsidR="004B64E6" w:rsidRPr="00165F86" w:rsidRDefault="00F61453" w:rsidP="00CB35E4">
            <w:pPr>
              <w:jc w:val="center"/>
              <w:rPr>
                <w:sz w:val="28"/>
                <w:szCs w:val="28"/>
                <w:highlight w:val="yellow"/>
              </w:rPr>
            </w:pPr>
            <w:r w:rsidRPr="006C6EAF">
              <w:rPr>
                <w:sz w:val="28"/>
                <w:szCs w:val="28"/>
              </w:rPr>
              <w:t>48 180,60</w:t>
            </w:r>
          </w:p>
        </w:tc>
        <w:tc>
          <w:tcPr>
            <w:tcW w:w="1559" w:type="dxa"/>
            <w:vAlign w:val="center"/>
          </w:tcPr>
          <w:p w:rsidR="004B64E6" w:rsidRPr="00E52313" w:rsidRDefault="003F2BF8" w:rsidP="00837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26 918,71</w:t>
            </w:r>
          </w:p>
        </w:tc>
        <w:tc>
          <w:tcPr>
            <w:tcW w:w="1670" w:type="dxa"/>
            <w:vAlign w:val="center"/>
          </w:tcPr>
          <w:p w:rsidR="004B64E6" w:rsidRPr="00E52313" w:rsidRDefault="003F2BF8" w:rsidP="00BA1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22 584,40</w:t>
            </w:r>
          </w:p>
        </w:tc>
        <w:tc>
          <w:tcPr>
            <w:tcW w:w="1670" w:type="dxa"/>
            <w:vAlign w:val="center"/>
          </w:tcPr>
          <w:p w:rsidR="004B64E6" w:rsidRPr="00E52313" w:rsidRDefault="003F2BF8" w:rsidP="00BA10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21 660,80</w:t>
            </w:r>
          </w:p>
        </w:tc>
      </w:tr>
      <w:tr w:rsidR="004B64E6" w:rsidRPr="00F247DA" w:rsidTr="00F247DA">
        <w:tc>
          <w:tcPr>
            <w:tcW w:w="2839" w:type="dxa"/>
            <w:vAlign w:val="center"/>
          </w:tcPr>
          <w:p w:rsidR="004B64E6" w:rsidRPr="00F247DA" w:rsidRDefault="004B64E6" w:rsidP="00CB35E4">
            <w:pPr>
              <w:rPr>
                <w:b/>
                <w:bCs/>
                <w:sz w:val="28"/>
                <w:szCs w:val="28"/>
              </w:rPr>
            </w:pPr>
            <w:r w:rsidRPr="00F247DA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32" w:type="dxa"/>
            <w:vAlign w:val="center"/>
          </w:tcPr>
          <w:p w:rsidR="004B64E6" w:rsidRPr="00F247DA" w:rsidRDefault="00662083" w:rsidP="00C61D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9 009,34</w:t>
            </w:r>
          </w:p>
        </w:tc>
        <w:tc>
          <w:tcPr>
            <w:tcW w:w="1559" w:type="dxa"/>
            <w:vAlign w:val="center"/>
          </w:tcPr>
          <w:p w:rsidR="004B64E6" w:rsidRPr="001F3C9C" w:rsidRDefault="003F2BF8" w:rsidP="00CB35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10 395,06</w:t>
            </w:r>
          </w:p>
        </w:tc>
        <w:tc>
          <w:tcPr>
            <w:tcW w:w="1670" w:type="dxa"/>
            <w:vAlign w:val="center"/>
          </w:tcPr>
          <w:p w:rsidR="004B64E6" w:rsidRPr="001F3C9C" w:rsidRDefault="003F2BF8" w:rsidP="00CB35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10 081,40</w:t>
            </w:r>
          </w:p>
        </w:tc>
        <w:tc>
          <w:tcPr>
            <w:tcW w:w="1670" w:type="dxa"/>
            <w:vAlign w:val="center"/>
          </w:tcPr>
          <w:p w:rsidR="004B64E6" w:rsidRPr="001F3C9C" w:rsidRDefault="003F2BF8" w:rsidP="00CB35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9 942,50</w:t>
            </w:r>
          </w:p>
        </w:tc>
      </w:tr>
      <w:tr w:rsidR="004B64E6" w:rsidRPr="00F247DA" w:rsidTr="00F247DA">
        <w:tc>
          <w:tcPr>
            <w:tcW w:w="2839" w:type="dxa"/>
            <w:vAlign w:val="center"/>
          </w:tcPr>
          <w:p w:rsidR="004B64E6" w:rsidRPr="00702F4D" w:rsidRDefault="004B64E6" w:rsidP="00CB35E4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797A5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32" w:type="dxa"/>
            <w:vAlign w:val="center"/>
          </w:tcPr>
          <w:p w:rsidR="004B64E6" w:rsidRPr="00F247DA" w:rsidRDefault="00662083" w:rsidP="00291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39 171,26</w:t>
            </w:r>
          </w:p>
        </w:tc>
        <w:tc>
          <w:tcPr>
            <w:tcW w:w="1559" w:type="dxa"/>
            <w:vAlign w:val="center"/>
          </w:tcPr>
          <w:p w:rsidR="004B64E6" w:rsidRPr="001F3C9C" w:rsidRDefault="00D724EB" w:rsidP="008373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16 523,65</w:t>
            </w:r>
          </w:p>
        </w:tc>
        <w:tc>
          <w:tcPr>
            <w:tcW w:w="1670" w:type="dxa"/>
            <w:vAlign w:val="center"/>
          </w:tcPr>
          <w:p w:rsidR="004B64E6" w:rsidRPr="001F3C9C" w:rsidRDefault="00D724EB" w:rsidP="00C90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12 483,00</w:t>
            </w:r>
          </w:p>
        </w:tc>
        <w:tc>
          <w:tcPr>
            <w:tcW w:w="1670" w:type="dxa"/>
            <w:vAlign w:val="center"/>
          </w:tcPr>
          <w:p w:rsidR="004B64E6" w:rsidRPr="001F3C9C" w:rsidRDefault="00D724EB" w:rsidP="00CB35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11 718,30</w:t>
            </w:r>
          </w:p>
        </w:tc>
      </w:tr>
    </w:tbl>
    <w:p w:rsidR="00642793" w:rsidRPr="00642793" w:rsidRDefault="00642793" w:rsidP="00642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793">
        <w:rPr>
          <w:rFonts w:ascii="Times New Roman" w:hAnsi="Times New Roman" w:cs="Times New Roman"/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 с учетом изменений, вступающих в действие в очередном финансовом году и плановом периоде, предусмотренных:</w:t>
      </w:r>
    </w:p>
    <w:p w:rsidR="00642793" w:rsidRPr="00642793" w:rsidRDefault="00642793" w:rsidP="00642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793">
        <w:rPr>
          <w:rFonts w:ascii="Times New Roman" w:hAnsi="Times New Roman" w:cs="Times New Roman"/>
          <w:sz w:val="28"/>
          <w:szCs w:val="28"/>
        </w:rPr>
        <w:t xml:space="preserve">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</w:t>
      </w:r>
      <w:proofErr w:type="gramStart"/>
      <w:r w:rsidRPr="0064279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642793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 в части:</w:t>
      </w:r>
    </w:p>
    <w:p w:rsidR="00642793" w:rsidRPr="00642793" w:rsidRDefault="00642793" w:rsidP="00642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793">
        <w:rPr>
          <w:rFonts w:ascii="Times New Roman" w:hAnsi="Times New Roman" w:cs="Times New Roman"/>
          <w:sz w:val="28"/>
          <w:szCs w:val="28"/>
        </w:rPr>
        <w:t xml:space="preserve">дифференциации с 1 января 2025 года ставок налога и установления пятиступенчатой налоговой шкалы в зависимости от размера и вида дохода: 13,0% в части суммы дохода, не превышающей 2,4 </w:t>
      </w:r>
      <w:proofErr w:type="gramStart"/>
      <w:r w:rsidRPr="0064279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42793">
        <w:rPr>
          <w:rFonts w:ascii="Times New Roman" w:hAnsi="Times New Roman" w:cs="Times New Roman"/>
          <w:sz w:val="28"/>
          <w:szCs w:val="28"/>
        </w:rPr>
        <w:t xml:space="preserve"> рублей; 15,0% в части суммы дохода, превышающей 2,4 млн рублей и не более 5 млн рублей; 18,0% в части суммы дохода, превышающей 5 </w:t>
      </w:r>
      <w:proofErr w:type="gramStart"/>
      <w:r w:rsidRPr="00642793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642793">
        <w:rPr>
          <w:rFonts w:ascii="Times New Roman" w:hAnsi="Times New Roman" w:cs="Times New Roman"/>
          <w:sz w:val="28"/>
          <w:szCs w:val="28"/>
        </w:rPr>
        <w:t xml:space="preserve"> рублей и не более 20 млн рублей; 20,0% в части суммы дохода, превышающей 20,0 млн рублей и не более 50,0 млн рублей; 22,0% в части суммы дохода, превышающей 50,0 млн рублей;</w:t>
      </w:r>
    </w:p>
    <w:p w:rsidR="00642793" w:rsidRDefault="00642793" w:rsidP="006427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793">
        <w:rPr>
          <w:rFonts w:ascii="Times New Roman" w:hAnsi="Times New Roman" w:cs="Times New Roman"/>
          <w:sz w:val="28"/>
          <w:szCs w:val="28"/>
        </w:rPr>
        <w:t>увеличения с 1 января 2025 года размера стандартного налогового вычета на второго ребенка до 2 800 рублей, на третьего и каждого последующего ребенка до 6 000 рублей, суммы предельного дохода налогоплательщика в целях применения указанного стандартного налогового вы</w:t>
      </w:r>
      <w:r>
        <w:rPr>
          <w:rFonts w:ascii="Times New Roman" w:hAnsi="Times New Roman" w:cs="Times New Roman"/>
          <w:sz w:val="28"/>
          <w:szCs w:val="28"/>
        </w:rPr>
        <w:t>чета до 450,0 тыс. рублей в год.</w:t>
      </w:r>
    </w:p>
    <w:p w:rsidR="000679B1" w:rsidRPr="00FF0070" w:rsidRDefault="000679B1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 п</w:t>
      </w:r>
      <w:r w:rsidRPr="00861019">
        <w:rPr>
          <w:rFonts w:ascii="Times New Roman" w:hAnsi="Times New Roman" w:cs="Times New Roman"/>
          <w:sz w:val="28"/>
          <w:szCs w:val="28"/>
        </w:rPr>
        <w:t xml:space="preserve">оступление </w:t>
      </w:r>
      <w:r>
        <w:rPr>
          <w:rFonts w:ascii="Times New Roman" w:hAnsi="Times New Roman" w:cs="Times New Roman"/>
          <w:sz w:val="28"/>
          <w:szCs w:val="28"/>
        </w:rPr>
        <w:t xml:space="preserve">собственных доходов </w:t>
      </w:r>
      <w:r w:rsidRPr="00861019">
        <w:rPr>
          <w:rFonts w:ascii="Times New Roman" w:hAnsi="Times New Roman" w:cs="Times New Roman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61019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5C39E0">
        <w:rPr>
          <w:rFonts w:ascii="Times New Roman" w:hAnsi="Times New Roman" w:cs="Times New Roman"/>
          <w:sz w:val="28"/>
          <w:szCs w:val="28"/>
        </w:rPr>
        <w:t xml:space="preserve"> на доходы физических лиц на </w:t>
      </w:r>
      <w:r w:rsidR="005C39E0" w:rsidRPr="00FF0070">
        <w:rPr>
          <w:rFonts w:ascii="Times New Roman" w:hAnsi="Times New Roman" w:cs="Times New Roman"/>
          <w:sz w:val="28"/>
          <w:szCs w:val="28"/>
        </w:rPr>
        <w:t>202</w:t>
      </w:r>
      <w:r w:rsidR="00655127">
        <w:rPr>
          <w:rFonts w:ascii="Times New Roman" w:hAnsi="Times New Roman" w:cs="Times New Roman"/>
          <w:sz w:val="28"/>
          <w:szCs w:val="28"/>
        </w:rPr>
        <w:t>5</w:t>
      </w:r>
      <w:r w:rsidRPr="00FF007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62D5F" w:rsidRPr="00FF007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55127">
        <w:rPr>
          <w:rFonts w:ascii="Times New Roman" w:hAnsi="Times New Roman" w:cs="Times New Roman"/>
          <w:sz w:val="28"/>
          <w:szCs w:val="28"/>
        </w:rPr>
        <w:t>5 052,00</w:t>
      </w:r>
      <w:r w:rsidRPr="00FF0070">
        <w:rPr>
          <w:rFonts w:ascii="Times New Roman" w:hAnsi="Times New Roman" w:cs="Times New Roman"/>
          <w:sz w:val="28"/>
          <w:szCs w:val="28"/>
        </w:rPr>
        <w:t>тыс. рублей</w:t>
      </w:r>
      <w:r w:rsidR="004B1570" w:rsidRPr="00FF0070">
        <w:rPr>
          <w:rFonts w:ascii="Times New Roman" w:hAnsi="Times New Roman" w:cs="Times New Roman"/>
          <w:sz w:val="28"/>
          <w:szCs w:val="28"/>
        </w:rPr>
        <w:t>, на  202</w:t>
      </w:r>
      <w:r w:rsidR="00655127">
        <w:rPr>
          <w:rFonts w:ascii="Times New Roman" w:hAnsi="Times New Roman" w:cs="Times New Roman"/>
          <w:sz w:val="28"/>
          <w:szCs w:val="28"/>
        </w:rPr>
        <w:t>6</w:t>
      </w:r>
      <w:r w:rsidR="004B1570" w:rsidRPr="00FF0070">
        <w:rPr>
          <w:rFonts w:ascii="Times New Roman" w:hAnsi="Times New Roman" w:cs="Times New Roman"/>
          <w:sz w:val="28"/>
          <w:szCs w:val="28"/>
        </w:rPr>
        <w:t xml:space="preserve"> год </w:t>
      </w:r>
      <w:r w:rsidR="00655127">
        <w:rPr>
          <w:rFonts w:ascii="Times New Roman" w:hAnsi="Times New Roman" w:cs="Times New Roman"/>
          <w:sz w:val="28"/>
          <w:szCs w:val="28"/>
        </w:rPr>
        <w:t>5 100,00</w:t>
      </w:r>
      <w:r w:rsidR="004B1570" w:rsidRPr="00FF0070">
        <w:rPr>
          <w:rFonts w:ascii="Times New Roman" w:hAnsi="Times New Roman" w:cs="Times New Roman"/>
          <w:sz w:val="28"/>
          <w:szCs w:val="28"/>
        </w:rPr>
        <w:t>тыс. рублей, на 202</w:t>
      </w:r>
      <w:r w:rsidR="00655127">
        <w:rPr>
          <w:rFonts w:ascii="Times New Roman" w:hAnsi="Times New Roman" w:cs="Times New Roman"/>
          <w:sz w:val="28"/>
          <w:szCs w:val="28"/>
        </w:rPr>
        <w:t>7 год 5 150,00</w:t>
      </w:r>
      <w:r w:rsidR="004B1570" w:rsidRPr="00FF00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679B1" w:rsidRDefault="000679B1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0070">
        <w:rPr>
          <w:rFonts w:ascii="Times New Roman" w:hAnsi="Times New Roman" w:cs="Times New Roman"/>
          <w:sz w:val="28"/>
          <w:szCs w:val="28"/>
        </w:rPr>
        <w:t xml:space="preserve">Поступление государственной пошлины  прогнозируется </w:t>
      </w:r>
      <w:r w:rsidR="0097591F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FF007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0070" w:rsidRPr="00FF0070">
        <w:rPr>
          <w:rFonts w:ascii="Times New Roman" w:hAnsi="Times New Roman" w:cs="Times New Roman"/>
          <w:sz w:val="28"/>
          <w:szCs w:val="28"/>
        </w:rPr>
        <w:t>46</w:t>
      </w:r>
      <w:r w:rsidR="00796252" w:rsidRPr="00FF0070">
        <w:rPr>
          <w:rFonts w:ascii="Times New Roman" w:hAnsi="Times New Roman" w:cs="Times New Roman"/>
          <w:sz w:val="28"/>
          <w:szCs w:val="28"/>
        </w:rPr>
        <w:t>,00</w:t>
      </w:r>
      <w:r w:rsidRPr="00FF00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D186E" w:rsidRPr="00FF0070">
        <w:rPr>
          <w:rFonts w:ascii="Times New Roman" w:hAnsi="Times New Roman" w:cs="Times New Roman"/>
          <w:sz w:val="28"/>
          <w:szCs w:val="28"/>
        </w:rPr>
        <w:t>, на  202</w:t>
      </w:r>
      <w:r w:rsidR="00284F2E">
        <w:rPr>
          <w:rFonts w:ascii="Times New Roman" w:hAnsi="Times New Roman" w:cs="Times New Roman"/>
          <w:sz w:val="28"/>
          <w:szCs w:val="28"/>
        </w:rPr>
        <w:t>6</w:t>
      </w:r>
      <w:r w:rsidR="006D186E" w:rsidRPr="00FF0070">
        <w:rPr>
          <w:rFonts w:ascii="Times New Roman" w:hAnsi="Times New Roman" w:cs="Times New Roman"/>
          <w:sz w:val="28"/>
          <w:szCs w:val="28"/>
        </w:rPr>
        <w:t xml:space="preserve"> год </w:t>
      </w:r>
      <w:r w:rsidR="00FF0070" w:rsidRPr="00FF0070">
        <w:rPr>
          <w:rFonts w:ascii="Times New Roman" w:hAnsi="Times New Roman" w:cs="Times New Roman"/>
          <w:sz w:val="28"/>
          <w:szCs w:val="28"/>
        </w:rPr>
        <w:t>46,00</w:t>
      </w:r>
      <w:r w:rsidR="006D186E" w:rsidRPr="00FF0070">
        <w:rPr>
          <w:rFonts w:ascii="Times New Roman" w:hAnsi="Times New Roman" w:cs="Times New Roman"/>
          <w:sz w:val="28"/>
          <w:szCs w:val="28"/>
        </w:rPr>
        <w:t>тыс. рублей</w:t>
      </w:r>
      <w:r w:rsidR="006D186E" w:rsidRPr="006D186E">
        <w:rPr>
          <w:rFonts w:ascii="Times New Roman" w:hAnsi="Times New Roman" w:cs="Times New Roman"/>
          <w:sz w:val="28"/>
          <w:szCs w:val="28"/>
        </w:rPr>
        <w:t>, на 202</w:t>
      </w:r>
      <w:r w:rsidR="00284F2E">
        <w:rPr>
          <w:rFonts w:ascii="Times New Roman" w:hAnsi="Times New Roman" w:cs="Times New Roman"/>
          <w:sz w:val="28"/>
          <w:szCs w:val="28"/>
        </w:rPr>
        <w:t>7</w:t>
      </w:r>
      <w:r w:rsidR="006D186E" w:rsidRPr="006D186E">
        <w:rPr>
          <w:rFonts w:ascii="Times New Roman" w:hAnsi="Times New Roman" w:cs="Times New Roman"/>
          <w:sz w:val="28"/>
          <w:szCs w:val="28"/>
        </w:rPr>
        <w:t xml:space="preserve"> год </w:t>
      </w:r>
      <w:r w:rsidR="00FF0070">
        <w:rPr>
          <w:rFonts w:ascii="Times New Roman" w:hAnsi="Times New Roman" w:cs="Times New Roman"/>
          <w:sz w:val="28"/>
          <w:szCs w:val="28"/>
        </w:rPr>
        <w:t>46,00</w:t>
      </w:r>
      <w:r w:rsidR="006D186E" w:rsidRPr="006D186E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36E1F">
        <w:rPr>
          <w:rFonts w:ascii="Times New Roman" w:hAnsi="Times New Roman" w:cs="Times New Roman"/>
          <w:sz w:val="28"/>
          <w:szCs w:val="28"/>
        </w:rPr>
        <w:t xml:space="preserve"> Прогнозируется поступление государственной пошлины по следующим</w:t>
      </w:r>
      <w:r w:rsidRPr="0054698A">
        <w:rPr>
          <w:rFonts w:ascii="Times New Roman" w:hAnsi="Times New Roman" w:cs="Times New Roman"/>
          <w:sz w:val="28"/>
          <w:szCs w:val="28"/>
        </w:rPr>
        <w:t xml:space="preserve"> подстатьям:</w:t>
      </w:r>
      <w:r>
        <w:t xml:space="preserve"> </w:t>
      </w:r>
      <w:r w:rsidRPr="00D80B26">
        <w:rPr>
          <w:rFonts w:ascii="Times New Roman" w:hAnsi="Times New Roman" w:cs="Times New Roman"/>
          <w:sz w:val="28"/>
          <w:szCs w:val="28"/>
        </w:rPr>
        <w:t>удостоверение доверенностей</w:t>
      </w:r>
      <w:r w:rsidR="007B24FE">
        <w:rPr>
          <w:rFonts w:ascii="Times New Roman" w:hAnsi="Times New Roman" w:cs="Times New Roman"/>
          <w:sz w:val="28"/>
          <w:szCs w:val="28"/>
        </w:rPr>
        <w:t xml:space="preserve"> в Сбербанк, на Почту</w:t>
      </w:r>
      <w:r w:rsidRPr="00D80B26">
        <w:rPr>
          <w:rFonts w:ascii="Times New Roman" w:hAnsi="Times New Roman" w:cs="Times New Roman"/>
          <w:sz w:val="28"/>
          <w:szCs w:val="28"/>
        </w:rPr>
        <w:t>,</w:t>
      </w:r>
      <w:r w:rsidR="007B24FE">
        <w:rPr>
          <w:rFonts w:ascii="Times New Roman" w:hAnsi="Times New Roman" w:cs="Times New Roman"/>
          <w:sz w:val="28"/>
          <w:szCs w:val="28"/>
        </w:rPr>
        <w:t xml:space="preserve"> </w:t>
      </w:r>
      <w:r w:rsidR="007B24FE">
        <w:rPr>
          <w:rFonts w:ascii="Times New Roman" w:hAnsi="Times New Roman" w:cs="Times New Roman"/>
          <w:sz w:val="28"/>
          <w:szCs w:val="28"/>
        </w:rPr>
        <w:lastRenderedPageBreak/>
        <w:t>на продажу-покупку недвижимости</w:t>
      </w:r>
      <w:r w:rsidR="00A06749">
        <w:rPr>
          <w:rFonts w:ascii="Times New Roman" w:hAnsi="Times New Roman" w:cs="Times New Roman"/>
          <w:sz w:val="28"/>
          <w:szCs w:val="28"/>
        </w:rPr>
        <w:t xml:space="preserve">; </w:t>
      </w:r>
      <w:r w:rsidRPr="00AF5CC9">
        <w:rPr>
          <w:rFonts w:ascii="Times New Roman" w:hAnsi="Times New Roman" w:cs="Times New Roman"/>
          <w:sz w:val="28"/>
          <w:szCs w:val="28"/>
        </w:rPr>
        <w:t>свидетельствование</w:t>
      </w:r>
      <w:r w:rsidRPr="0054698A">
        <w:rPr>
          <w:rFonts w:ascii="Times New Roman" w:hAnsi="Times New Roman" w:cs="Times New Roman"/>
          <w:sz w:val="28"/>
          <w:szCs w:val="28"/>
        </w:rPr>
        <w:t xml:space="preserve"> верности копий документов и выписок из них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0D71">
        <w:t xml:space="preserve"> </w:t>
      </w:r>
      <w:r w:rsidR="00CA253E" w:rsidRPr="00CA253E">
        <w:rPr>
          <w:rFonts w:ascii="Times New Roman" w:hAnsi="Times New Roman" w:cs="Times New Roman"/>
          <w:sz w:val="28"/>
          <w:szCs w:val="28"/>
        </w:rPr>
        <w:t>с</w:t>
      </w:r>
      <w:r w:rsidRPr="00CA253E">
        <w:rPr>
          <w:rFonts w:ascii="Times New Roman" w:hAnsi="Times New Roman" w:cs="Times New Roman"/>
          <w:sz w:val="28"/>
          <w:szCs w:val="28"/>
        </w:rPr>
        <w:t>видетельст</w:t>
      </w:r>
      <w:r w:rsidRPr="00B70D71">
        <w:rPr>
          <w:rFonts w:ascii="Times New Roman" w:hAnsi="Times New Roman" w:cs="Times New Roman"/>
          <w:sz w:val="28"/>
          <w:szCs w:val="28"/>
        </w:rPr>
        <w:t>вование подлинност</w:t>
      </w:r>
      <w:r w:rsidR="00CA253E">
        <w:rPr>
          <w:rFonts w:ascii="Times New Roman" w:hAnsi="Times New Roman" w:cs="Times New Roman"/>
          <w:sz w:val="28"/>
          <w:szCs w:val="28"/>
        </w:rPr>
        <w:t>и</w:t>
      </w:r>
      <w:r w:rsidRPr="00B70D71">
        <w:rPr>
          <w:rFonts w:ascii="Times New Roman" w:hAnsi="Times New Roman" w:cs="Times New Roman"/>
          <w:sz w:val="28"/>
          <w:szCs w:val="28"/>
        </w:rPr>
        <w:t xml:space="preserve"> подписи на документах</w:t>
      </w:r>
      <w:r w:rsidR="00C754A3">
        <w:rPr>
          <w:rFonts w:ascii="Times New Roman" w:hAnsi="Times New Roman" w:cs="Times New Roman"/>
          <w:sz w:val="28"/>
          <w:szCs w:val="28"/>
        </w:rPr>
        <w:t xml:space="preserve">. </w:t>
      </w:r>
      <w:r w:rsidR="001170D4">
        <w:rPr>
          <w:rFonts w:ascii="Times New Roman" w:hAnsi="Times New Roman" w:cs="Times New Roman"/>
          <w:sz w:val="28"/>
          <w:szCs w:val="28"/>
        </w:rPr>
        <w:t>У</w:t>
      </w:r>
      <w:r w:rsidR="001170D4" w:rsidRPr="001170D4">
        <w:rPr>
          <w:rFonts w:ascii="Times New Roman" w:hAnsi="Times New Roman" w:cs="Times New Roman"/>
          <w:sz w:val="28"/>
          <w:szCs w:val="28"/>
        </w:rPr>
        <w:t xml:space="preserve">полномоченные должностные лица местного самоуправления, наделенные правом совершать отдельные виды нотариальных действий, </w:t>
      </w:r>
      <w:r w:rsidR="001170D4">
        <w:rPr>
          <w:rFonts w:ascii="Times New Roman" w:hAnsi="Times New Roman" w:cs="Times New Roman"/>
          <w:sz w:val="28"/>
          <w:szCs w:val="28"/>
        </w:rPr>
        <w:t xml:space="preserve">с </w:t>
      </w:r>
      <w:r w:rsidR="00C754A3" w:rsidRPr="00C754A3">
        <w:rPr>
          <w:rFonts w:ascii="Times New Roman" w:hAnsi="Times New Roman" w:cs="Times New Roman"/>
          <w:sz w:val="28"/>
          <w:szCs w:val="28"/>
        </w:rPr>
        <w:t>01 сентября 2019 года не вправе удостоверять завещания и доверенности с полномочиями по распоряжению недвижимым имуществом.</w:t>
      </w:r>
      <w:r w:rsidR="0069468A">
        <w:rPr>
          <w:rFonts w:ascii="Times New Roman" w:hAnsi="Times New Roman" w:cs="Times New Roman"/>
          <w:sz w:val="28"/>
          <w:szCs w:val="28"/>
        </w:rPr>
        <w:t xml:space="preserve"> Поступление по государственной пошлине прогнозируется уменьшение.</w:t>
      </w:r>
    </w:p>
    <w:p w:rsidR="00230490" w:rsidRDefault="0057585A" w:rsidP="00575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7585A">
        <w:rPr>
          <w:rFonts w:ascii="Times New Roman" w:hAnsi="Times New Roman" w:cs="Times New Roman"/>
          <w:sz w:val="28"/>
          <w:szCs w:val="28"/>
        </w:rPr>
        <w:t>зменен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585A">
        <w:rPr>
          <w:rFonts w:ascii="Times New Roman" w:hAnsi="Times New Roman" w:cs="Times New Roman"/>
          <w:sz w:val="28"/>
          <w:szCs w:val="28"/>
        </w:rPr>
        <w:t xml:space="preserve"> нормативов распределения</w:t>
      </w:r>
      <w:r w:rsidR="00BE1145">
        <w:rPr>
          <w:rFonts w:ascii="Times New Roman" w:hAnsi="Times New Roman" w:cs="Times New Roman"/>
          <w:sz w:val="28"/>
          <w:szCs w:val="28"/>
        </w:rPr>
        <w:t xml:space="preserve"> </w:t>
      </w:r>
      <w:r w:rsidR="00BE1145" w:rsidRPr="00BE1145">
        <w:rPr>
          <w:rFonts w:ascii="Times New Roman" w:hAnsi="Times New Roman" w:cs="Times New Roman"/>
          <w:sz w:val="28"/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BE1145" w:rsidRPr="00BE1145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BE1145" w:rsidRPr="00BE1145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</w:t>
      </w:r>
      <w:r w:rsidR="00BE1145">
        <w:rPr>
          <w:rFonts w:ascii="Times New Roman" w:hAnsi="Times New Roman" w:cs="Times New Roman"/>
          <w:sz w:val="28"/>
          <w:szCs w:val="28"/>
        </w:rPr>
        <w:t xml:space="preserve"> </w:t>
      </w:r>
      <w:r w:rsidR="00FF0070">
        <w:rPr>
          <w:rFonts w:ascii="Times New Roman" w:hAnsi="Times New Roman" w:cs="Times New Roman"/>
          <w:sz w:val="28"/>
          <w:szCs w:val="28"/>
        </w:rPr>
        <w:t>в местные бюджеты.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490">
        <w:rPr>
          <w:rFonts w:ascii="Times New Roman" w:hAnsi="Times New Roman" w:cs="Times New Roman"/>
          <w:sz w:val="28"/>
          <w:szCs w:val="28"/>
        </w:rPr>
        <w:t>Доходы от упла</w:t>
      </w:r>
      <w:r w:rsidR="00E5419A">
        <w:rPr>
          <w:rFonts w:ascii="Times New Roman" w:hAnsi="Times New Roman" w:cs="Times New Roman"/>
          <w:sz w:val="28"/>
          <w:szCs w:val="28"/>
        </w:rPr>
        <w:t xml:space="preserve">ты акцизов </w:t>
      </w:r>
      <w:r w:rsidR="00941E7A">
        <w:rPr>
          <w:rFonts w:ascii="Times New Roman" w:hAnsi="Times New Roman" w:cs="Times New Roman"/>
          <w:sz w:val="28"/>
          <w:szCs w:val="28"/>
        </w:rPr>
        <w:t xml:space="preserve">на </w:t>
      </w:r>
      <w:r w:rsidR="00E5419A">
        <w:rPr>
          <w:rFonts w:ascii="Times New Roman" w:hAnsi="Times New Roman" w:cs="Times New Roman"/>
          <w:sz w:val="28"/>
          <w:szCs w:val="28"/>
        </w:rPr>
        <w:t xml:space="preserve">ГСМ </w:t>
      </w:r>
      <w:r w:rsidR="00E5419A" w:rsidRPr="00015898">
        <w:rPr>
          <w:rFonts w:ascii="Times New Roman" w:hAnsi="Times New Roman" w:cs="Times New Roman"/>
          <w:sz w:val="28"/>
          <w:szCs w:val="28"/>
        </w:rPr>
        <w:t>составляют на 202</w:t>
      </w:r>
      <w:r w:rsidR="00792640">
        <w:rPr>
          <w:rFonts w:ascii="Times New Roman" w:hAnsi="Times New Roman" w:cs="Times New Roman"/>
          <w:sz w:val="28"/>
          <w:szCs w:val="28"/>
        </w:rPr>
        <w:t>5</w:t>
      </w:r>
      <w:r w:rsidR="00230490" w:rsidRPr="00015898">
        <w:rPr>
          <w:rFonts w:ascii="Times New Roman" w:hAnsi="Times New Roman" w:cs="Times New Roman"/>
          <w:sz w:val="28"/>
          <w:szCs w:val="28"/>
        </w:rPr>
        <w:t xml:space="preserve"> год </w:t>
      </w:r>
      <w:r w:rsidR="00792640">
        <w:rPr>
          <w:rFonts w:ascii="Times New Roman" w:hAnsi="Times New Roman" w:cs="Times New Roman"/>
          <w:sz w:val="28"/>
          <w:szCs w:val="28"/>
        </w:rPr>
        <w:t>764,50</w:t>
      </w:r>
      <w:r w:rsidR="00D7310D" w:rsidRPr="00015898">
        <w:rPr>
          <w:rFonts w:ascii="Times New Roman" w:hAnsi="Times New Roman" w:cs="Times New Roman"/>
          <w:sz w:val="28"/>
          <w:szCs w:val="28"/>
        </w:rPr>
        <w:t>тыс.</w:t>
      </w:r>
      <w:r w:rsidR="008A1089" w:rsidRPr="00015898">
        <w:rPr>
          <w:rFonts w:ascii="Times New Roman" w:hAnsi="Times New Roman" w:cs="Times New Roman"/>
          <w:sz w:val="28"/>
          <w:szCs w:val="28"/>
        </w:rPr>
        <w:t xml:space="preserve"> </w:t>
      </w:r>
      <w:r w:rsidR="00D7310D" w:rsidRPr="00015898">
        <w:rPr>
          <w:rFonts w:ascii="Times New Roman" w:hAnsi="Times New Roman" w:cs="Times New Roman"/>
          <w:sz w:val="28"/>
          <w:szCs w:val="28"/>
        </w:rPr>
        <w:t>рублей, на  202</w:t>
      </w:r>
      <w:r w:rsidR="00792640">
        <w:rPr>
          <w:rFonts w:ascii="Times New Roman" w:hAnsi="Times New Roman" w:cs="Times New Roman"/>
          <w:sz w:val="28"/>
          <w:szCs w:val="28"/>
        </w:rPr>
        <w:t>6</w:t>
      </w:r>
      <w:r w:rsidR="00D7310D" w:rsidRPr="00015898">
        <w:rPr>
          <w:rFonts w:ascii="Times New Roman" w:hAnsi="Times New Roman" w:cs="Times New Roman"/>
          <w:sz w:val="28"/>
          <w:szCs w:val="28"/>
        </w:rPr>
        <w:t xml:space="preserve"> год </w:t>
      </w:r>
      <w:r w:rsidR="00792640">
        <w:rPr>
          <w:rFonts w:ascii="Times New Roman" w:hAnsi="Times New Roman" w:cs="Times New Roman"/>
          <w:sz w:val="28"/>
          <w:szCs w:val="28"/>
        </w:rPr>
        <w:t>804,20</w:t>
      </w:r>
      <w:r w:rsidR="00230490" w:rsidRPr="00015898">
        <w:rPr>
          <w:rFonts w:ascii="Times New Roman" w:hAnsi="Times New Roman" w:cs="Times New Roman"/>
          <w:sz w:val="28"/>
          <w:szCs w:val="28"/>
        </w:rPr>
        <w:t>тыс.</w:t>
      </w:r>
      <w:r w:rsidR="00B84AEF" w:rsidRPr="00015898">
        <w:rPr>
          <w:rFonts w:ascii="Times New Roman" w:hAnsi="Times New Roman" w:cs="Times New Roman"/>
          <w:sz w:val="28"/>
          <w:szCs w:val="28"/>
        </w:rPr>
        <w:t xml:space="preserve"> </w:t>
      </w:r>
      <w:r w:rsidR="00230490" w:rsidRPr="00015898">
        <w:rPr>
          <w:rFonts w:ascii="Times New Roman" w:hAnsi="Times New Roman" w:cs="Times New Roman"/>
          <w:sz w:val="28"/>
          <w:szCs w:val="28"/>
        </w:rPr>
        <w:t>рублей, на 202</w:t>
      </w:r>
      <w:r w:rsidR="00792640">
        <w:rPr>
          <w:rFonts w:ascii="Times New Roman" w:hAnsi="Times New Roman" w:cs="Times New Roman"/>
          <w:sz w:val="28"/>
          <w:szCs w:val="28"/>
        </w:rPr>
        <w:t>7</w:t>
      </w:r>
      <w:r w:rsidR="00230490" w:rsidRPr="00015898">
        <w:rPr>
          <w:rFonts w:ascii="Times New Roman" w:hAnsi="Times New Roman" w:cs="Times New Roman"/>
          <w:sz w:val="28"/>
          <w:szCs w:val="28"/>
        </w:rPr>
        <w:t xml:space="preserve">год </w:t>
      </w:r>
      <w:r w:rsidR="00792640">
        <w:rPr>
          <w:rFonts w:ascii="Times New Roman" w:hAnsi="Times New Roman" w:cs="Times New Roman"/>
          <w:sz w:val="28"/>
          <w:szCs w:val="28"/>
        </w:rPr>
        <w:t>836,30</w:t>
      </w:r>
      <w:r w:rsidR="00230490" w:rsidRPr="000158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54A4" w:rsidRDefault="002154A4" w:rsidP="00575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на </w:t>
      </w:r>
      <w:r w:rsidRPr="005D4739">
        <w:rPr>
          <w:rFonts w:ascii="Times New Roman" w:hAnsi="Times New Roman" w:cs="Times New Roman"/>
          <w:sz w:val="28"/>
          <w:szCs w:val="28"/>
        </w:rPr>
        <w:t>202</w:t>
      </w:r>
      <w:r w:rsidR="00362E1F">
        <w:rPr>
          <w:rFonts w:ascii="Times New Roman" w:hAnsi="Times New Roman" w:cs="Times New Roman"/>
          <w:sz w:val="28"/>
          <w:szCs w:val="28"/>
        </w:rPr>
        <w:t>5</w:t>
      </w:r>
      <w:r w:rsidRPr="005D473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62E1F">
        <w:rPr>
          <w:rFonts w:ascii="Times New Roman" w:hAnsi="Times New Roman" w:cs="Times New Roman"/>
          <w:sz w:val="28"/>
          <w:szCs w:val="28"/>
        </w:rPr>
        <w:t>68</w:t>
      </w:r>
      <w:r w:rsidR="009425FB" w:rsidRPr="005D4739">
        <w:rPr>
          <w:rFonts w:ascii="Times New Roman" w:hAnsi="Times New Roman" w:cs="Times New Roman"/>
          <w:sz w:val="28"/>
          <w:szCs w:val="28"/>
        </w:rPr>
        <w:t>0</w:t>
      </w:r>
      <w:r w:rsidRPr="005D4739">
        <w:rPr>
          <w:rFonts w:ascii="Times New Roman" w:hAnsi="Times New Roman" w:cs="Times New Roman"/>
          <w:sz w:val="28"/>
          <w:szCs w:val="28"/>
        </w:rPr>
        <w:t>,00 тыс. рублей</w:t>
      </w:r>
      <w:r w:rsidR="006D61CF" w:rsidRPr="005D4739">
        <w:rPr>
          <w:rFonts w:ascii="Times New Roman" w:hAnsi="Times New Roman" w:cs="Times New Roman"/>
          <w:sz w:val="28"/>
          <w:szCs w:val="28"/>
        </w:rPr>
        <w:t>, на  202</w:t>
      </w:r>
      <w:r w:rsidR="00362E1F">
        <w:rPr>
          <w:rFonts w:ascii="Times New Roman" w:hAnsi="Times New Roman" w:cs="Times New Roman"/>
          <w:sz w:val="28"/>
          <w:szCs w:val="28"/>
        </w:rPr>
        <w:t>6</w:t>
      </w:r>
      <w:r w:rsidR="006D61CF" w:rsidRPr="005D4739">
        <w:rPr>
          <w:rFonts w:ascii="Times New Roman" w:hAnsi="Times New Roman" w:cs="Times New Roman"/>
          <w:sz w:val="28"/>
          <w:szCs w:val="28"/>
        </w:rPr>
        <w:t xml:space="preserve"> год </w:t>
      </w:r>
      <w:r w:rsidR="00362E1F">
        <w:rPr>
          <w:rFonts w:ascii="Times New Roman" w:hAnsi="Times New Roman" w:cs="Times New Roman"/>
          <w:sz w:val="28"/>
          <w:szCs w:val="28"/>
        </w:rPr>
        <w:t>69</w:t>
      </w:r>
      <w:r w:rsidR="009425FB" w:rsidRPr="005D4739">
        <w:rPr>
          <w:rFonts w:ascii="Times New Roman" w:hAnsi="Times New Roman" w:cs="Times New Roman"/>
          <w:sz w:val="28"/>
          <w:szCs w:val="28"/>
        </w:rPr>
        <w:t>5</w:t>
      </w:r>
      <w:r w:rsidR="006D61CF" w:rsidRPr="005D4739">
        <w:rPr>
          <w:rFonts w:ascii="Times New Roman" w:hAnsi="Times New Roman" w:cs="Times New Roman"/>
          <w:sz w:val="28"/>
          <w:szCs w:val="28"/>
        </w:rPr>
        <w:t>,00ты</w:t>
      </w:r>
      <w:r w:rsidR="006D61CF" w:rsidRPr="006D61CF">
        <w:rPr>
          <w:rFonts w:ascii="Times New Roman" w:hAnsi="Times New Roman" w:cs="Times New Roman"/>
          <w:sz w:val="28"/>
          <w:szCs w:val="28"/>
        </w:rPr>
        <w:t>с. рублей, на 202</w:t>
      </w:r>
      <w:r w:rsidR="00362E1F">
        <w:rPr>
          <w:rFonts w:ascii="Times New Roman" w:hAnsi="Times New Roman" w:cs="Times New Roman"/>
          <w:sz w:val="28"/>
          <w:szCs w:val="28"/>
        </w:rPr>
        <w:t>7</w:t>
      </w:r>
      <w:r w:rsidR="006D61CF" w:rsidRPr="006D61CF">
        <w:rPr>
          <w:rFonts w:ascii="Times New Roman" w:hAnsi="Times New Roman" w:cs="Times New Roman"/>
          <w:sz w:val="28"/>
          <w:szCs w:val="28"/>
        </w:rPr>
        <w:t xml:space="preserve"> год </w:t>
      </w:r>
      <w:r w:rsidR="00362E1F">
        <w:rPr>
          <w:rFonts w:ascii="Times New Roman" w:hAnsi="Times New Roman" w:cs="Times New Roman"/>
          <w:sz w:val="28"/>
          <w:szCs w:val="28"/>
        </w:rPr>
        <w:t>710</w:t>
      </w:r>
      <w:r w:rsidR="006D61CF">
        <w:rPr>
          <w:rFonts w:ascii="Times New Roman" w:hAnsi="Times New Roman" w:cs="Times New Roman"/>
          <w:sz w:val="28"/>
          <w:szCs w:val="28"/>
        </w:rPr>
        <w:t>,00</w:t>
      </w:r>
      <w:r w:rsidR="006D61CF" w:rsidRPr="006D61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E6729" w:rsidRDefault="00105F46" w:rsidP="00575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с организаций </w:t>
      </w:r>
      <w:r w:rsidR="00DE6729" w:rsidRPr="00DE6729">
        <w:rPr>
          <w:rFonts w:ascii="Times New Roman" w:hAnsi="Times New Roman" w:cs="Times New Roman"/>
          <w:sz w:val="28"/>
          <w:szCs w:val="28"/>
        </w:rPr>
        <w:t>на 202</w:t>
      </w:r>
      <w:r w:rsidR="00362E1F">
        <w:rPr>
          <w:rFonts w:ascii="Times New Roman" w:hAnsi="Times New Roman" w:cs="Times New Roman"/>
          <w:sz w:val="28"/>
          <w:szCs w:val="28"/>
        </w:rPr>
        <w:t>5</w:t>
      </w:r>
      <w:r w:rsidR="00DE6729" w:rsidRPr="00DE6729">
        <w:rPr>
          <w:rFonts w:ascii="Times New Roman" w:hAnsi="Times New Roman" w:cs="Times New Roman"/>
          <w:sz w:val="28"/>
          <w:szCs w:val="28"/>
        </w:rPr>
        <w:t xml:space="preserve"> год про</w:t>
      </w:r>
      <w:r w:rsidR="00A655A0">
        <w:rPr>
          <w:rFonts w:ascii="Times New Roman" w:hAnsi="Times New Roman" w:cs="Times New Roman"/>
          <w:sz w:val="28"/>
          <w:szCs w:val="28"/>
        </w:rPr>
        <w:t xml:space="preserve">гнозируются в сумме </w:t>
      </w:r>
      <w:r w:rsidR="002D7638">
        <w:rPr>
          <w:rFonts w:ascii="Times New Roman" w:hAnsi="Times New Roman" w:cs="Times New Roman"/>
          <w:sz w:val="28"/>
          <w:szCs w:val="28"/>
        </w:rPr>
        <w:t>30</w:t>
      </w:r>
      <w:r w:rsidR="00DE6729">
        <w:rPr>
          <w:rFonts w:ascii="Times New Roman" w:hAnsi="Times New Roman" w:cs="Times New Roman"/>
          <w:sz w:val="28"/>
          <w:szCs w:val="28"/>
        </w:rPr>
        <w:t>,</w:t>
      </w:r>
      <w:r w:rsidR="00DE6729" w:rsidRPr="00DE6729">
        <w:rPr>
          <w:rFonts w:ascii="Times New Roman" w:hAnsi="Times New Roman" w:cs="Times New Roman"/>
          <w:sz w:val="28"/>
          <w:szCs w:val="28"/>
        </w:rPr>
        <w:t>00 тыс. рублей, на  202</w:t>
      </w:r>
      <w:r w:rsidR="002D7638">
        <w:rPr>
          <w:rFonts w:ascii="Times New Roman" w:hAnsi="Times New Roman" w:cs="Times New Roman"/>
          <w:sz w:val="28"/>
          <w:szCs w:val="28"/>
        </w:rPr>
        <w:t>6</w:t>
      </w:r>
      <w:r w:rsidR="00DE6729" w:rsidRPr="00DE6729">
        <w:rPr>
          <w:rFonts w:ascii="Times New Roman" w:hAnsi="Times New Roman" w:cs="Times New Roman"/>
          <w:sz w:val="28"/>
          <w:szCs w:val="28"/>
        </w:rPr>
        <w:t xml:space="preserve"> год </w:t>
      </w:r>
      <w:r w:rsidR="002D7638">
        <w:rPr>
          <w:rFonts w:ascii="Times New Roman" w:hAnsi="Times New Roman" w:cs="Times New Roman"/>
          <w:sz w:val="28"/>
          <w:szCs w:val="28"/>
        </w:rPr>
        <w:t>30</w:t>
      </w:r>
      <w:r w:rsidR="00DE6729" w:rsidRPr="00DE6729">
        <w:rPr>
          <w:rFonts w:ascii="Times New Roman" w:hAnsi="Times New Roman" w:cs="Times New Roman"/>
          <w:sz w:val="28"/>
          <w:szCs w:val="28"/>
        </w:rPr>
        <w:t>,00тыс. рублей, на 202</w:t>
      </w:r>
      <w:r w:rsidR="002D7638">
        <w:rPr>
          <w:rFonts w:ascii="Times New Roman" w:hAnsi="Times New Roman" w:cs="Times New Roman"/>
          <w:sz w:val="28"/>
          <w:szCs w:val="28"/>
        </w:rPr>
        <w:t>7 год 30</w:t>
      </w:r>
      <w:r w:rsidR="00DE6729" w:rsidRPr="00DE6729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1E4A48" w:rsidRDefault="001E4A48" w:rsidP="00575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4A48">
        <w:rPr>
          <w:rFonts w:ascii="Times New Roman" w:hAnsi="Times New Roman" w:cs="Times New Roman"/>
          <w:sz w:val="28"/>
          <w:szCs w:val="28"/>
        </w:rPr>
        <w:t xml:space="preserve">Земельный налог с </w:t>
      </w:r>
      <w:r>
        <w:rPr>
          <w:rFonts w:ascii="Times New Roman" w:hAnsi="Times New Roman" w:cs="Times New Roman"/>
          <w:sz w:val="28"/>
          <w:szCs w:val="28"/>
        </w:rPr>
        <w:t>физических лиц</w:t>
      </w:r>
      <w:r w:rsidRPr="001E4A48">
        <w:rPr>
          <w:rFonts w:ascii="Times New Roman" w:hAnsi="Times New Roman" w:cs="Times New Roman"/>
          <w:sz w:val="28"/>
          <w:szCs w:val="28"/>
        </w:rPr>
        <w:t xml:space="preserve"> </w:t>
      </w:r>
      <w:r w:rsidRPr="009425FB">
        <w:rPr>
          <w:rFonts w:ascii="Times New Roman" w:hAnsi="Times New Roman" w:cs="Times New Roman"/>
          <w:sz w:val="28"/>
          <w:szCs w:val="28"/>
        </w:rPr>
        <w:t>на 202</w:t>
      </w:r>
      <w:r w:rsidR="002D7638">
        <w:rPr>
          <w:rFonts w:ascii="Times New Roman" w:hAnsi="Times New Roman" w:cs="Times New Roman"/>
          <w:sz w:val="28"/>
          <w:szCs w:val="28"/>
        </w:rPr>
        <w:t>5</w:t>
      </w:r>
      <w:r w:rsidR="009A209B" w:rsidRPr="009425FB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D7638">
        <w:rPr>
          <w:rFonts w:ascii="Times New Roman" w:hAnsi="Times New Roman" w:cs="Times New Roman"/>
          <w:sz w:val="28"/>
          <w:szCs w:val="28"/>
        </w:rPr>
        <w:t>303</w:t>
      </w:r>
      <w:r w:rsidRPr="009425FB">
        <w:rPr>
          <w:rFonts w:ascii="Times New Roman" w:hAnsi="Times New Roman" w:cs="Times New Roman"/>
          <w:sz w:val="28"/>
          <w:szCs w:val="28"/>
        </w:rPr>
        <w:t>,00 тыс. рублей, на  202</w:t>
      </w:r>
      <w:r w:rsidR="002D7638">
        <w:rPr>
          <w:rFonts w:ascii="Times New Roman" w:hAnsi="Times New Roman" w:cs="Times New Roman"/>
          <w:sz w:val="28"/>
          <w:szCs w:val="28"/>
        </w:rPr>
        <w:t>6</w:t>
      </w:r>
      <w:r w:rsidR="009A209B" w:rsidRPr="009425FB">
        <w:rPr>
          <w:rFonts w:ascii="Times New Roman" w:hAnsi="Times New Roman" w:cs="Times New Roman"/>
          <w:sz w:val="28"/>
          <w:szCs w:val="28"/>
        </w:rPr>
        <w:t xml:space="preserve">год </w:t>
      </w:r>
      <w:r w:rsidR="002D7638">
        <w:rPr>
          <w:rFonts w:ascii="Times New Roman" w:hAnsi="Times New Roman" w:cs="Times New Roman"/>
          <w:sz w:val="28"/>
          <w:szCs w:val="28"/>
        </w:rPr>
        <w:t>307</w:t>
      </w:r>
      <w:r w:rsidR="009A209B" w:rsidRPr="009425FB">
        <w:rPr>
          <w:rFonts w:ascii="Times New Roman" w:hAnsi="Times New Roman" w:cs="Times New Roman"/>
          <w:sz w:val="28"/>
          <w:szCs w:val="28"/>
        </w:rPr>
        <w:t>,</w:t>
      </w:r>
      <w:r w:rsidRPr="009425FB">
        <w:rPr>
          <w:rFonts w:ascii="Times New Roman" w:hAnsi="Times New Roman" w:cs="Times New Roman"/>
          <w:sz w:val="28"/>
          <w:szCs w:val="28"/>
        </w:rPr>
        <w:t>00тыс. рублей, на 202</w:t>
      </w:r>
      <w:r w:rsidR="002D7638">
        <w:rPr>
          <w:rFonts w:ascii="Times New Roman" w:hAnsi="Times New Roman" w:cs="Times New Roman"/>
          <w:sz w:val="28"/>
          <w:szCs w:val="28"/>
        </w:rPr>
        <w:t>7</w:t>
      </w:r>
      <w:r w:rsidRPr="009425FB">
        <w:rPr>
          <w:rFonts w:ascii="Times New Roman" w:hAnsi="Times New Roman" w:cs="Times New Roman"/>
          <w:sz w:val="28"/>
          <w:szCs w:val="28"/>
        </w:rPr>
        <w:t xml:space="preserve"> год </w:t>
      </w:r>
      <w:r w:rsidR="002D7638">
        <w:rPr>
          <w:rFonts w:ascii="Times New Roman" w:hAnsi="Times New Roman" w:cs="Times New Roman"/>
          <w:sz w:val="28"/>
          <w:szCs w:val="28"/>
        </w:rPr>
        <w:t>310</w:t>
      </w:r>
      <w:r w:rsidRPr="009425FB">
        <w:rPr>
          <w:rFonts w:ascii="Times New Roman" w:hAnsi="Times New Roman" w:cs="Times New Roman"/>
          <w:sz w:val="28"/>
          <w:szCs w:val="28"/>
        </w:rPr>
        <w:t>,00 тыс. рублей</w:t>
      </w:r>
      <w:r w:rsidR="00E035C7" w:rsidRPr="009425FB">
        <w:rPr>
          <w:rFonts w:ascii="Times New Roman" w:hAnsi="Times New Roman" w:cs="Times New Roman"/>
          <w:sz w:val="28"/>
          <w:szCs w:val="28"/>
        </w:rPr>
        <w:t>.</w:t>
      </w:r>
    </w:p>
    <w:p w:rsidR="00E035C7" w:rsidRDefault="00E035C7" w:rsidP="005758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35C7">
        <w:rPr>
          <w:rFonts w:ascii="Times New Roman" w:hAnsi="Times New Roman" w:cs="Times New Roman"/>
          <w:sz w:val="28"/>
          <w:szCs w:val="28"/>
        </w:rPr>
        <w:t>Единый сельскохозяйственный налог</w:t>
      </w:r>
      <w:r w:rsidR="00302DC3" w:rsidRPr="00302DC3">
        <w:t xml:space="preserve"> </w:t>
      </w:r>
      <w:r w:rsidR="00302DC3" w:rsidRPr="004A3C1A">
        <w:rPr>
          <w:rFonts w:ascii="Times New Roman" w:hAnsi="Times New Roman" w:cs="Times New Roman"/>
          <w:sz w:val="28"/>
          <w:szCs w:val="28"/>
        </w:rPr>
        <w:t>на 202</w:t>
      </w:r>
      <w:r w:rsidR="0033713B">
        <w:rPr>
          <w:rFonts w:ascii="Times New Roman" w:hAnsi="Times New Roman" w:cs="Times New Roman"/>
          <w:sz w:val="28"/>
          <w:szCs w:val="28"/>
        </w:rPr>
        <w:t>5</w:t>
      </w:r>
      <w:r w:rsidR="00302DC3" w:rsidRPr="004A3C1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33713B">
        <w:rPr>
          <w:rFonts w:ascii="Times New Roman" w:hAnsi="Times New Roman" w:cs="Times New Roman"/>
          <w:sz w:val="28"/>
          <w:szCs w:val="28"/>
        </w:rPr>
        <w:t>47,5</w:t>
      </w:r>
      <w:r w:rsidR="00302DC3" w:rsidRPr="004A3C1A">
        <w:rPr>
          <w:rFonts w:ascii="Times New Roman" w:hAnsi="Times New Roman" w:cs="Times New Roman"/>
          <w:sz w:val="28"/>
          <w:szCs w:val="28"/>
        </w:rPr>
        <w:t>0 тыс. рублей, на  202</w:t>
      </w:r>
      <w:r w:rsidR="0033713B">
        <w:rPr>
          <w:rFonts w:ascii="Times New Roman" w:hAnsi="Times New Roman" w:cs="Times New Roman"/>
          <w:sz w:val="28"/>
          <w:szCs w:val="28"/>
        </w:rPr>
        <w:t>6</w:t>
      </w:r>
      <w:r w:rsidR="00302DC3" w:rsidRPr="004A3C1A">
        <w:rPr>
          <w:rFonts w:ascii="Times New Roman" w:hAnsi="Times New Roman" w:cs="Times New Roman"/>
          <w:sz w:val="28"/>
          <w:szCs w:val="28"/>
        </w:rPr>
        <w:t xml:space="preserve"> год </w:t>
      </w:r>
      <w:r w:rsidR="0033713B">
        <w:rPr>
          <w:rFonts w:ascii="Times New Roman" w:hAnsi="Times New Roman" w:cs="Times New Roman"/>
          <w:sz w:val="28"/>
          <w:szCs w:val="28"/>
        </w:rPr>
        <w:t>5</w:t>
      </w:r>
      <w:r w:rsidR="00302DC3" w:rsidRPr="004A3C1A">
        <w:rPr>
          <w:rFonts w:ascii="Times New Roman" w:hAnsi="Times New Roman" w:cs="Times New Roman"/>
          <w:sz w:val="28"/>
          <w:szCs w:val="28"/>
        </w:rPr>
        <w:t>5,00тыс. рублей, на 202</w:t>
      </w:r>
      <w:r w:rsidR="0033713B">
        <w:rPr>
          <w:rFonts w:ascii="Times New Roman" w:hAnsi="Times New Roman" w:cs="Times New Roman"/>
          <w:sz w:val="28"/>
          <w:szCs w:val="28"/>
        </w:rPr>
        <w:t>7</w:t>
      </w:r>
      <w:r w:rsidR="00F73A4C" w:rsidRPr="004A3C1A">
        <w:rPr>
          <w:rFonts w:ascii="Times New Roman" w:hAnsi="Times New Roman" w:cs="Times New Roman"/>
          <w:sz w:val="28"/>
          <w:szCs w:val="28"/>
        </w:rPr>
        <w:t xml:space="preserve"> год </w:t>
      </w:r>
      <w:r w:rsidR="0033713B">
        <w:rPr>
          <w:rFonts w:ascii="Times New Roman" w:hAnsi="Times New Roman" w:cs="Times New Roman"/>
          <w:sz w:val="28"/>
          <w:szCs w:val="28"/>
        </w:rPr>
        <w:t>65</w:t>
      </w:r>
      <w:r w:rsidR="00302DC3" w:rsidRPr="004A3C1A">
        <w:rPr>
          <w:rFonts w:ascii="Times New Roman" w:hAnsi="Times New Roman" w:cs="Times New Roman"/>
          <w:sz w:val="28"/>
          <w:szCs w:val="28"/>
        </w:rPr>
        <w:t>,00 тыс. рублей.</w:t>
      </w:r>
      <w:r w:rsidR="00302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6E8" w:rsidRDefault="00A53BA3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Доходы, получаемые в виде арендной платы за земельные участки</w:t>
      </w:r>
      <w:r w:rsidR="0066464B">
        <w:rPr>
          <w:rFonts w:ascii="Times New Roman" w:hAnsi="Times New Roman" w:cs="Times New Roman"/>
          <w:sz w:val="28"/>
          <w:szCs w:val="28"/>
        </w:rPr>
        <w:t xml:space="preserve"> прогнозируются: от договоров аренды </w:t>
      </w:r>
      <w:r w:rsidR="0066464B" w:rsidRPr="00B84AEF">
        <w:rPr>
          <w:rFonts w:ascii="Times New Roman" w:hAnsi="Times New Roman" w:cs="Times New Roman"/>
          <w:sz w:val="28"/>
          <w:szCs w:val="28"/>
        </w:rPr>
        <w:t>заключённы</w:t>
      </w:r>
      <w:r w:rsidR="008F5972">
        <w:rPr>
          <w:rFonts w:ascii="Times New Roman" w:hAnsi="Times New Roman" w:cs="Times New Roman"/>
          <w:sz w:val="28"/>
          <w:szCs w:val="28"/>
        </w:rPr>
        <w:t>х</w:t>
      </w:r>
      <w:r w:rsidR="0066464B" w:rsidRPr="00B84AEF">
        <w:rPr>
          <w:rFonts w:ascii="Times New Roman" w:hAnsi="Times New Roman" w:cs="Times New Roman"/>
          <w:sz w:val="28"/>
          <w:szCs w:val="28"/>
        </w:rPr>
        <w:t xml:space="preserve"> </w:t>
      </w:r>
      <w:r w:rsidR="008F597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66464B" w:rsidRPr="00B84AEF">
        <w:rPr>
          <w:rFonts w:ascii="Times New Roman" w:hAnsi="Times New Roman" w:cs="Times New Roman"/>
          <w:sz w:val="28"/>
          <w:szCs w:val="28"/>
        </w:rPr>
        <w:t xml:space="preserve">администрацией поселка </w:t>
      </w:r>
      <w:proofErr w:type="gramStart"/>
      <w:r w:rsidR="0066464B" w:rsidRPr="00B84AEF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66464B" w:rsidRPr="00B84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64B" w:rsidRPr="00B84AEF">
        <w:rPr>
          <w:rFonts w:ascii="Times New Roman" w:hAnsi="Times New Roman" w:cs="Times New Roman"/>
          <w:sz w:val="28"/>
          <w:szCs w:val="28"/>
        </w:rPr>
        <w:t>Ирба</w:t>
      </w:r>
      <w:proofErr w:type="spellEnd"/>
      <w:r w:rsidR="008F5972">
        <w:rPr>
          <w:rFonts w:ascii="Times New Roman" w:hAnsi="Times New Roman" w:cs="Times New Roman"/>
          <w:sz w:val="28"/>
          <w:szCs w:val="28"/>
        </w:rPr>
        <w:t xml:space="preserve"> и арендаторами</w:t>
      </w:r>
      <w:r w:rsidR="003B3E54" w:rsidRPr="00B84AEF">
        <w:rPr>
          <w:rFonts w:ascii="Times New Roman" w:hAnsi="Times New Roman" w:cs="Times New Roman"/>
          <w:sz w:val="28"/>
          <w:szCs w:val="28"/>
        </w:rPr>
        <w:t xml:space="preserve"> </w:t>
      </w:r>
      <w:r w:rsidR="003B3E54" w:rsidRPr="009A2DE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55915">
        <w:rPr>
          <w:rFonts w:ascii="Times New Roman" w:hAnsi="Times New Roman" w:cs="Times New Roman"/>
          <w:sz w:val="28"/>
          <w:szCs w:val="28"/>
        </w:rPr>
        <w:t>870,50</w:t>
      </w:r>
      <w:r w:rsidR="00702F4D">
        <w:rPr>
          <w:rFonts w:ascii="Times New Roman" w:hAnsi="Times New Roman" w:cs="Times New Roman"/>
          <w:sz w:val="28"/>
          <w:szCs w:val="28"/>
        </w:rPr>
        <w:t xml:space="preserve"> т</w:t>
      </w:r>
      <w:r w:rsidR="003B3E54">
        <w:rPr>
          <w:rFonts w:ascii="Times New Roman" w:hAnsi="Times New Roman" w:cs="Times New Roman"/>
          <w:sz w:val="28"/>
          <w:szCs w:val="28"/>
        </w:rPr>
        <w:t>ыс.</w:t>
      </w:r>
      <w:r w:rsidR="0066464B">
        <w:rPr>
          <w:rFonts w:ascii="Times New Roman" w:hAnsi="Times New Roman" w:cs="Times New Roman"/>
          <w:sz w:val="28"/>
          <w:szCs w:val="28"/>
        </w:rPr>
        <w:t xml:space="preserve"> </w:t>
      </w:r>
      <w:r w:rsidR="00702F4D">
        <w:rPr>
          <w:rFonts w:ascii="Times New Roman" w:hAnsi="Times New Roman" w:cs="Times New Roman"/>
          <w:sz w:val="28"/>
          <w:szCs w:val="28"/>
        </w:rPr>
        <w:t>рублей ежегодно</w:t>
      </w:r>
      <w:r w:rsidR="00F636E8">
        <w:rPr>
          <w:rFonts w:ascii="Times New Roman" w:hAnsi="Times New Roman" w:cs="Times New Roman"/>
          <w:sz w:val="28"/>
          <w:szCs w:val="28"/>
        </w:rPr>
        <w:t>.</w:t>
      </w:r>
    </w:p>
    <w:p w:rsidR="00F92900" w:rsidRDefault="00E62521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521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городских</w:t>
      </w:r>
      <w:r w:rsidR="008232A6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E62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2900" w:rsidRPr="00F92900">
        <w:rPr>
          <w:rFonts w:ascii="Times New Roman" w:hAnsi="Times New Roman" w:cs="Times New Roman"/>
          <w:sz w:val="28"/>
          <w:szCs w:val="28"/>
        </w:rPr>
        <w:t xml:space="preserve">рогнозируются: от договоров аренды заключённых между администрацией поселка </w:t>
      </w:r>
      <w:proofErr w:type="gramStart"/>
      <w:r w:rsidR="00F92900" w:rsidRPr="00F92900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F92900" w:rsidRPr="00F92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2900" w:rsidRPr="00F92900">
        <w:rPr>
          <w:rFonts w:ascii="Times New Roman" w:hAnsi="Times New Roman" w:cs="Times New Roman"/>
          <w:sz w:val="28"/>
          <w:szCs w:val="28"/>
        </w:rPr>
        <w:t>Ирба</w:t>
      </w:r>
      <w:proofErr w:type="spellEnd"/>
      <w:r w:rsidR="00F92900" w:rsidRPr="00F92900">
        <w:rPr>
          <w:rFonts w:ascii="Times New Roman" w:hAnsi="Times New Roman" w:cs="Times New Roman"/>
          <w:sz w:val="28"/>
          <w:szCs w:val="28"/>
        </w:rPr>
        <w:t xml:space="preserve"> и арендаторами в сумме </w:t>
      </w:r>
      <w:r w:rsidR="00F92900" w:rsidRPr="003D2BE1">
        <w:rPr>
          <w:rFonts w:ascii="Times New Roman" w:hAnsi="Times New Roman" w:cs="Times New Roman"/>
          <w:sz w:val="28"/>
          <w:szCs w:val="28"/>
        </w:rPr>
        <w:t>1</w:t>
      </w:r>
      <w:r w:rsidR="00055915" w:rsidRPr="003D2BE1">
        <w:rPr>
          <w:rFonts w:ascii="Times New Roman" w:hAnsi="Times New Roman" w:cs="Times New Roman"/>
          <w:sz w:val="28"/>
          <w:szCs w:val="28"/>
        </w:rPr>
        <w:t>7</w:t>
      </w:r>
      <w:r w:rsidR="008232A6">
        <w:rPr>
          <w:rFonts w:ascii="Times New Roman" w:hAnsi="Times New Roman" w:cs="Times New Roman"/>
          <w:sz w:val="28"/>
          <w:szCs w:val="28"/>
        </w:rPr>
        <w:t>96,5</w:t>
      </w:r>
      <w:r w:rsidR="00055915" w:rsidRPr="003D2BE1">
        <w:rPr>
          <w:rFonts w:ascii="Times New Roman" w:hAnsi="Times New Roman" w:cs="Times New Roman"/>
          <w:sz w:val="28"/>
          <w:szCs w:val="28"/>
        </w:rPr>
        <w:t>0</w:t>
      </w:r>
      <w:r w:rsidR="00F92900" w:rsidRPr="003D2BE1">
        <w:rPr>
          <w:rFonts w:ascii="Times New Roman" w:hAnsi="Times New Roman" w:cs="Times New Roman"/>
          <w:sz w:val="28"/>
          <w:szCs w:val="28"/>
        </w:rPr>
        <w:t xml:space="preserve"> тыс.</w:t>
      </w:r>
      <w:r w:rsidR="00F92900" w:rsidRPr="00F92900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:rsidR="001B7822" w:rsidRDefault="00EC4900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4900">
        <w:rPr>
          <w:rFonts w:ascii="Times New Roman" w:hAnsi="Times New Roman" w:cs="Times New Roman"/>
          <w:sz w:val="28"/>
          <w:szCs w:val="28"/>
        </w:rPr>
        <w:t>Прочие поступления от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300CE">
        <w:rPr>
          <w:rFonts w:ascii="Times New Roman" w:hAnsi="Times New Roman" w:cs="Times New Roman"/>
          <w:sz w:val="28"/>
          <w:szCs w:val="28"/>
        </w:rPr>
        <w:t xml:space="preserve"> </w:t>
      </w:r>
      <w:r w:rsidR="001B7822">
        <w:rPr>
          <w:rFonts w:ascii="Times New Roman" w:hAnsi="Times New Roman" w:cs="Times New Roman"/>
          <w:sz w:val="28"/>
          <w:szCs w:val="28"/>
        </w:rPr>
        <w:t xml:space="preserve">на </w:t>
      </w:r>
      <w:r w:rsidR="001B7822" w:rsidRPr="001B7822">
        <w:rPr>
          <w:rFonts w:ascii="Times New Roman" w:hAnsi="Times New Roman" w:cs="Times New Roman"/>
          <w:sz w:val="28"/>
          <w:szCs w:val="28"/>
        </w:rPr>
        <w:t xml:space="preserve">2025 года прогнозируются в сумме </w:t>
      </w:r>
      <w:r w:rsidR="001B7822">
        <w:rPr>
          <w:rFonts w:ascii="Times New Roman" w:hAnsi="Times New Roman" w:cs="Times New Roman"/>
          <w:sz w:val="28"/>
          <w:szCs w:val="28"/>
        </w:rPr>
        <w:t>8</w:t>
      </w:r>
      <w:r w:rsidR="002B4389">
        <w:rPr>
          <w:rFonts w:ascii="Times New Roman" w:hAnsi="Times New Roman" w:cs="Times New Roman"/>
          <w:sz w:val="28"/>
          <w:szCs w:val="28"/>
        </w:rPr>
        <w:t>3,21 тыс. рублей, на  2026 год  83,20</w:t>
      </w:r>
      <w:r w:rsidR="001B7822" w:rsidRPr="001B7822">
        <w:rPr>
          <w:rFonts w:ascii="Times New Roman" w:hAnsi="Times New Roman" w:cs="Times New Roman"/>
          <w:sz w:val="28"/>
          <w:szCs w:val="28"/>
        </w:rPr>
        <w:t xml:space="preserve">,00тыс. рублей, на 2027 год </w:t>
      </w:r>
      <w:r w:rsidR="002B4389">
        <w:rPr>
          <w:rFonts w:ascii="Times New Roman" w:hAnsi="Times New Roman" w:cs="Times New Roman"/>
          <w:sz w:val="28"/>
          <w:szCs w:val="28"/>
        </w:rPr>
        <w:t>83,2</w:t>
      </w:r>
      <w:r w:rsidR="001B7822" w:rsidRPr="001B7822">
        <w:rPr>
          <w:rFonts w:ascii="Times New Roman" w:hAnsi="Times New Roman" w:cs="Times New Roman"/>
          <w:sz w:val="28"/>
          <w:szCs w:val="28"/>
        </w:rPr>
        <w:t xml:space="preserve">0 тыс. рублей. </w:t>
      </w:r>
    </w:p>
    <w:p w:rsidR="00A44706" w:rsidRDefault="00A44706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4706">
        <w:rPr>
          <w:rFonts w:ascii="Times New Roman" w:hAnsi="Times New Roman" w:cs="Times New Roman"/>
          <w:sz w:val="28"/>
          <w:szCs w:val="28"/>
        </w:rPr>
        <w:t>Доходы от продажи земельных участков</w:t>
      </w:r>
      <w:r w:rsidR="00C73EBE">
        <w:rPr>
          <w:rFonts w:ascii="Times New Roman" w:hAnsi="Times New Roman" w:cs="Times New Roman"/>
          <w:sz w:val="28"/>
          <w:szCs w:val="28"/>
        </w:rPr>
        <w:t xml:space="preserve"> прогнозируется по </w:t>
      </w:r>
      <w:r w:rsidR="00E04E99">
        <w:rPr>
          <w:rFonts w:ascii="Times New Roman" w:hAnsi="Times New Roman" w:cs="Times New Roman"/>
          <w:sz w:val="28"/>
          <w:szCs w:val="28"/>
        </w:rPr>
        <w:t>1</w:t>
      </w:r>
      <w:r w:rsidR="003601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,00 тыс. рублей  ежегодно.</w:t>
      </w:r>
      <w:r w:rsidRPr="00A44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741" w:rsidRDefault="00582096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2096">
        <w:rPr>
          <w:rFonts w:ascii="Times New Roman" w:hAnsi="Times New Roman" w:cs="Times New Roman"/>
          <w:sz w:val="28"/>
          <w:szCs w:val="28"/>
        </w:rPr>
        <w:t>Доходы от продажи муниципального имущества определены на основе заключенного договора купли продажи</w:t>
      </w:r>
      <w:r>
        <w:rPr>
          <w:rFonts w:ascii="Times New Roman" w:hAnsi="Times New Roman" w:cs="Times New Roman"/>
          <w:sz w:val="28"/>
          <w:szCs w:val="28"/>
        </w:rPr>
        <w:t xml:space="preserve"> на 2025год  в сумме 679,85 тыс. руб., на 2026 год в сумме 250,00тыс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C61D13" w:rsidRDefault="00792829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2829">
        <w:rPr>
          <w:rFonts w:ascii="Times New Roman" w:hAnsi="Times New Roman" w:cs="Times New Roman"/>
          <w:sz w:val="28"/>
          <w:szCs w:val="28"/>
        </w:rPr>
        <w:t>Прогнозируются административные штрафы, налагаемые административной комиссией за нарушение правил по благоустройству</w:t>
      </w:r>
      <w:r w:rsidR="00CF25FC">
        <w:rPr>
          <w:rFonts w:ascii="Times New Roman" w:hAnsi="Times New Roman" w:cs="Times New Roman"/>
          <w:sz w:val="28"/>
          <w:szCs w:val="28"/>
        </w:rPr>
        <w:t xml:space="preserve"> </w:t>
      </w:r>
      <w:r w:rsidR="00CF25FC" w:rsidRPr="00CF25FC">
        <w:rPr>
          <w:rFonts w:ascii="Times New Roman" w:hAnsi="Times New Roman" w:cs="Times New Roman"/>
          <w:sz w:val="28"/>
          <w:szCs w:val="28"/>
        </w:rPr>
        <w:t>по 1</w:t>
      </w:r>
      <w:r w:rsidR="00CF25FC">
        <w:rPr>
          <w:rFonts w:ascii="Times New Roman" w:hAnsi="Times New Roman" w:cs="Times New Roman"/>
          <w:sz w:val="28"/>
          <w:szCs w:val="28"/>
        </w:rPr>
        <w:t>0</w:t>
      </w:r>
      <w:r w:rsidR="00CF25FC" w:rsidRPr="00CF25FC">
        <w:rPr>
          <w:rFonts w:ascii="Times New Roman" w:hAnsi="Times New Roman" w:cs="Times New Roman"/>
          <w:sz w:val="28"/>
          <w:szCs w:val="28"/>
        </w:rPr>
        <w:t>,00 тыс. рублей  ежегодно</w:t>
      </w:r>
      <w:r w:rsidRPr="00792829">
        <w:rPr>
          <w:rFonts w:ascii="Times New Roman" w:hAnsi="Times New Roman" w:cs="Times New Roman"/>
          <w:sz w:val="28"/>
          <w:szCs w:val="28"/>
        </w:rPr>
        <w:t>.</w:t>
      </w:r>
    </w:p>
    <w:p w:rsidR="002625AC" w:rsidRDefault="001C6574" w:rsidP="00067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7A5C">
        <w:rPr>
          <w:rFonts w:ascii="Times New Roman" w:hAnsi="Times New Roman" w:cs="Times New Roman"/>
          <w:sz w:val="28"/>
          <w:szCs w:val="28"/>
        </w:rPr>
        <w:t>Б</w:t>
      </w:r>
      <w:r w:rsidR="00702F4D" w:rsidRPr="00797A5C">
        <w:rPr>
          <w:rFonts w:ascii="Times New Roman" w:hAnsi="Times New Roman" w:cs="Times New Roman"/>
          <w:sz w:val="28"/>
          <w:szCs w:val="28"/>
        </w:rPr>
        <w:t>езвозмездные поступления</w:t>
      </w:r>
      <w:r w:rsidR="00E53F10">
        <w:rPr>
          <w:rFonts w:ascii="Times New Roman" w:hAnsi="Times New Roman" w:cs="Times New Roman"/>
          <w:sz w:val="28"/>
          <w:szCs w:val="28"/>
        </w:rPr>
        <w:t xml:space="preserve"> на 202</w:t>
      </w:r>
      <w:r w:rsidR="00747965">
        <w:rPr>
          <w:rFonts w:ascii="Times New Roman" w:hAnsi="Times New Roman" w:cs="Times New Roman"/>
          <w:sz w:val="28"/>
          <w:szCs w:val="28"/>
        </w:rPr>
        <w:t>5</w:t>
      </w:r>
      <w:r w:rsidRPr="001C6574">
        <w:rPr>
          <w:rFonts w:ascii="Times New Roman" w:hAnsi="Times New Roman" w:cs="Times New Roman"/>
          <w:sz w:val="28"/>
          <w:szCs w:val="28"/>
        </w:rPr>
        <w:t xml:space="preserve"> год прогнозируются в </w:t>
      </w:r>
      <w:r w:rsidR="003D2BE1">
        <w:rPr>
          <w:rFonts w:ascii="Times New Roman" w:hAnsi="Times New Roman" w:cs="Times New Roman"/>
          <w:sz w:val="28"/>
          <w:szCs w:val="28"/>
        </w:rPr>
        <w:t>1</w:t>
      </w:r>
      <w:r w:rsidR="00747965">
        <w:rPr>
          <w:rFonts w:ascii="Times New Roman" w:hAnsi="Times New Roman" w:cs="Times New Roman"/>
          <w:sz w:val="28"/>
          <w:szCs w:val="28"/>
        </w:rPr>
        <w:t>6 523 65</w:t>
      </w:r>
      <w:r w:rsidR="00E61287">
        <w:rPr>
          <w:rFonts w:ascii="Times New Roman" w:hAnsi="Times New Roman" w:cs="Times New Roman"/>
          <w:sz w:val="28"/>
          <w:szCs w:val="28"/>
        </w:rPr>
        <w:t xml:space="preserve"> </w:t>
      </w:r>
      <w:r w:rsidRPr="001C6574">
        <w:rPr>
          <w:rFonts w:ascii="Times New Roman" w:hAnsi="Times New Roman" w:cs="Times New Roman"/>
          <w:sz w:val="28"/>
          <w:szCs w:val="28"/>
        </w:rPr>
        <w:t>тыс. рублей.</w:t>
      </w:r>
      <w:r w:rsidR="005A25A6" w:rsidRPr="005A25A6">
        <w:t xml:space="preserve"> </w:t>
      </w:r>
    </w:p>
    <w:p w:rsidR="006E17F8" w:rsidRDefault="00082C62" w:rsidP="00262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2625AC">
        <w:rPr>
          <w:rFonts w:ascii="Times New Roman" w:hAnsi="Times New Roman" w:cs="Times New Roman"/>
          <w:sz w:val="28"/>
          <w:szCs w:val="28"/>
        </w:rPr>
        <w:t xml:space="preserve"> </w:t>
      </w:r>
      <w:r w:rsidR="00BC3C26" w:rsidRPr="00BC3C26">
        <w:rPr>
          <w:rFonts w:ascii="Times New Roman" w:hAnsi="Times New Roman" w:cs="Times New Roman"/>
          <w:sz w:val="28"/>
          <w:szCs w:val="28"/>
        </w:rPr>
        <w:t>Из них ц</w:t>
      </w:r>
      <w:r w:rsidR="004A3BE5" w:rsidRPr="00BC3C26">
        <w:rPr>
          <w:rFonts w:ascii="Times New Roman" w:hAnsi="Times New Roman" w:cs="Times New Roman"/>
          <w:sz w:val="28"/>
          <w:szCs w:val="28"/>
        </w:rPr>
        <w:t>елевые</w:t>
      </w:r>
      <w:r w:rsidR="004A3BE5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B804BE">
        <w:rPr>
          <w:rFonts w:ascii="Times New Roman" w:hAnsi="Times New Roman" w:cs="Times New Roman"/>
          <w:sz w:val="28"/>
          <w:szCs w:val="28"/>
        </w:rPr>
        <w:t>:</w:t>
      </w:r>
      <w:r w:rsidR="005A25A6" w:rsidRPr="005A25A6">
        <w:t xml:space="preserve"> </w:t>
      </w:r>
      <w:r w:rsidR="005A25A6" w:rsidRPr="005A25A6">
        <w:rPr>
          <w:rFonts w:ascii="Times New Roman" w:hAnsi="Times New Roman" w:cs="Times New Roman"/>
          <w:sz w:val="28"/>
          <w:szCs w:val="28"/>
        </w:rPr>
        <w:t xml:space="preserve">осуществление государственных полномочий по созданию и обеспечению деятельности административной комиссии в </w:t>
      </w:r>
      <w:r w:rsidR="005A25A6" w:rsidRPr="005A25A6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166B08">
        <w:rPr>
          <w:rFonts w:ascii="Times New Roman" w:hAnsi="Times New Roman" w:cs="Times New Roman"/>
          <w:sz w:val="28"/>
          <w:szCs w:val="28"/>
        </w:rPr>
        <w:t>2</w:t>
      </w:r>
      <w:r w:rsidR="000577FF">
        <w:rPr>
          <w:rFonts w:ascii="Times New Roman" w:hAnsi="Times New Roman" w:cs="Times New Roman"/>
          <w:sz w:val="28"/>
          <w:szCs w:val="28"/>
        </w:rPr>
        <w:t>6,1</w:t>
      </w:r>
      <w:r w:rsidR="00D852FF">
        <w:rPr>
          <w:rFonts w:ascii="Times New Roman" w:hAnsi="Times New Roman" w:cs="Times New Roman"/>
          <w:sz w:val="28"/>
          <w:szCs w:val="28"/>
        </w:rPr>
        <w:t>0</w:t>
      </w:r>
      <w:r w:rsidR="00E61287">
        <w:rPr>
          <w:rFonts w:ascii="Times New Roman" w:hAnsi="Times New Roman" w:cs="Times New Roman"/>
          <w:sz w:val="28"/>
          <w:szCs w:val="28"/>
        </w:rPr>
        <w:t xml:space="preserve"> </w:t>
      </w:r>
      <w:r w:rsidR="005A25A6" w:rsidRPr="005A25A6">
        <w:rPr>
          <w:rFonts w:ascii="Times New Roman" w:hAnsi="Times New Roman" w:cs="Times New Roman"/>
          <w:sz w:val="28"/>
          <w:szCs w:val="28"/>
        </w:rPr>
        <w:t>тыс.</w:t>
      </w:r>
      <w:r w:rsidR="005A25A6">
        <w:rPr>
          <w:rFonts w:ascii="Times New Roman" w:hAnsi="Times New Roman" w:cs="Times New Roman"/>
          <w:sz w:val="28"/>
          <w:szCs w:val="28"/>
        </w:rPr>
        <w:t xml:space="preserve"> </w:t>
      </w:r>
      <w:r w:rsidR="005A25A6" w:rsidRPr="005A25A6">
        <w:rPr>
          <w:rFonts w:ascii="Times New Roman" w:hAnsi="Times New Roman" w:cs="Times New Roman"/>
          <w:sz w:val="28"/>
          <w:szCs w:val="28"/>
        </w:rPr>
        <w:t>рублей,</w:t>
      </w:r>
      <w:r w:rsidR="00F23C17" w:rsidRPr="00F23C17">
        <w:t xml:space="preserve"> </w:t>
      </w:r>
      <w:r w:rsidR="00F23C17" w:rsidRPr="00F23C17">
        <w:rPr>
          <w:rFonts w:ascii="Times New Roman" w:hAnsi="Times New Roman" w:cs="Times New Roman"/>
          <w:sz w:val="28"/>
          <w:szCs w:val="28"/>
        </w:rPr>
        <w:t xml:space="preserve">на осуществление  первичного воинского учёта на территориях, где отсутствуют </w:t>
      </w:r>
      <w:r w:rsidR="00F23C17" w:rsidRPr="002C6DF5">
        <w:rPr>
          <w:rFonts w:ascii="Times New Roman" w:hAnsi="Times New Roman" w:cs="Times New Roman"/>
          <w:sz w:val="28"/>
          <w:szCs w:val="28"/>
        </w:rPr>
        <w:t>военные комиссариаты</w:t>
      </w:r>
      <w:r w:rsidR="00E53F10" w:rsidRPr="002C6DF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577FF">
        <w:rPr>
          <w:rFonts w:ascii="Times New Roman" w:hAnsi="Times New Roman" w:cs="Times New Roman"/>
          <w:sz w:val="28"/>
          <w:szCs w:val="28"/>
        </w:rPr>
        <w:t>694,70</w:t>
      </w:r>
      <w:r w:rsidR="00393953" w:rsidRPr="002C6DF5">
        <w:rPr>
          <w:rFonts w:ascii="Times New Roman" w:hAnsi="Times New Roman" w:cs="Times New Roman"/>
          <w:sz w:val="28"/>
          <w:szCs w:val="28"/>
        </w:rPr>
        <w:t xml:space="preserve"> </w:t>
      </w:r>
      <w:r w:rsidR="00F23C17" w:rsidRPr="002C6DF5">
        <w:rPr>
          <w:rFonts w:ascii="Times New Roman" w:hAnsi="Times New Roman" w:cs="Times New Roman"/>
          <w:sz w:val="28"/>
          <w:szCs w:val="28"/>
        </w:rPr>
        <w:t>тыс.</w:t>
      </w:r>
      <w:r w:rsidR="004A3BE5" w:rsidRPr="002C6DF5">
        <w:rPr>
          <w:rFonts w:ascii="Times New Roman" w:hAnsi="Times New Roman" w:cs="Times New Roman"/>
          <w:sz w:val="28"/>
          <w:szCs w:val="28"/>
        </w:rPr>
        <w:t xml:space="preserve"> </w:t>
      </w:r>
      <w:r w:rsidR="00F23C17" w:rsidRPr="002C6DF5">
        <w:rPr>
          <w:rFonts w:ascii="Times New Roman" w:hAnsi="Times New Roman" w:cs="Times New Roman"/>
          <w:sz w:val="28"/>
          <w:szCs w:val="28"/>
        </w:rPr>
        <w:t>рублей</w:t>
      </w:r>
      <w:r w:rsidR="00534863" w:rsidRPr="002C6DF5">
        <w:rPr>
          <w:rFonts w:ascii="Times New Roman" w:hAnsi="Times New Roman" w:cs="Times New Roman"/>
          <w:sz w:val="28"/>
          <w:szCs w:val="28"/>
        </w:rPr>
        <w:t>,</w:t>
      </w:r>
      <w:r w:rsidR="00865652" w:rsidRPr="002C6DF5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</w:t>
      </w:r>
      <w:r w:rsidR="002E21B6">
        <w:rPr>
          <w:rFonts w:ascii="Times New Roman" w:hAnsi="Times New Roman" w:cs="Times New Roman"/>
          <w:sz w:val="28"/>
          <w:szCs w:val="28"/>
        </w:rPr>
        <w:t>:</w:t>
      </w:r>
      <w:r w:rsidR="00865652" w:rsidRPr="002C6DF5">
        <w:rPr>
          <w:rFonts w:ascii="Times New Roman" w:hAnsi="Times New Roman" w:cs="Times New Roman"/>
          <w:sz w:val="28"/>
          <w:szCs w:val="28"/>
        </w:rPr>
        <w:t xml:space="preserve"> на формирование муниципальных дорожных фонда поселений в сумме </w:t>
      </w:r>
      <w:r w:rsidR="000577FF">
        <w:rPr>
          <w:rFonts w:ascii="Times New Roman" w:hAnsi="Times New Roman" w:cs="Times New Roman"/>
          <w:sz w:val="28"/>
          <w:szCs w:val="28"/>
        </w:rPr>
        <w:t>2849,05</w:t>
      </w:r>
      <w:r w:rsidR="00305452" w:rsidRPr="002C6DF5">
        <w:rPr>
          <w:rFonts w:ascii="Times New Roman" w:hAnsi="Times New Roman" w:cs="Times New Roman"/>
          <w:sz w:val="28"/>
          <w:szCs w:val="28"/>
        </w:rPr>
        <w:t xml:space="preserve"> </w:t>
      </w:r>
      <w:r w:rsidR="00865652" w:rsidRPr="002C6DF5">
        <w:rPr>
          <w:rFonts w:ascii="Times New Roman" w:hAnsi="Times New Roman" w:cs="Times New Roman"/>
          <w:sz w:val="28"/>
          <w:szCs w:val="28"/>
        </w:rPr>
        <w:t>тыс.</w:t>
      </w:r>
      <w:r w:rsidR="00305452" w:rsidRPr="002C6DF5">
        <w:rPr>
          <w:rFonts w:ascii="Times New Roman" w:hAnsi="Times New Roman" w:cs="Times New Roman"/>
          <w:sz w:val="28"/>
          <w:szCs w:val="28"/>
        </w:rPr>
        <w:t xml:space="preserve"> </w:t>
      </w:r>
      <w:r w:rsidR="00393953" w:rsidRPr="002C6DF5">
        <w:rPr>
          <w:rFonts w:ascii="Times New Roman" w:hAnsi="Times New Roman" w:cs="Times New Roman"/>
          <w:sz w:val="28"/>
          <w:szCs w:val="28"/>
        </w:rPr>
        <w:t>рублей</w:t>
      </w:r>
      <w:r w:rsidR="006E17F8">
        <w:rPr>
          <w:rFonts w:ascii="Times New Roman" w:hAnsi="Times New Roman" w:cs="Times New Roman"/>
          <w:sz w:val="28"/>
          <w:szCs w:val="28"/>
        </w:rPr>
        <w:t>.</w:t>
      </w:r>
    </w:p>
    <w:p w:rsidR="003B4180" w:rsidRDefault="005F6A5C" w:rsidP="006F6A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C6DF5">
        <w:t xml:space="preserve"> </w:t>
      </w:r>
      <w:r w:rsidRPr="002C6DF5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в сумме</w:t>
      </w:r>
      <w:r w:rsidR="00943D9B" w:rsidRPr="002C6DF5">
        <w:rPr>
          <w:rFonts w:ascii="Times New Roman" w:hAnsi="Times New Roman" w:cs="Times New Roman"/>
          <w:sz w:val="28"/>
          <w:szCs w:val="28"/>
        </w:rPr>
        <w:t xml:space="preserve"> </w:t>
      </w:r>
      <w:r w:rsidR="009A5754">
        <w:rPr>
          <w:rFonts w:ascii="Times New Roman" w:hAnsi="Times New Roman" w:cs="Times New Roman"/>
          <w:sz w:val="28"/>
          <w:szCs w:val="28"/>
        </w:rPr>
        <w:t>6 189,30</w:t>
      </w:r>
      <w:r w:rsidRPr="002C6DF5">
        <w:rPr>
          <w:rFonts w:ascii="Times New Roman" w:hAnsi="Times New Roman" w:cs="Times New Roman"/>
          <w:sz w:val="28"/>
          <w:szCs w:val="28"/>
        </w:rPr>
        <w:t xml:space="preserve"> тыс. рублей  (</w:t>
      </w:r>
      <w:r w:rsidR="009A5754">
        <w:rPr>
          <w:rFonts w:ascii="Times New Roman" w:hAnsi="Times New Roman" w:cs="Times New Roman"/>
          <w:sz w:val="28"/>
          <w:szCs w:val="28"/>
        </w:rPr>
        <w:t>1 726,80</w:t>
      </w:r>
      <w:r w:rsidR="00DD31A7" w:rsidRPr="002C6DF5">
        <w:rPr>
          <w:rFonts w:ascii="Times New Roman" w:hAnsi="Times New Roman" w:cs="Times New Roman"/>
          <w:sz w:val="28"/>
          <w:szCs w:val="28"/>
        </w:rPr>
        <w:t xml:space="preserve"> </w:t>
      </w:r>
      <w:r w:rsidRPr="002C6DF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из краевого бюджет и </w:t>
      </w:r>
      <w:r w:rsidR="009A5754">
        <w:rPr>
          <w:rFonts w:ascii="Times New Roman" w:hAnsi="Times New Roman" w:cs="Times New Roman"/>
          <w:sz w:val="28"/>
          <w:szCs w:val="28"/>
        </w:rPr>
        <w:t>4 462,50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из районного бюджета)</w:t>
      </w:r>
      <w:r w:rsidR="00AC66BF">
        <w:rPr>
          <w:rFonts w:ascii="Times New Roman" w:hAnsi="Times New Roman" w:cs="Times New Roman"/>
          <w:sz w:val="28"/>
          <w:szCs w:val="28"/>
        </w:rPr>
        <w:t>.</w:t>
      </w:r>
      <w:r w:rsidR="008F5AB7" w:rsidRPr="008F5AB7">
        <w:t xml:space="preserve"> </w:t>
      </w:r>
      <w:r w:rsidR="008F5AB7">
        <w:t>О</w:t>
      </w:r>
      <w:r w:rsidR="008F5AB7" w:rsidRPr="008F5AB7">
        <w:rPr>
          <w:rFonts w:ascii="Times New Roman" w:hAnsi="Times New Roman" w:cs="Times New Roman"/>
          <w:sz w:val="28"/>
          <w:szCs w:val="28"/>
        </w:rPr>
        <w:t>беспечение сбалансированности</w:t>
      </w:r>
      <w:r w:rsidR="001729B9">
        <w:rPr>
          <w:rFonts w:ascii="Times New Roman" w:hAnsi="Times New Roman" w:cs="Times New Roman"/>
          <w:sz w:val="28"/>
          <w:szCs w:val="28"/>
        </w:rPr>
        <w:t xml:space="preserve"> бюджетов</w:t>
      </w:r>
      <w:r w:rsidR="008F5AB7" w:rsidRPr="008F5AB7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</w:t>
      </w:r>
      <w:r w:rsidR="008F5AB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A5754">
        <w:rPr>
          <w:rFonts w:ascii="Times New Roman" w:hAnsi="Times New Roman" w:cs="Times New Roman"/>
          <w:sz w:val="28"/>
          <w:szCs w:val="28"/>
        </w:rPr>
        <w:t>6 189,30</w:t>
      </w:r>
      <w:r w:rsidR="008F5AB7">
        <w:rPr>
          <w:rFonts w:ascii="Times New Roman" w:hAnsi="Times New Roman" w:cs="Times New Roman"/>
          <w:sz w:val="28"/>
          <w:szCs w:val="28"/>
        </w:rPr>
        <w:t xml:space="preserve"> тыс.</w:t>
      </w:r>
      <w:r w:rsidR="00BE53F1">
        <w:rPr>
          <w:rFonts w:ascii="Times New Roman" w:hAnsi="Times New Roman" w:cs="Times New Roman"/>
          <w:sz w:val="28"/>
          <w:szCs w:val="28"/>
        </w:rPr>
        <w:t xml:space="preserve"> </w:t>
      </w:r>
      <w:r w:rsidR="008F5AB7">
        <w:rPr>
          <w:rFonts w:ascii="Times New Roman" w:hAnsi="Times New Roman" w:cs="Times New Roman"/>
          <w:sz w:val="28"/>
          <w:szCs w:val="28"/>
        </w:rPr>
        <w:t>рублей.</w:t>
      </w:r>
    </w:p>
    <w:p w:rsidR="006F6ADB" w:rsidRDefault="006F6ADB" w:rsidP="006F6ADB">
      <w:pPr>
        <w:pStyle w:val="ConsPlusNormal"/>
        <w:jc w:val="both"/>
        <w:rPr>
          <w:b/>
          <w:sz w:val="28"/>
          <w:szCs w:val="28"/>
        </w:rPr>
      </w:pPr>
    </w:p>
    <w:p w:rsidR="004B64E6" w:rsidRDefault="00A30682" w:rsidP="00B32BE2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B64E6" w:rsidRPr="001A5159">
        <w:rPr>
          <w:b/>
          <w:sz w:val="28"/>
          <w:szCs w:val="28"/>
        </w:rPr>
        <w:t xml:space="preserve">Особенности формирования расходов </w:t>
      </w:r>
      <w:r w:rsidR="004B64E6">
        <w:rPr>
          <w:b/>
          <w:sz w:val="28"/>
          <w:szCs w:val="28"/>
        </w:rPr>
        <w:t>местн</w:t>
      </w:r>
      <w:r w:rsidR="004B64E6" w:rsidRPr="001A5159">
        <w:rPr>
          <w:b/>
          <w:sz w:val="28"/>
          <w:szCs w:val="28"/>
        </w:rPr>
        <w:t>ого бюджета</w:t>
      </w:r>
    </w:p>
    <w:p w:rsidR="008B6075" w:rsidRDefault="008B6075" w:rsidP="00B32BE2">
      <w:pPr>
        <w:spacing w:before="120"/>
        <w:ind w:firstLine="709"/>
        <w:jc w:val="both"/>
        <w:rPr>
          <w:b/>
          <w:sz w:val="28"/>
          <w:szCs w:val="28"/>
        </w:rPr>
      </w:pPr>
    </w:p>
    <w:p w:rsidR="004B64E6" w:rsidRDefault="004B64E6" w:rsidP="00B879C9">
      <w:pPr>
        <w:widowControl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Прогнозный объ</w:t>
      </w:r>
      <w:r w:rsidR="00656529">
        <w:rPr>
          <w:sz w:val="28"/>
          <w:szCs w:val="28"/>
        </w:rPr>
        <w:t>е</w:t>
      </w:r>
      <w:r w:rsidRPr="00576A77">
        <w:rPr>
          <w:sz w:val="28"/>
          <w:szCs w:val="28"/>
        </w:rPr>
        <w:t>м бюджета действующих обяза</w:t>
      </w:r>
      <w:r>
        <w:rPr>
          <w:sz w:val="28"/>
          <w:szCs w:val="28"/>
        </w:rPr>
        <w:t>тельств рассчитан исходя из объ</w:t>
      </w:r>
      <w:r w:rsidR="00656529">
        <w:rPr>
          <w:sz w:val="28"/>
          <w:szCs w:val="28"/>
        </w:rPr>
        <w:t>е</w:t>
      </w:r>
      <w:r w:rsidRPr="00576A77">
        <w:rPr>
          <w:sz w:val="28"/>
          <w:szCs w:val="28"/>
        </w:rPr>
        <w:t xml:space="preserve">мов средств, предусмотренных </w:t>
      </w:r>
      <w:r>
        <w:rPr>
          <w:sz w:val="28"/>
          <w:szCs w:val="28"/>
        </w:rPr>
        <w:t>решениями, муниципальными программами</w:t>
      </w:r>
      <w:r w:rsidRPr="00576A77">
        <w:rPr>
          <w:sz w:val="28"/>
          <w:szCs w:val="28"/>
        </w:rPr>
        <w:t xml:space="preserve"> и иными нормативны</w:t>
      </w:r>
      <w:r>
        <w:rPr>
          <w:sz w:val="28"/>
          <w:szCs w:val="28"/>
        </w:rPr>
        <w:t xml:space="preserve">ми актами. </w:t>
      </w:r>
      <w:r w:rsidRPr="00E520CC">
        <w:rPr>
          <w:sz w:val="28"/>
          <w:szCs w:val="28"/>
        </w:rPr>
        <w:t xml:space="preserve">За основу принят объем </w:t>
      </w:r>
      <w:r w:rsidR="0093044C">
        <w:rPr>
          <w:sz w:val="28"/>
          <w:szCs w:val="28"/>
        </w:rPr>
        <w:t>расходов, предусмотренный на 202</w:t>
      </w:r>
      <w:r w:rsidR="00525465">
        <w:rPr>
          <w:sz w:val="28"/>
          <w:szCs w:val="28"/>
        </w:rPr>
        <w:t>4</w:t>
      </w:r>
      <w:r w:rsidRPr="00E520CC">
        <w:rPr>
          <w:sz w:val="28"/>
          <w:szCs w:val="28"/>
        </w:rPr>
        <w:t xml:space="preserve"> год</w:t>
      </w:r>
      <w:r w:rsidR="00853BCC" w:rsidRPr="00853BCC">
        <w:t xml:space="preserve"> </w:t>
      </w:r>
      <w:r w:rsidR="00853BCC" w:rsidRPr="00853BCC">
        <w:rPr>
          <w:sz w:val="28"/>
          <w:szCs w:val="28"/>
        </w:rPr>
        <w:t xml:space="preserve"> и плановый период 202</w:t>
      </w:r>
      <w:r w:rsidR="00525465">
        <w:rPr>
          <w:sz w:val="28"/>
          <w:szCs w:val="28"/>
        </w:rPr>
        <w:t>5</w:t>
      </w:r>
      <w:r w:rsidR="00DE3861">
        <w:rPr>
          <w:sz w:val="28"/>
          <w:szCs w:val="28"/>
        </w:rPr>
        <w:t>-</w:t>
      </w:r>
      <w:r w:rsidR="00853BCC" w:rsidRPr="00853BCC">
        <w:rPr>
          <w:sz w:val="28"/>
          <w:szCs w:val="28"/>
        </w:rPr>
        <w:t>202</w:t>
      </w:r>
      <w:r w:rsidR="00525465">
        <w:rPr>
          <w:sz w:val="28"/>
          <w:szCs w:val="28"/>
        </w:rPr>
        <w:t>6</w:t>
      </w:r>
      <w:r w:rsidR="00853BCC" w:rsidRPr="00853BCC">
        <w:rPr>
          <w:sz w:val="28"/>
          <w:szCs w:val="28"/>
        </w:rPr>
        <w:t>годов</w:t>
      </w:r>
      <w:r>
        <w:rPr>
          <w:sz w:val="28"/>
          <w:szCs w:val="28"/>
        </w:rPr>
        <w:t>.</w:t>
      </w:r>
    </w:p>
    <w:p w:rsidR="004B64E6" w:rsidRDefault="004B64E6" w:rsidP="00697DFC">
      <w:pPr>
        <w:widowControl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40B66">
        <w:rPr>
          <w:sz w:val="28"/>
          <w:szCs w:val="28"/>
        </w:rPr>
        <w:t xml:space="preserve">роект </w:t>
      </w:r>
      <w:r>
        <w:rPr>
          <w:sz w:val="28"/>
          <w:szCs w:val="28"/>
        </w:rPr>
        <w:t xml:space="preserve">решения о местном бюджете </w:t>
      </w:r>
      <w:r w:rsidR="008E068A">
        <w:rPr>
          <w:sz w:val="28"/>
          <w:szCs w:val="28"/>
        </w:rPr>
        <w:t>на 202</w:t>
      </w:r>
      <w:r w:rsidR="006073ED">
        <w:rPr>
          <w:sz w:val="28"/>
          <w:szCs w:val="28"/>
        </w:rPr>
        <w:t>5</w:t>
      </w:r>
      <w:r w:rsidR="003D5893">
        <w:rPr>
          <w:sz w:val="28"/>
          <w:szCs w:val="28"/>
        </w:rPr>
        <w:t xml:space="preserve"> год и плановый период 202</w:t>
      </w:r>
      <w:r w:rsidR="006073ED">
        <w:rPr>
          <w:sz w:val="28"/>
          <w:szCs w:val="28"/>
        </w:rPr>
        <w:t>6</w:t>
      </w:r>
      <w:r w:rsidR="004D781E">
        <w:rPr>
          <w:sz w:val="28"/>
          <w:szCs w:val="28"/>
        </w:rPr>
        <w:t>-202</w:t>
      </w:r>
      <w:r w:rsidR="006073E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040B66">
        <w:rPr>
          <w:sz w:val="28"/>
          <w:szCs w:val="28"/>
        </w:rPr>
        <w:t xml:space="preserve"> предусматривает:</w:t>
      </w:r>
    </w:p>
    <w:p w:rsidR="007A5801" w:rsidRDefault="007A5801" w:rsidP="00697DFC">
      <w:pPr>
        <w:widowControl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5801">
        <w:rPr>
          <w:sz w:val="28"/>
          <w:szCs w:val="28"/>
        </w:rPr>
        <w:t>обеспечение гарантий, предусмотренных действующим законодательством;</w:t>
      </w:r>
    </w:p>
    <w:p w:rsidR="004B64E6" w:rsidRDefault="004B64E6" w:rsidP="00F72B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2B2A" w:rsidRPr="00F72B2A">
        <w:rPr>
          <w:sz w:val="28"/>
          <w:szCs w:val="28"/>
        </w:rPr>
        <w:t xml:space="preserve">- </w:t>
      </w:r>
      <w:r w:rsidR="00720E60" w:rsidRPr="00720E60">
        <w:rPr>
          <w:sz w:val="28"/>
          <w:szCs w:val="28"/>
        </w:rPr>
        <w:t>увеличения расх</w:t>
      </w:r>
      <w:r w:rsidR="003230B9">
        <w:rPr>
          <w:sz w:val="28"/>
          <w:szCs w:val="28"/>
        </w:rPr>
        <w:t xml:space="preserve">одов на коммунальные услуги на </w:t>
      </w:r>
      <w:r w:rsidR="005772B1">
        <w:rPr>
          <w:sz w:val="28"/>
          <w:szCs w:val="28"/>
        </w:rPr>
        <w:t>7,4</w:t>
      </w:r>
      <w:r w:rsidR="00720E60" w:rsidRPr="00720E60">
        <w:rPr>
          <w:sz w:val="28"/>
          <w:szCs w:val="28"/>
        </w:rPr>
        <w:t xml:space="preserve"> % в 202</w:t>
      </w:r>
      <w:r w:rsidR="005772B1">
        <w:rPr>
          <w:sz w:val="28"/>
          <w:szCs w:val="28"/>
        </w:rPr>
        <w:t>5</w:t>
      </w:r>
      <w:r w:rsidR="00720E60" w:rsidRPr="00720E60">
        <w:rPr>
          <w:sz w:val="28"/>
          <w:szCs w:val="28"/>
        </w:rPr>
        <w:t xml:space="preserve"> году;</w:t>
      </w:r>
    </w:p>
    <w:p w:rsidR="00B40D49" w:rsidRDefault="00B40D49" w:rsidP="00F72B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33C7" w:rsidRPr="00A733C7">
        <w:rPr>
          <w:sz w:val="28"/>
          <w:szCs w:val="28"/>
        </w:rPr>
        <w:t>-увеличения минимального уровня заработной платы работников бюджетной сферы с 1 января 2025 года</w:t>
      </w:r>
      <w:r>
        <w:rPr>
          <w:sz w:val="28"/>
          <w:szCs w:val="28"/>
        </w:rPr>
        <w:t>;</w:t>
      </w:r>
    </w:p>
    <w:p w:rsidR="004B64E6" w:rsidRPr="00AE5E68" w:rsidRDefault="00E8458B" w:rsidP="00E8458B">
      <w:pPr>
        <w:pStyle w:val="a3"/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 w:rsidR="004B64E6" w:rsidRPr="00AE5E68">
        <w:rPr>
          <w:szCs w:val="28"/>
        </w:rPr>
        <w:t>-</w:t>
      </w:r>
      <w:r w:rsidR="00D92E2F">
        <w:rPr>
          <w:szCs w:val="28"/>
        </w:rPr>
        <w:t xml:space="preserve">расходы </w:t>
      </w:r>
      <w:r w:rsidR="004B64E6" w:rsidRPr="00AE5E68">
        <w:rPr>
          <w:szCs w:val="28"/>
        </w:rPr>
        <w:t xml:space="preserve"> дорожного фонд</w:t>
      </w:r>
      <w:r w:rsidR="005839F7">
        <w:rPr>
          <w:szCs w:val="28"/>
        </w:rPr>
        <w:t>а составят на 202</w:t>
      </w:r>
      <w:r w:rsidR="00F759B8">
        <w:rPr>
          <w:szCs w:val="28"/>
        </w:rPr>
        <w:t>5</w:t>
      </w:r>
      <w:r w:rsidR="004B64E6" w:rsidRPr="00AE5E68">
        <w:rPr>
          <w:szCs w:val="28"/>
        </w:rPr>
        <w:t xml:space="preserve">год </w:t>
      </w:r>
      <w:r w:rsidR="00BA4D66" w:rsidRPr="00AE5E68">
        <w:rPr>
          <w:szCs w:val="28"/>
        </w:rPr>
        <w:t xml:space="preserve"> </w:t>
      </w:r>
      <w:r w:rsidR="00F759B8">
        <w:rPr>
          <w:szCs w:val="28"/>
        </w:rPr>
        <w:t>3 613,55</w:t>
      </w:r>
      <w:r w:rsidR="007B0166">
        <w:rPr>
          <w:szCs w:val="28"/>
        </w:rPr>
        <w:t xml:space="preserve"> </w:t>
      </w:r>
      <w:r w:rsidR="00BA4D66" w:rsidRPr="00D32E7E">
        <w:rPr>
          <w:szCs w:val="28"/>
        </w:rPr>
        <w:t>тыс. рублей, на 202</w:t>
      </w:r>
      <w:r w:rsidR="00F759B8">
        <w:rPr>
          <w:szCs w:val="28"/>
        </w:rPr>
        <w:t>6</w:t>
      </w:r>
      <w:r w:rsidR="004B64E6" w:rsidRPr="00D32E7E">
        <w:rPr>
          <w:szCs w:val="28"/>
        </w:rPr>
        <w:t xml:space="preserve"> год </w:t>
      </w:r>
      <w:r w:rsidR="006109F1">
        <w:rPr>
          <w:szCs w:val="28"/>
        </w:rPr>
        <w:t xml:space="preserve"> 8</w:t>
      </w:r>
      <w:r w:rsidR="00F759B8">
        <w:rPr>
          <w:szCs w:val="28"/>
        </w:rPr>
        <w:t>04,2</w:t>
      </w:r>
      <w:r w:rsidR="006109F1">
        <w:rPr>
          <w:szCs w:val="28"/>
        </w:rPr>
        <w:t>0</w:t>
      </w:r>
      <w:r w:rsidR="002054F1">
        <w:rPr>
          <w:szCs w:val="28"/>
        </w:rPr>
        <w:t xml:space="preserve"> </w:t>
      </w:r>
      <w:r w:rsidR="004D781E" w:rsidRPr="00D32E7E">
        <w:rPr>
          <w:szCs w:val="28"/>
        </w:rPr>
        <w:t>тыс. рублей, на 202</w:t>
      </w:r>
      <w:r w:rsidR="00F759B8">
        <w:rPr>
          <w:szCs w:val="28"/>
        </w:rPr>
        <w:t>7</w:t>
      </w:r>
      <w:r w:rsidR="004B64E6" w:rsidRPr="00D32E7E">
        <w:rPr>
          <w:szCs w:val="28"/>
        </w:rPr>
        <w:t xml:space="preserve"> год </w:t>
      </w:r>
      <w:r w:rsidR="002054F1">
        <w:rPr>
          <w:szCs w:val="28"/>
        </w:rPr>
        <w:t>8</w:t>
      </w:r>
      <w:r w:rsidR="00F759B8">
        <w:rPr>
          <w:szCs w:val="28"/>
        </w:rPr>
        <w:t>36,30</w:t>
      </w:r>
      <w:r w:rsidR="004B64E6" w:rsidRPr="00D32E7E">
        <w:rPr>
          <w:szCs w:val="28"/>
        </w:rPr>
        <w:t>тыс. рублей</w:t>
      </w:r>
      <w:r w:rsidR="00DA597A" w:rsidRPr="00D32E7E">
        <w:rPr>
          <w:szCs w:val="28"/>
        </w:rPr>
        <w:t xml:space="preserve">, в т. ч. за счет краевого бюджета </w:t>
      </w:r>
      <w:r w:rsidR="002054F1">
        <w:rPr>
          <w:szCs w:val="28"/>
        </w:rPr>
        <w:t>0,0</w:t>
      </w:r>
      <w:r w:rsidR="00F37EA6" w:rsidRPr="00D32E7E">
        <w:rPr>
          <w:szCs w:val="28"/>
        </w:rPr>
        <w:t>0</w:t>
      </w:r>
      <w:r w:rsidR="00966AC1">
        <w:rPr>
          <w:szCs w:val="28"/>
        </w:rPr>
        <w:t>тыс. рублей.</w:t>
      </w:r>
    </w:p>
    <w:p w:rsidR="004B64E6" w:rsidRDefault="004B64E6" w:rsidP="004D0A15">
      <w:pPr>
        <w:jc w:val="both"/>
        <w:rPr>
          <w:sz w:val="28"/>
          <w:szCs w:val="28"/>
        </w:rPr>
      </w:pPr>
      <w:r w:rsidRPr="0020232A">
        <w:rPr>
          <w:sz w:val="28"/>
          <w:szCs w:val="28"/>
        </w:rPr>
        <w:t xml:space="preserve">         - </w:t>
      </w:r>
      <w:r w:rsidR="00B31B55">
        <w:rPr>
          <w:sz w:val="28"/>
          <w:szCs w:val="28"/>
        </w:rPr>
        <w:t>резервный фонд составляет на 202</w:t>
      </w:r>
      <w:r w:rsidR="00985F39">
        <w:rPr>
          <w:sz w:val="28"/>
          <w:szCs w:val="28"/>
        </w:rPr>
        <w:t>5</w:t>
      </w:r>
      <w:r w:rsidRPr="0020232A">
        <w:rPr>
          <w:sz w:val="28"/>
          <w:szCs w:val="28"/>
        </w:rPr>
        <w:t xml:space="preserve"> год 50,0</w:t>
      </w:r>
      <w:r w:rsidR="00131F06" w:rsidRPr="0020232A">
        <w:rPr>
          <w:sz w:val="28"/>
          <w:szCs w:val="28"/>
        </w:rPr>
        <w:t>0</w:t>
      </w:r>
      <w:r w:rsidRPr="0020232A">
        <w:rPr>
          <w:sz w:val="28"/>
          <w:szCs w:val="28"/>
        </w:rPr>
        <w:t xml:space="preserve"> тыс. рублей, на 20</w:t>
      </w:r>
      <w:r w:rsidR="005A51B0" w:rsidRPr="0020232A">
        <w:rPr>
          <w:sz w:val="28"/>
          <w:szCs w:val="28"/>
        </w:rPr>
        <w:t>2</w:t>
      </w:r>
      <w:r w:rsidR="00985F39">
        <w:rPr>
          <w:sz w:val="28"/>
          <w:szCs w:val="28"/>
        </w:rPr>
        <w:t>6</w:t>
      </w:r>
      <w:r w:rsidR="000E2AC4" w:rsidRPr="0020232A">
        <w:rPr>
          <w:sz w:val="28"/>
          <w:szCs w:val="28"/>
        </w:rPr>
        <w:t xml:space="preserve"> год</w:t>
      </w:r>
      <w:r w:rsidR="000E2AC4">
        <w:rPr>
          <w:sz w:val="28"/>
          <w:szCs w:val="28"/>
        </w:rPr>
        <w:t xml:space="preserve"> 50,0</w:t>
      </w:r>
      <w:r w:rsidR="00131F06">
        <w:rPr>
          <w:sz w:val="28"/>
          <w:szCs w:val="28"/>
        </w:rPr>
        <w:t>0</w:t>
      </w:r>
      <w:r w:rsidR="000E2AC4">
        <w:rPr>
          <w:sz w:val="28"/>
          <w:szCs w:val="28"/>
        </w:rPr>
        <w:t xml:space="preserve"> тыс. рублей, на 202</w:t>
      </w:r>
      <w:r w:rsidR="00A0573F">
        <w:rPr>
          <w:sz w:val="28"/>
          <w:szCs w:val="28"/>
        </w:rPr>
        <w:t>7</w:t>
      </w:r>
      <w:r w:rsidRPr="00154C30">
        <w:rPr>
          <w:sz w:val="28"/>
          <w:szCs w:val="28"/>
        </w:rPr>
        <w:t xml:space="preserve"> год 5</w:t>
      </w:r>
      <w:r>
        <w:rPr>
          <w:sz w:val="28"/>
          <w:szCs w:val="28"/>
        </w:rPr>
        <w:t>0</w:t>
      </w:r>
      <w:r w:rsidRPr="00154C30">
        <w:rPr>
          <w:sz w:val="28"/>
          <w:szCs w:val="28"/>
        </w:rPr>
        <w:t>,0</w:t>
      </w:r>
      <w:r w:rsidR="00131F06">
        <w:rPr>
          <w:sz w:val="28"/>
          <w:szCs w:val="28"/>
        </w:rPr>
        <w:t>0</w:t>
      </w:r>
      <w:r w:rsidRPr="00154C30">
        <w:rPr>
          <w:sz w:val="28"/>
          <w:szCs w:val="28"/>
        </w:rPr>
        <w:t xml:space="preserve"> тыс. рублей;</w:t>
      </w:r>
    </w:p>
    <w:p w:rsidR="0016034F" w:rsidRDefault="00B67366" w:rsidP="00B67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Pr="00B67366">
        <w:rPr>
          <w:sz w:val="28"/>
          <w:szCs w:val="28"/>
        </w:rPr>
        <w:t xml:space="preserve">зносы на капитальный ремонт  многоквартирных домов находящихся в собственности муниципального образования поселок Большая </w:t>
      </w:r>
      <w:proofErr w:type="spellStart"/>
      <w:r w:rsidRPr="00B67366">
        <w:rPr>
          <w:sz w:val="28"/>
          <w:szCs w:val="28"/>
        </w:rPr>
        <w:t>Ирба</w:t>
      </w:r>
      <w:proofErr w:type="spellEnd"/>
      <w:r w:rsidRPr="00B6736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B67366">
        <w:rPr>
          <w:sz w:val="28"/>
          <w:szCs w:val="28"/>
        </w:rPr>
        <w:t>пгт</w:t>
      </w:r>
      <w:proofErr w:type="spellEnd"/>
      <w:r w:rsidRPr="00B67366">
        <w:rPr>
          <w:sz w:val="28"/>
          <w:szCs w:val="28"/>
        </w:rPr>
        <w:t xml:space="preserve"> Большая </w:t>
      </w:r>
      <w:proofErr w:type="spellStart"/>
      <w:r w:rsidRPr="00B67366">
        <w:rPr>
          <w:sz w:val="28"/>
          <w:szCs w:val="28"/>
        </w:rPr>
        <w:t>Ирба</w:t>
      </w:r>
      <w:proofErr w:type="spellEnd"/>
      <w:r w:rsidRPr="00B67366">
        <w:rPr>
          <w:sz w:val="28"/>
          <w:szCs w:val="28"/>
        </w:rPr>
        <w:t xml:space="preserve"> ул. Ленина д. </w:t>
      </w:r>
      <w:r>
        <w:rPr>
          <w:sz w:val="28"/>
          <w:szCs w:val="28"/>
        </w:rPr>
        <w:t>1,</w:t>
      </w:r>
      <w:r w:rsidRPr="00B67366">
        <w:rPr>
          <w:sz w:val="28"/>
          <w:szCs w:val="28"/>
        </w:rPr>
        <w:t xml:space="preserve"> ул. Ленина д.3Б</w:t>
      </w:r>
      <w:r w:rsidR="0061256D">
        <w:rPr>
          <w:sz w:val="28"/>
          <w:szCs w:val="28"/>
        </w:rPr>
        <w:t>, ул. Ленина д.5</w:t>
      </w:r>
      <w:r w:rsidRPr="00B67366">
        <w:rPr>
          <w:sz w:val="28"/>
          <w:szCs w:val="28"/>
        </w:rPr>
        <w:t xml:space="preserve"> </w:t>
      </w:r>
      <w:r w:rsidR="009B6B4F">
        <w:rPr>
          <w:sz w:val="28"/>
          <w:szCs w:val="28"/>
        </w:rPr>
        <w:t xml:space="preserve">на 2025 </w:t>
      </w:r>
      <w:r w:rsidR="000B2555">
        <w:rPr>
          <w:sz w:val="28"/>
          <w:szCs w:val="28"/>
        </w:rPr>
        <w:t xml:space="preserve">в сумме </w:t>
      </w:r>
      <w:r w:rsidR="009B6B4F">
        <w:rPr>
          <w:sz w:val="28"/>
          <w:szCs w:val="28"/>
        </w:rPr>
        <w:t xml:space="preserve">год  </w:t>
      </w:r>
      <w:r w:rsidR="004776F5">
        <w:rPr>
          <w:sz w:val="28"/>
          <w:szCs w:val="28"/>
        </w:rPr>
        <w:t>2</w:t>
      </w:r>
      <w:r w:rsidR="009B6B4F">
        <w:rPr>
          <w:sz w:val="28"/>
          <w:szCs w:val="28"/>
        </w:rPr>
        <w:t>63,80</w:t>
      </w:r>
      <w:r w:rsidR="00587B31">
        <w:rPr>
          <w:sz w:val="28"/>
          <w:szCs w:val="28"/>
        </w:rPr>
        <w:t>тыс.</w:t>
      </w:r>
      <w:r w:rsidR="00F45EDC">
        <w:rPr>
          <w:sz w:val="28"/>
          <w:szCs w:val="28"/>
        </w:rPr>
        <w:t xml:space="preserve"> </w:t>
      </w:r>
      <w:r w:rsidR="00587B31">
        <w:rPr>
          <w:sz w:val="28"/>
          <w:szCs w:val="28"/>
        </w:rPr>
        <w:t>рублей</w:t>
      </w:r>
      <w:r w:rsidR="00EF495A">
        <w:rPr>
          <w:sz w:val="28"/>
          <w:szCs w:val="28"/>
        </w:rPr>
        <w:t xml:space="preserve">, </w:t>
      </w:r>
      <w:r w:rsidR="000B2555">
        <w:rPr>
          <w:sz w:val="28"/>
          <w:szCs w:val="28"/>
        </w:rPr>
        <w:t>на 2026 год и 2027год в сумме 247,20 тыс.</w:t>
      </w:r>
      <w:r w:rsidR="00EB527E">
        <w:rPr>
          <w:sz w:val="28"/>
          <w:szCs w:val="28"/>
        </w:rPr>
        <w:t xml:space="preserve"> </w:t>
      </w:r>
      <w:r w:rsidR="000B2555">
        <w:rPr>
          <w:sz w:val="28"/>
          <w:szCs w:val="28"/>
        </w:rPr>
        <w:t>рублей</w:t>
      </w:r>
      <w:r w:rsidR="00587B31">
        <w:rPr>
          <w:sz w:val="28"/>
          <w:szCs w:val="28"/>
        </w:rPr>
        <w:t>;</w:t>
      </w:r>
      <w:r w:rsidRPr="00B67366">
        <w:rPr>
          <w:sz w:val="28"/>
          <w:szCs w:val="28"/>
        </w:rPr>
        <w:t xml:space="preserve"> </w:t>
      </w:r>
    </w:p>
    <w:p w:rsidR="008B1081" w:rsidRDefault="008B1081" w:rsidP="00B67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-благоустройство территории, уличное освещение, коммунальное хозяйство </w:t>
      </w:r>
      <w:r w:rsidR="001C24C3">
        <w:rPr>
          <w:sz w:val="28"/>
          <w:szCs w:val="28"/>
        </w:rPr>
        <w:t xml:space="preserve">на 2025 год </w:t>
      </w:r>
      <w:r>
        <w:rPr>
          <w:sz w:val="28"/>
          <w:szCs w:val="28"/>
        </w:rPr>
        <w:t xml:space="preserve">в сумме </w:t>
      </w:r>
      <w:r w:rsidR="004E0986">
        <w:rPr>
          <w:sz w:val="28"/>
          <w:szCs w:val="28"/>
        </w:rPr>
        <w:t>1 430,07</w:t>
      </w:r>
      <w:r>
        <w:rPr>
          <w:sz w:val="28"/>
          <w:szCs w:val="28"/>
        </w:rPr>
        <w:t>тыс. рублей</w:t>
      </w:r>
      <w:r w:rsidR="004E0986">
        <w:rPr>
          <w:sz w:val="28"/>
          <w:szCs w:val="28"/>
        </w:rPr>
        <w:t>, на 2026год и 2027 год в сумме 1 308,20тыс</w:t>
      </w:r>
      <w:proofErr w:type="gramStart"/>
      <w:r w:rsidR="004E0986">
        <w:rPr>
          <w:sz w:val="28"/>
          <w:szCs w:val="28"/>
        </w:rPr>
        <w:t>.р</w:t>
      </w:r>
      <w:proofErr w:type="gramEnd"/>
      <w:r w:rsidR="004E0986">
        <w:rPr>
          <w:sz w:val="28"/>
          <w:szCs w:val="28"/>
        </w:rPr>
        <w:t>ублей</w:t>
      </w:r>
      <w:r>
        <w:rPr>
          <w:sz w:val="28"/>
          <w:szCs w:val="28"/>
        </w:rPr>
        <w:t>;</w:t>
      </w:r>
    </w:p>
    <w:p w:rsidR="00FA4FE5" w:rsidRDefault="009D77A4" w:rsidP="00B67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4FE5" w:rsidRPr="004C0A55">
        <w:rPr>
          <w:sz w:val="28"/>
          <w:szCs w:val="28"/>
        </w:rPr>
        <w:t>страхование ГТС и составление расчета вероятного вреда ГТС</w:t>
      </w:r>
      <w:r w:rsidR="00AE6E52" w:rsidRPr="004C0A55">
        <w:rPr>
          <w:sz w:val="28"/>
          <w:szCs w:val="28"/>
        </w:rPr>
        <w:t xml:space="preserve"> на 202</w:t>
      </w:r>
      <w:r w:rsidR="00083E8C">
        <w:rPr>
          <w:sz w:val="28"/>
          <w:szCs w:val="28"/>
        </w:rPr>
        <w:t>5</w:t>
      </w:r>
      <w:r w:rsidR="00AE6E52" w:rsidRPr="004C0A55">
        <w:rPr>
          <w:sz w:val="28"/>
          <w:szCs w:val="28"/>
        </w:rPr>
        <w:t xml:space="preserve"> год в сумме </w:t>
      </w:r>
      <w:r w:rsidR="00083E8C">
        <w:rPr>
          <w:sz w:val="28"/>
          <w:szCs w:val="28"/>
        </w:rPr>
        <w:t>240</w:t>
      </w:r>
      <w:r w:rsidR="00AE6E52">
        <w:rPr>
          <w:sz w:val="28"/>
          <w:szCs w:val="28"/>
        </w:rPr>
        <w:t>,00тыс.</w:t>
      </w:r>
      <w:r w:rsidR="001729B9">
        <w:rPr>
          <w:sz w:val="28"/>
          <w:szCs w:val="28"/>
        </w:rPr>
        <w:t xml:space="preserve"> </w:t>
      </w:r>
      <w:r w:rsidR="00AE6E52">
        <w:rPr>
          <w:sz w:val="28"/>
          <w:szCs w:val="28"/>
        </w:rPr>
        <w:t>рублей;</w:t>
      </w:r>
    </w:p>
    <w:p w:rsidR="002D3B07" w:rsidRPr="002243A2" w:rsidRDefault="004B64E6" w:rsidP="000A7030">
      <w:pPr>
        <w:ind w:firstLine="708"/>
        <w:jc w:val="both"/>
        <w:rPr>
          <w:sz w:val="28"/>
          <w:szCs w:val="28"/>
        </w:rPr>
      </w:pPr>
      <w:r w:rsidRPr="00C55D16">
        <w:rPr>
          <w:sz w:val="28"/>
          <w:szCs w:val="28"/>
        </w:rPr>
        <w:t xml:space="preserve">-предусмотрено </w:t>
      </w:r>
      <w:r w:rsidR="0092490D">
        <w:rPr>
          <w:sz w:val="28"/>
          <w:szCs w:val="28"/>
        </w:rPr>
        <w:t xml:space="preserve">условное </w:t>
      </w:r>
      <w:r w:rsidRPr="00C55D16">
        <w:rPr>
          <w:sz w:val="28"/>
          <w:szCs w:val="28"/>
        </w:rPr>
        <w:t xml:space="preserve">долевое финансирование за счёт средств местного </w:t>
      </w:r>
      <w:r w:rsidRPr="002243A2">
        <w:rPr>
          <w:sz w:val="28"/>
          <w:szCs w:val="28"/>
        </w:rPr>
        <w:t>бюджета</w:t>
      </w:r>
      <w:r w:rsidR="00302B42" w:rsidRPr="002243A2">
        <w:rPr>
          <w:sz w:val="28"/>
          <w:szCs w:val="28"/>
        </w:rPr>
        <w:t>:</w:t>
      </w:r>
    </w:p>
    <w:p w:rsidR="006E06EB" w:rsidRDefault="00302B42" w:rsidP="000A7030">
      <w:pPr>
        <w:ind w:firstLine="708"/>
        <w:jc w:val="both"/>
        <w:rPr>
          <w:sz w:val="28"/>
          <w:szCs w:val="28"/>
        </w:rPr>
      </w:pPr>
      <w:r w:rsidRPr="002243A2">
        <w:rPr>
          <w:sz w:val="28"/>
          <w:szCs w:val="28"/>
        </w:rPr>
        <w:t xml:space="preserve"> </w:t>
      </w:r>
      <w:r w:rsidR="00E24EFB">
        <w:rPr>
          <w:sz w:val="28"/>
          <w:szCs w:val="28"/>
        </w:rPr>
        <w:t xml:space="preserve">на </w:t>
      </w:r>
      <w:r w:rsidR="003336BF" w:rsidRPr="00C55D16">
        <w:rPr>
          <w:sz w:val="28"/>
          <w:szCs w:val="28"/>
        </w:rPr>
        <w:t>обеспечение первич</w:t>
      </w:r>
      <w:r w:rsidR="0092490D">
        <w:rPr>
          <w:sz w:val="28"/>
          <w:szCs w:val="28"/>
        </w:rPr>
        <w:t>ных  мер пожарной безопасности</w:t>
      </w:r>
      <w:r w:rsidR="003336BF" w:rsidRPr="00C55D16">
        <w:rPr>
          <w:sz w:val="28"/>
          <w:szCs w:val="28"/>
        </w:rPr>
        <w:t xml:space="preserve">, </w:t>
      </w:r>
      <w:r w:rsidR="00A35827">
        <w:rPr>
          <w:sz w:val="28"/>
          <w:szCs w:val="28"/>
        </w:rPr>
        <w:t>на организаци</w:t>
      </w:r>
      <w:r w:rsidR="008974B3">
        <w:rPr>
          <w:sz w:val="28"/>
          <w:szCs w:val="28"/>
        </w:rPr>
        <w:t>ю</w:t>
      </w:r>
      <w:r w:rsidRPr="00C55D16">
        <w:rPr>
          <w:sz w:val="28"/>
          <w:szCs w:val="28"/>
        </w:rPr>
        <w:t xml:space="preserve"> и проведени</w:t>
      </w:r>
      <w:r w:rsidR="008974B3">
        <w:rPr>
          <w:sz w:val="28"/>
          <w:szCs w:val="28"/>
        </w:rPr>
        <w:t>е</w:t>
      </w:r>
      <w:r w:rsidRPr="00C55D16">
        <w:rPr>
          <w:sz w:val="28"/>
          <w:szCs w:val="28"/>
        </w:rPr>
        <w:t xml:space="preserve"> </w:t>
      </w:r>
      <w:proofErr w:type="spellStart"/>
      <w:r w:rsidRPr="00C55D16">
        <w:rPr>
          <w:sz w:val="28"/>
          <w:szCs w:val="28"/>
        </w:rPr>
        <w:t>акарицидных</w:t>
      </w:r>
      <w:proofErr w:type="spellEnd"/>
      <w:r w:rsidRPr="00C55D16">
        <w:rPr>
          <w:sz w:val="28"/>
          <w:szCs w:val="28"/>
        </w:rPr>
        <w:t xml:space="preserve"> обработок мест массового отдыха населения, </w:t>
      </w:r>
      <w:r w:rsidR="0083310A">
        <w:rPr>
          <w:sz w:val="28"/>
          <w:szCs w:val="28"/>
        </w:rPr>
        <w:t>на программу по поддержке местных инициатив</w:t>
      </w:r>
      <w:r w:rsidR="000144ED">
        <w:rPr>
          <w:sz w:val="28"/>
          <w:szCs w:val="28"/>
        </w:rPr>
        <w:t>,</w:t>
      </w:r>
      <w:r w:rsidR="00F83DFA">
        <w:rPr>
          <w:sz w:val="28"/>
          <w:szCs w:val="28"/>
        </w:rPr>
        <w:t xml:space="preserve"> </w:t>
      </w:r>
      <w:r w:rsidR="00F83DFA" w:rsidRPr="00F83DFA">
        <w:rPr>
          <w:sz w:val="28"/>
          <w:szCs w:val="28"/>
        </w:rPr>
        <w:t>формирования современной городской (сельской) среды</w:t>
      </w:r>
      <w:r w:rsidR="006E06EB">
        <w:rPr>
          <w:sz w:val="28"/>
          <w:szCs w:val="28"/>
        </w:rPr>
        <w:t>.</w:t>
      </w:r>
      <w:r w:rsidR="002277E2">
        <w:rPr>
          <w:sz w:val="28"/>
          <w:szCs w:val="28"/>
        </w:rPr>
        <w:t xml:space="preserve"> </w:t>
      </w:r>
    </w:p>
    <w:p w:rsidR="004E20B6" w:rsidRDefault="004E20B6" w:rsidP="000A7030">
      <w:pPr>
        <w:ind w:firstLine="708"/>
        <w:jc w:val="both"/>
        <w:rPr>
          <w:sz w:val="28"/>
          <w:szCs w:val="28"/>
        </w:rPr>
      </w:pPr>
      <w:r w:rsidRPr="004E20B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60B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83E8C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E92A60">
        <w:rPr>
          <w:sz w:val="28"/>
          <w:szCs w:val="28"/>
        </w:rPr>
        <w:t xml:space="preserve">прогнозируется </w:t>
      </w:r>
      <w:r>
        <w:rPr>
          <w:sz w:val="28"/>
          <w:szCs w:val="28"/>
        </w:rPr>
        <w:t xml:space="preserve">новое расходное обязательство </w:t>
      </w:r>
      <w:r w:rsidRPr="004E20B6">
        <w:rPr>
          <w:sz w:val="28"/>
          <w:szCs w:val="28"/>
        </w:rPr>
        <w:t>по уничтожению сорняков дикорастущей конопли</w:t>
      </w:r>
      <w:r>
        <w:rPr>
          <w:sz w:val="28"/>
          <w:szCs w:val="28"/>
        </w:rPr>
        <w:t xml:space="preserve"> </w:t>
      </w:r>
      <w:r w:rsidR="00083E8C">
        <w:rPr>
          <w:sz w:val="28"/>
          <w:szCs w:val="28"/>
        </w:rPr>
        <w:t xml:space="preserve">на 1,5 га </w:t>
      </w:r>
      <w:r>
        <w:rPr>
          <w:sz w:val="28"/>
          <w:szCs w:val="28"/>
        </w:rPr>
        <w:t xml:space="preserve">в сумме </w:t>
      </w:r>
      <w:r w:rsidR="00083E8C">
        <w:rPr>
          <w:sz w:val="28"/>
          <w:szCs w:val="28"/>
        </w:rPr>
        <w:t>6,0</w:t>
      </w:r>
      <w:r>
        <w:rPr>
          <w:sz w:val="28"/>
          <w:szCs w:val="28"/>
        </w:rPr>
        <w:t>0 тыс. рублей.</w:t>
      </w:r>
    </w:p>
    <w:p w:rsidR="004B64E6" w:rsidRPr="00606D4A" w:rsidRDefault="004B64E6" w:rsidP="00682D3C">
      <w:pPr>
        <w:pStyle w:val="a3"/>
        <w:rPr>
          <w:szCs w:val="28"/>
        </w:rPr>
      </w:pPr>
      <w:r w:rsidRPr="00606D4A">
        <w:rPr>
          <w:szCs w:val="28"/>
        </w:rPr>
        <w:lastRenderedPageBreak/>
        <w:t>Расходы по</w:t>
      </w:r>
      <w:r w:rsidR="00757E1E" w:rsidRPr="00606D4A">
        <w:rPr>
          <w:szCs w:val="28"/>
        </w:rPr>
        <w:t xml:space="preserve"> </w:t>
      </w:r>
      <w:r w:rsidRPr="00606D4A">
        <w:rPr>
          <w:szCs w:val="28"/>
        </w:rPr>
        <w:t xml:space="preserve">муниципальным программам </w:t>
      </w:r>
      <w:r w:rsidR="00F50CE3" w:rsidRPr="00606D4A">
        <w:rPr>
          <w:szCs w:val="28"/>
        </w:rPr>
        <w:t>на 202</w:t>
      </w:r>
      <w:r w:rsidR="00EB527E">
        <w:rPr>
          <w:szCs w:val="28"/>
        </w:rPr>
        <w:t>5</w:t>
      </w:r>
      <w:r w:rsidRPr="00606D4A">
        <w:rPr>
          <w:szCs w:val="28"/>
        </w:rPr>
        <w:t xml:space="preserve"> год составляют  </w:t>
      </w:r>
      <w:r w:rsidR="00EB527E">
        <w:rPr>
          <w:szCs w:val="28"/>
        </w:rPr>
        <w:t>5 187,42</w:t>
      </w:r>
      <w:r w:rsidRPr="00606D4A">
        <w:rPr>
          <w:szCs w:val="28"/>
        </w:rPr>
        <w:t xml:space="preserve">тыс. рублей, что составляет </w:t>
      </w:r>
      <w:r w:rsidR="00C0444D">
        <w:rPr>
          <w:szCs w:val="28"/>
        </w:rPr>
        <w:t>1</w:t>
      </w:r>
      <w:r w:rsidR="00EB527E">
        <w:rPr>
          <w:szCs w:val="28"/>
        </w:rPr>
        <w:t>9</w:t>
      </w:r>
      <w:r w:rsidRPr="00C0444D">
        <w:rPr>
          <w:szCs w:val="28"/>
        </w:rPr>
        <w:t xml:space="preserve"> % </w:t>
      </w:r>
      <w:r w:rsidR="004F18B9" w:rsidRPr="00C0444D">
        <w:rPr>
          <w:szCs w:val="28"/>
        </w:rPr>
        <w:t>от</w:t>
      </w:r>
      <w:r w:rsidR="004F18B9" w:rsidRPr="00606D4A">
        <w:rPr>
          <w:szCs w:val="28"/>
        </w:rPr>
        <w:t xml:space="preserve"> </w:t>
      </w:r>
      <w:r w:rsidRPr="00606D4A">
        <w:rPr>
          <w:szCs w:val="28"/>
        </w:rPr>
        <w:t xml:space="preserve">расходов </w:t>
      </w:r>
      <w:r w:rsidR="005D6E15" w:rsidRPr="00606D4A">
        <w:rPr>
          <w:szCs w:val="28"/>
        </w:rPr>
        <w:t xml:space="preserve">местного </w:t>
      </w:r>
      <w:r w:rsidRPr="00606D4A">
        <w:rPr>
          <w:szCs w:val="28"/>
        </w:rPr>
        <w:t>бюджета.</w:t>
      </w:r>
    </w:p>
    <w:p w:rsidR="004B64E6" w:rsidRDefault="00F50CE3" w:rsidP="00682D3C">
      <w:pPr>
        <w:pStyle w:val="a3"/>
        <w:rPr>
          <w:szCs w:val="28"/>
        </w:rPr>
      </w:pPr>
      <w:r w:rsidRPr="00606D4A">
        <w:rPr>
          <w:szCs w:val="28"/>
        </w:rPr>
        <w:t>Расходы</w:t>
      </w:r>
      <w:r>
        <w:rPr>
          <w:szCs w:val="28"/>
        </w:rPr>
        <w:t xml:space="preserve"> 202</w:t>
      </w:r>
      <w:r w:rsidR="00AC0D05">
        <w:rPr>
          <w:szCs w:val="28"/>
        </w:rPr>
        <w:t>5</w:t>
      </w:r>
      <w:r w:rsidR="004B64E6">
        <w:rPr>
          <w:szCs w:val="28"/>
        </w:rPr>
        <w:t xml:space="preserve"> года на муниципальную</w:t>
      </w:r>
      <w:r w:rsidR="004B64E6" w:rsidRPr="008D40D8">
        <w:rPr>
          <w:szCs w:val="28"/>
        </w:rPr>
        <w:t xml:space="preserve"> программ</w:t>
      </w:r>
      <w:r w:rsidR="004B64E6">
        <w:rPr>
          <w:szCs w:val="28"/>
        </w:rPr>
        <w:t>у</w:t>
      </w:r>
      <w:r w:rsidR="004B64E6" w:rsidRPr="008D40D8">
        <w:rPr>
          <w:szCs w:val="28"/>
        </w:rPr>
        <w:t xml:space="preserve"> «Обеспечение жизнедеятельности, улучшения качества жизни населения муниципального образования поселок </w:t>
      </w:r>
      <w:proofErr w:type="gramStart"/>
      <w:r w:rsidR="004B64E6" w:rsidRPr="008D40D8">
        <w:rPr>
          <w:szCs w:val="28"/>
        </w:rPr>
        <w:t>Большая</w:t>
      </w:r>
      <w:proofErr w:type="gramEnd"/>
      <w:r w:rsidR="004B64E6" w:rsidRPr="008D40D8">
        <w:rPr>
          <w:szCs w:val="28"/>
        </w:rPr>
        <w:t xml:space="preserve"> </w:t>
      </w:r>
      <w:proofErr w:type="spellStart"/>
      <w:r w:rsidR="004B64E6" w:rsidRPr="008D40D8">
        <w:rPr>
          <w:szCs w:val="28"/>
        </w:rPr>
        <w:t>Ирба</w:t>
      </w:r>
      <w:proofErr w:type="spellEnd"/>
      <w:r w:rsidR="004B64E6" w:rsidRPr="008D40D8">
        <w:rPr>
          <w:szCs w:val="28"/>
        </w:rPr>
        <w:t>»</w:t>
      </w:r>
      <w:r w:rsidR="004B64E6">
        <w:rPr>
          <w:szCs w:val="28"/>
        </w:rPr>
        <w:t xml:space="preserve"> </w:t>
      </w:r>
      <w:r w:rsidR="004B64E6" w:rsidRPr="00C0444D">
        <w:rPr>
          <w:szCs w:val="28"/>
        </w:rPr>
        <w:t xml:space="preserve">составляют </w:t>
      </w:r>
      <w:r w:rsidR="007A3E06" w:rsidRPr="00C0444D">
        <w:rPr>
          <w:szCs w:val="28"/>
        </w:rPr>
        <w:t> </w:t>
      </w:r>
      <w:r w:rsidR="00AC0D05">
        <w:rPr>
          <w:szCs w:val="28"/>
        </w:rPr>
        <w:t>5 057,42</w:t>
      </w:r>
      <w:r w:rsidR="004B64E6" w:rsidRPr="00761FCE">
        <w:rPr>
          <w:szCs w:val="28"/>
        </w:rPr>
        <w:t xml:space="preserve"> тыс</w:t>
      </w:r>
      <w:r w:rsidR="004B64E6">
        <w:rPr>
          <w:szCs w:val="28"/>
        </w:rPr>
        <w:t>. рублей.</w:t>
      </w:r>
    </w:p>
    <w:p w:rsidR="00436B8D" w:rsidRDefault="00492C60" w:rsidP="00682D3C">
      <w:pPr>
        <w:pStyle w:val="a3"/>
      </w:pPr>
      <w:r>
        <w:t>Расходы 202</w:t>
      </w:r>
      <w:r w:rsidR="00AC0D05">
        <w:t>5</w:t>
      </w:r>
      <w:r w:rsidR="004B64E6">
        <w:t xml:space="preserve"> года на м</w:t>
      </w:r>
      <w:r w:rsidR="004B64E6" w:rsidRPr="00F25819">
        <w:t>униципальн</w:t>
      </w:r>
      <w:r w:rsidR="004B64E6">
        <w:t>ую</w:t>
      </w:r>
      <w:r w:rsidR="004B64E6" w:rsidRPr="00F25819">
        <w:t xml:space="preserve"> программ</w:t>
      </w:r>
      <w:r w:rsidR="004B64E6">
        <w:t>у «</w:t>
      </w:r>
      <w:r w:rsidR="004B64E6" w:rsidRPr="00F25819">
        <w:t xml:space="preserve">Обеспечение </w:t>
      </w:r>
      <w:r w:rsidR="004B64E6" w:rsidRPr="0028089E">
        <w:t xml:space="preserve">жизнедеятельности социальной сферы муниципального образования» составляют </w:t>
      </w:r>
      <w:r w:rsidR="00F50CE3" w:rsidRPr="0028089E">
        <w:t>1</w:t>
      </w:r>
      <w:r w:rsidR="00AC0D05">
        <w:t>3</w:t>
      </w:r>
      <w:r w:rsidR="00F50CE3" w:rsidRPr="0028089E">
        <w:t>0</w:t>
      </w:r>
      <w:r w:rsidR="00D5664D">
        <w:t>,</w:t>
      </w:r>
      <w:r w:rsidR="00176A92">
        <w:t>00</w:t>
      </w:r>
      <w:r w:rsidR="004B64E6">
        <w:t xml:space="preserve"> тыс. рублей</w:t>
      </w:r>
      <w:r w:rsidR="008A351C">
        <w:t xml:space="preserve"> (праздничные и спортивные мероприятия)</w:t>
      </w:r>
      <w:r w:rsidR="004B64E6">
        <w:t>.</w:t>
      </w:r>
    </w:p>
    <w:p w:rsidR="00B14846" w:rsidRDefault="004B64E6" w:rsidP="00682D3C">
      <w:pPr>
        <w:pStyle w:val="a3"/>
      </w:pPr>
      <w:r>
        <w:t xml:space="preserve">Расходы </w:t>
      </w:r>
      <w:r w:rsidRPr="007A2079">
        <w:t xml:space="preserve"> непрограммного направления</w:t>
      </w:r>
      <w:r w:rsidR="00F50CE3">
        <w:t xml:space="preserve"> в 202</w:t>
      </w:r>
      <w:r w:rsidR="00D15109">
        <w:t>5</w:t>
      </w:r>
      <w:r>
        <w:t xml:space="preserve"> году планируются в сумме </w:t>
      </w:r>
      <w:r w:rsidR="00D15109">
        <w:t>21 765,29</w:t>
      </w:r>
      <w:r w:rsidR="008A36A6">
        <w:t xml:space="preserve"> </w:t>
      </w:r>
      <w:r w:rsidRPr="004445A9">
        <w:t>тыс. рублей.</w:t>
      </w:r>
    </w:p>
    <w:p w:rsidR="00CA1CBB" w:rsidRDefault="004B64E6" w:rsidP="00B14846">
      <w:pPr>
        <w:ind w:firstLine="708"/>
        <w:jc w:val="both"/>
        <w:rPr>
          <w:sz w:val="28"/>
          <w:szCs w:val="28"/>
        </w:rPr>
      </w:pPr>
      <w:r w:rsidRPr="00B14846">
        <w:rPr>
          <w:sz w:val="28"/>
          <w:szCs w:val="28"/>
        </w:rPr>
        <w:t xml:space="preserve"> </w:t>
      </w:r>
      <w:proofErr w:type="gramStart"/>
      <w:r w:rsidR="004F50D5" w:rsidRPr="00B14846">
        <w:rPr>
          <w:sz w:val="28"/>
          <w:szCs w:val="28"/>
        </w:rPr>
        <w:t>Непрограммные р</w:t>
      </w:r>
      <w:r w:rsidRPr="00B14846">
        <w:rPr>
          <w:sz w:val="28"/>
          <w:szCs w:val="28"/>
        </w:rPr>
        <w:t>асходы направлены на содержание Главы муниципального образования</w:t>
      </w:r>
      <w:r w:rsidR="00A5506A">
        <w:rPr>
          <w:sz w:val="28"/>
          <w:szCs w:val="28"/>
        </w:rPr>
        <w:t>, содержание</w:t>
      </w:r>
      <w:r w:rsidR="004969C2" w:rsidRPr="00B14846">
        <w:rPr>
          <w:sz w:val="28"/>
          <w:szCs w:val="28"/>
        </w:rPr>
        <w:t xml:space="preserve"> </w:t>
      </w:r>
      <w:r w:rsidRPr="00B14846">
        <w:rPr>
          <w:sz w:val="28"/>
          <w:szCs w:val="28"/>
        </w:rPr>
        <w:t>местной администрации,  осуществление государственных полномочий по созданию и обеспечению деятельности административной комиссии, реализация государственных функций, связанных с общегосударственным управлением</w:t>
      </w:r>
      <w:r w:rsidR="00F3570C" w:rsidRPr="00B14846">
        <w:rPr>
          <w:sz w:val="28"/>
          <w:szCs w:val="28"/>
        </w:rPr>
        <w:t xml:space="preserve"> (содержание муниципального имущества</w:t>
      </w:r>
      <w:r w:rsidR="00EF6370" w:rsidRPr="00B14846">
        <w:rPr>
          <w:sz w:val="28"/>
          <w:szCs w:val="28"/>
        </w:rPr>
        <w:t xml:space="preserve"> (</w:t>
      </w:r>
      <w:r w:rsidR="00B853B2">
        <w:rPr>
          <w:sz w:val="28"/>
          <w:szCs w:val="28"/>
        </w:rPr>
        <w:t xml:space="preserve">текущее содержание и </w:t>
      </w:r>
      <w:r w:rsidR="00EF6370" w:rsidRPr="00B14846">
        <w:rPr>
          <w:sz w:val="28"/>
          <w:szCs w:val="28"/>
        </w:rPr>
        <w:t>оплата коммунальных услуг ул. Ленина д. 16,</w:t>
      </w:r>
      <w:r w:rsidR="00CE3E0D" w:rsidRPr="00B14846">
        <w:rPr>
          <w:sz w:val="28"/>
          <w:szCs w:val="28"/>
        </w:rPr>
        <w:t xml:space="preserve"> </w:t>
      </w:r>
      <w:r w:rsidR="00EF6370" w:rsidRPr="00B14846">
        <w:rPr>
          <w:sz w:val="28"/>
          <w:szCs w:val="28"/>
        </w:rPr>
        <w:t>ул. Ленина д 3</w:t>
      </w:r>
      <w:r w:rsidR="00B853B2">
        <w:rPr>
          <w:sz w:val="28"/>
          <w:szCs w:val="28"/>
        </w:rPr>
        <w:t>Б</w:t>
      </w:r>
      <w:r w:rsidR="00B2177C" w:rsidRPr="00B14846">
        <w:rPr>
          <w:sz w:val="28"/>
          <w:szCs w:val="28"/>
        </w:rPr>
        <w:t>, оплата членских взносов в Совет МО</w:t>
      </w:r>
      <w:r w:rsidR="002A619B" w:rsidRPr="00B14846">
        <w:rPr>
          <w:sz w:val="28"/>
          <w:szCs w:val="28"/>
        </w:rPr>
        <w:t xml:space="preserve">, </w:t>
      </w:r>
      <w:r w:rsidR="00FC5F9C">
        <w:rPr>
          <w:sz w:val="28"/>
          <w:szCs w:val="28"/>
        </w:rPr>
        <w:t xml:space="preserve">условное </w:t>
      </w:r>
      <w:proofErr w:type="spellStart"/>
      <w:r w:rsidR="002A619B" w:rsidRPr="00B14846">
        <w:rPr>
          <w:sz w:val="28"/>
          <w:szCs w:val="28"/>
        </w:rPr>
        <w:t>софинансировани</w:t>
      </w:r>
      <w:r w:rsidR="00FC5F9C">
        <w:rPr>
          <w:sz w:val="28"/>
          <w:szCs w:val="28"/>
        </w:rPr>
        <w:t>е</w:t>
      </w:r>
      <w:proofErr w:type="spellEnd"/>
      <w:r w:rsidR="00FC5F9C">
        <w:rPr>
          <w:sz w:val="28"/>
          <w:szCs w:val="28"/>
        </w:rPr>
        <w:t xml:space="preserve"> </w:t>
      </w:r>
      <w:r w:rsidR="00914083">
        <w:rPr>
          <w:sz w:val="28"/>
          <w:szCs w:val="28"/>
        </w:rPr>
        <w:t>расходов за счет местного бюджета</w:t>
      </w:r>
      <w:r w:rsidRPr="00B14846">
        <w:rPr>
          <w:sz w:val="28"/>
          <w:szCs w:val="28"/>
        </w:rPr>
        <w:t>,</w:t>
      </w:r>
      <w:r w:rsidR="004969C2" w:rsidRPr="00B14846">
        <w:rPr>
          <w:sz w:val="28"/>
          <w:szCs w:val="28"/>
        </w:rPr>
        <w:t xml:space="preserve"> </w:t>
      </w:r>
      <w:r w:rsidRPr="00B14846">
        <w:rPr>
          <w:sz w:val="28"/>
          <w:szCs w:val="28"/>
        </w:rPr>
        <w:t>резервный фонд</w:t>
      </w:r>
      <w:proofErr w:type="gramEnd"/>
      <w:r w:rsidR="00FC5F9C">
        <w:rPr>
          <w:sz w:val="28"/>
          <w:szCs w:val="28"/>
        </w:rPr>
        <w:t xml:space="preserve">, </w:t>
      </w:r>
      <w:r w:rsidR="0093025A" w:rsidRPr="0093025A">
        <w:rPr>
          <w:sz w:val="28"/>
          <w:szCs w:val="28"/>
        </w:rPr>
        <w:t xml:space="preserve">страхование </w:t>
      </w:r>
      <w:proofErr w:type="spellStart"/>
      <w:proofErr w:type="gramStart"/>
      <w:r w:rsidR="0093025A" w:rsidRPr="0093025A">
        <w:rPr>
          <w:sz w:val="28"/>
          <w:szCs w:val="28"/>
        </w:rPr>
        <w:t>гидро</w:t>
      </w:r>
      <w:proofErr w:type="spellEnd"/>
      <w:r w:rsidR="0093025A" w:rsidRPr="0093025A">
        <w:rPr>
          <w:sz w:val="28"/>
          <w:szCs w:val="28"/>
        </w:rPr>
        <w:t xml:space="preserve"> - технических</w:t>
      </w:r>
      <w:proofErr w:type="gramEnd"/>
      <w:r w:rsidR="0093025A" w:rsidRPr="0093025A">
        <w:rPr>
          <w:sz w:val="28"/>
          <w:szCs w:val="28"/>
        </w:rPr>
        <w:t xml:space="preserve"> сооружений, расчет вероятного вреда ГТС</w:t>
      </w:r>
      <w:r w:rsidR="0093025A">
        <w:rPr>
          <w:sz w:val="28"/>
          <w:szCs w:val="28"/>
        </w:rPr>
        <w:t>,</w:t>
      </w:r>
      <w:r w:rsidR="0093025A" w:rsidRPr="0093025A">
        <w:rPr>
          <w:sz w:val="28"/>
          <w:szCs w:val="28"/>
        </w:rPr>
        <w:t xml:space="preserve"> </w:t>
      </w:r>
      <w:r w:rsidR="00FC5F9C">
        <w:rPr>
          <w:sz w:val="28"/>
          <w:szCs w:val="28"/>
        </w:rPr>
        <w:t>передача полномочий по о</w:t>
      </w:r>
      <w:r w:rsidR="00FC5F9C" w:rsidRPr="00FC5F9C">
        <w:rPr>
          <w:sz w:val="28"/>
          <w:szCs w:val="28"/>
        </w:rPr>
        <w:t>существлени</w:t>
      </w:r>
      <w:r w:rsidR="00FC5F9C">
        <w:rPr>
          <w:sz w:val="28"/>
          <w:szCs w:val="28"/>
        </w:rPr>
        <w:t xml:space="preserve">ю </w:t>
      </w:r>
      <w:r w:rsidR="00FC5F9C" w:rsidRPr="00FC5F9C">
        <w:rPr>
          <w:sz w:val="28"/>
          <w:szCs w:val="28"/>
        </w:rPr>
        <w:t>полномочий контрольно-счетных органов поселени</w:t>
      </w:r>
      <w:r w:rsidR="00FD766A">
        <w:rPr>
          <w:sz w:val="28"/>
          <w:szCs w:val="28"/>
        </w:rPr>
        <w:t>я</w:t>
      </w:r>
      <w:r w:rsidR="00FC5F9C" w:rsidRPr="00FC5F9C">
        <w:rPr>
          <w:sz w:val="28"/>
          <w:szCs w:val="28"/>
        </w:rPr>
        <w:t xml:space="preserve"> по внешнему муниципальному финансовому контрол</w:t>
      </w:r>
      <w:r w:rsidR="00FC5F9C">
        <w:rPr>
          <w:sz w:val="28"/>
          <w:szCs w:val="28"/>
        </w:rPr>
        <w:t>ю</w:t>
      </w:r>
      <w:r w:rsidR="008A36A6" w:rsidRPr="00B14846">
        <w:rPr>
          <w:sz w:val="28"/>
          <w:szCs w:val="28"/>
        </w:rPr>
        <w:t>.</w:t>
      </w:r>
      <w:r w:rsidR="00B14846" w:rsidRPr="00B14846">
        <w:rPr>
          <w:sz w:val="28"/>
          <w:szCs w:val="28"/>
        </w:rPr>
        <w:t xml:space="preserve"> </w:t>
      </w:r>
    </w:p>
    <w:p w:rsidR="00E179A4" w:rsidRDefault="00E179A4" w:rsidP="00B14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179A4">
        <w:rPr>
          <w:sz w:val="28"/>
          <w:szCs w:val="28"/>
        </w:rPr>
        <w:t xml:space="preserve">редства на повышение </w:t>
      </w:r>
      <w:proofErr w:type="gramStart"/>
      <w:r w:rsidRPr="00E179A4">
        <w:rPr>
          <w:sz w:val="28"/>
          <w:szCs w:val="28"/>
        </w:rPr>
        <w:t>размеров оплаты т</w:t>
      </w:r>
      <w:r>
        <w:rPr>
          <w:sz w:val="28"/>
          <w:szCs w:val="28"/>
        </w:rPr>
        <w:t>руда</w:t>
      </w:r>
      <w:proofErr w:type="gramEnd"/>
      <w:r>
        <w:rPr>
          <w:sz w:val="28"/>
          <w:szCs w:val="28"/>
        </w:rPr>
        <w:t xml:space="preserve"> работникам бюджетной сферы</w:t>
      </w:r>
      <w:r w:rsidRPr="00E179A4">
        <w:rPr>
          <w:sz w:val="28"/>
          <w:szCs w:val="28"/>
        </w:rPr>
        <w:t xml:space="preserve">, зарезервированы </w:t>
      </w:r>
      <w:r>
        <w:rPr>
          <w:sz w:val="28"/>
          <w:szCs w:val="28"/>
        </w:rPr>
        <w:t>в проекте бюджета Красноярского края.</w:t>
      </w:r>
      <w:bookmarkStart w:id="15" w:name="_GoBack"/>
      <w:bookmarkEnd w:id="15"/>
    </w:p>
    <w:p w:rsidR="00B14846" w:rsidRPr="00154C30" w:rsidRDefault="00B14846" w:rsidP="00B14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</w:t>
      </w:r>
      <w:r w:rsidRPr="00785E12">
        <w:rPr>
          <w:sz w:val="28"/>
          <w:szCs w:val="28"/>
        </w:rPr>
        <w:t xml:space="preserve"> осуществление  первичного воинского учёта на территориях, где отсутствуют военные комиссариаты, </w:t>
      </w:r>
      <w:r>
        <w:rPr>
          <w:sz w:val="28"/>
          <w:szCs w:val="28"/>
        </w:rPr>
        <w:t>запланированы</w:t>
      </w:r>
      <w:r w:rsidRPr="00282630">
        <w:rPr>
          <w:sz w:val="28"/>
        </w:rPr>
        <w:t xml:space="preserve"> </w:t>
      </w:r>
      <w:r>
        <w:rPr>
          <w:sz w:val="28"/>
        </w:rPr>
        <w:t>на одну штатную</w:t>
      </w:r>
      <w:r w:rsidRPr="00282630">
        <w:rPr>
          <w:sz w:val="28"/>
        </w:rPr>
        <w:t xml:space="preserve"> единиц</w:t>
      </w:r>
      <w:r>
        <w:rPr>
          <w:sz w:val="28"/>
        </w:rPr>
        <w:t xml:space="preserve">у </w:t>
      </w:r>
      <w:r w:rsidR="000D2A3E">
        <w:rPr>
          <w:sz w:val="28"/>
        </w:rPr>
        <w:t>на 202</w:t>
      </w:r>
      <w:r w:rsidR="00B40A9E">
        <w:rPr>
          <w:sz w:val="28"/>
        </w:rPr>
        <w:t>5</w:t>
      </w:r>
      <w:r w:rsidR="000D2A3E">
        <w:rPr>
          <w:sz w:val="28"/>
        </w:rPr>
        <w:t xml:space="preserve"> год </w:t>
      </w:r>
      <w:r>
        <w:rPr>
          <w:sz w:val="28"/>
        </w:rPr>
        <w:t xml:space="preserve">в сумме </w:t>
      </w:r>
      <w:r w:rsidR="00B60534">
        <w:rPr>
          <w:sz w:val="28"/>
        </w:rPr>
        <w:t>694,70</w:t>
      </w:r>
      <w:r>
        <w:rPr>
          <w:sz w:val="28"/>
        </w:rPr>
        <w:t xml:space="preserve"> тыс. рублей</w:t>
      </w:r>
      <w:r w:rsidRPr="006D1E63">
        <w:t xml:space="preserve"> </w:t>
      </w:r>
      <w:r w:rsidRPr="006D1E63">
        <w:rPr>
          <w:sz w:val="28"/>
        </w:rPr>
        <w:t>за счет средств, поступающих из федерального бюджета</w:t>
      </w:r>
      <w:r>
        <w:rPr>
          <w:sz w:val="28"/>
        </w:rPr>
        <w:t>.</w:t>
      </w:r>
    </w:p>
    <w:p w:rsidR="00CA1CBB" w:rsidRDefault="00CA6D6E" w:rsidP="00CA1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60534">
        <w:rPr>
          <w:sz w:val="28"/>
          <w:szCs w:val="28"/>
        </w:rPr>
        <w:t>5</w:t>
      </w:r>
      <w:r w:rsidR="00D05E20">
        <w:rPr>
          <w:sz w:val="28"/>
          <w:szCs w:val="28"/>
        </w:rPr>
        <w:t xml:space="preserve"> году п</w:t>
      </w:r>
      <w:r w:rsidR="00CA1CBB" w:rsidRPr="00E558B0">
        <w:rPr>
          <w:sz w:val="28"/>
          <w:szCs w:val="28"/>
        </w:rPr>
        <w:t>ланируется</w:t>
      </w:r>
      <w:r w:rsidR="00CA1CBB">
        <w:rPr>
          <w:sz w:val="28"/>
          <w:szCs w:val="28"/>
        </w:rPr>
        <w:t xml:space="preserve"> </w:t>
      </w:r>
      <w:r w:rsidR="00CA1CBB" w:rsidRPr="00D05E20">
        <w:rPr>
          <w:sz w:val="28"/>
          <w:szCs w:val="28"/>
        </w:rPr>
        <w:t xml:space="preserve">исполнение судебных решений по </w:t>
      </w:r>
      <w:r w:rsidR="00157B20">
        <w:rPr>
          <w:sz w:val="28"/>
          <w:szCs w:val="28"/>
        </w:rPr>
        <w:t xml:space="preserve">ремонту и </w:t>
      </w:r>
      <w:r w:rsidR="00A34BCC">
        <w:rPr>
          <w:sz w:val="28"/>
          <w:szCs w:val="28"/>
        </w:rPr>
        <w:t xml:space="preserve">содержанию </w:t>
      </w:r>
      <w:r w:rsidR="00CA1CBB" w:rsidRPr="00D05E20">
        <w:rPr>
          <w:sz w:val="28"/>
          <w:szCs w:val="28"/>
        </w:rPr>
        <w:t>дома по адресу ул. Ленина</w:t>
      </w:r>
      <w:r w:rsidR="00E10C8C">
        <w:rPr>
          <w:sz w:val="28"/>
          <w:szCs w:val="28"/>
        </w:rPr>
        <w:t xml:space="preserve"> </w:t>
      </w:r>
      <w:r w:rsidR="00CA1CBB" w:rsidRPr="00D05E20">
        <w:rPr>
          <w:sz w:val="28"/>
          <w:szCs w:val="28"/>
        </w:rPr>
        <w:t>д.1 в сумме</w:t>
      </w:r>
      <w:r w:rsidR="00CA1CBB">
        <w:rPr>
          <w:sz w:val="28"/>
          <w:szCs w:val="28"/>
        </w:rPr>
        <w:t xml:space="preserve"> </w:t>
      </w:r>
      <w:r w:rsidR="00B60534">
        <w:rPr>
          <w:sz w:val="28"/>
          <w:szCs w:val="28"/>
        </w:rPr>
        <w:t>5</w:t>
      </w:r>
      <w:r w:rsidR="00D05E20">
        <w:rPr>
          <w:sz w:val="28"/>
          <w:szCs w:val="28"/>
        </w:rPr>
        <w:t>0,00тыс. рублей.</w:t>
      </w:r>
    </w:p>
    <w:p w:rsidR="00CA1CBB" w:rsidRDefault="00CA1CBB" w:rsidP="00CA1C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3707">
        <w:rPr>
          <w:sz w:val="28"/>
          <w:szCs w:val="28"/>
        </w:rPr>
        <w:t xml:space="preserve">ланируется исполнение судебных решений в сумме </w:t>
      </w:r>
      <w:r w:rsidR="000A6532">
        <w:rPr>
          <w:sz w:val="28"/>
          <w:szCs w:val="28"/>
        </w:rPr>
        <w:t>2</w:t>
      </w:r>
      <w:r w:rsidRPr="00CE3707">
        <w:rPr>
          <w:sz w:val="28"/>
          <w:szCs w:val="28"/>
        </w:rPr>
        <w:t>,00 тыс. рублей</w:t>
      </w:r>
      <w:r>
        <w:rPr>
          <w:sz w:val="28"/>
          <w:szCs w:val="28"/>
        </w:rPr>
        <w:t xml:space="preserve"> по разделу 0104 «</w:t>
      </w:r>
      <w:r w:rsidRPr="000D1D52">
        <w:rPr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>»</w:t>
      </w:r>
      <w:r w:rsidRPr="000D1D52">
        <w:rPr>
          <w:sz w:val="28"/>
          <w:szCs w:val="28"/>
        </w:rPr>
        <w:t xml:space="preserve"> </w:t>
      </w:r>
      <w:r>
        <w:rPr>
          <w:sz w:val="28"/>
          <w:szCs w:val="28"/>
        </w:rPr>
        <w:t>вид расхода 831</w:t>
      </w:r>
      <w:r w:rsidRPr="00434B8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34B8C">
        <w:rPr>
          <w:sz w:val="28"/>
          <w:szCs w:val="28"/>
        </w:rPr>
        <w:t>Исполнение судебных актов Российской Федерации и мировых соглашений по возмещению причиненного вреда</w:t>
      </w:r>
      <w:r>
        <w:rPr>
          <w:sz w:val="28"/>
          <w:szCs w:val="28"/>
        </w:rPr>
        <w:t>».</w:t>
      </w:r>
      <w:r w:rsidRPr="009743B0">
        <w:rPr>
          <w:sz w:val="28"/>
          <w:szCs w:val="28"/>
        </w:rPr>
        <w:t xml:space="preserve"> </w:t>
      </w:r>
    </w:p>
    <w:p w:rsidR="00C902BF" w:rsidRDefault="00C902BF" w:rsidP="00C902BF">
      <w:pPr>
        <w:pStyle w:val="a3"/>
      </w:pPr>
      <w:r>
        <w:t xml:space="preserve">Расходы на содержание филиала </w:t>
      </w:r>
      <w:proofErr w:type="spellStart"/>
      <w:r>
        <w:t>Большеирбинского</w:t>
      </w:r>
      <w:proofErr w:type="spellEnd"/>
      <w:r>
        <w:t xml:space="preserve"> ДК МБУК «</w:t>
      </w:r>
      <w:proofErr w:type="spellStart"/>
      <w:r>
        <w:t>Межпоселенческий</w:t>
      </w:r>
      <w:proofErr w:type="spellEnd"/>
      <w:r>
        <w:t xml:space="preserve"> РДК» переданы на районный уровень путем передачи полномочий</w:t>
      </w:r>
      <w:r w:rsidRPr="0052517D">
        <w:t xml:space="preserve"> по решению вопросов местного значения Поселения по вопросам организации досуга и обеспечения жителей Поселения услугами организаций культуры</w:t>
      </w:r>
      <w:r>
        <w:t xml:space="preserve">, расходы отражены </w:t>
      </w:r>
      <w:r w:rsidR="00F163E4">
        <w:t>внепрограммных</w:t>
      </w:r>
      <w:r w:rsidRPr="00C902BF">
        <w:t xml:space="preserve"> </w:t>
      </w:r>
      <w:r>
        <w:t xml:space="preserve">расходах </w:t>
      </w:r>
      <w:r w:rsidRPr="00FD450E">
        <w:t xml:space="preserve"> </w:t>
      </w:r>
      <w:r w:rsidR="00F163E4">
        <w:t>на 202</w:t>
      </w:r>
      <w:r w:rsidR="00A07106">
        <w:t>5</w:t>
      </w:r>
      <w:r w:rsidR="00F163E4">
        <w:t xml:space="preserve"> год</w:t>
      </w:r>
      <w:r w:rsidRPr="004445A9">
        <w:t xml:space="preserve"> в сумме </w:t>
      </w:r>
      <w:r>
        <w:t>10</w:t>
      </w:r>
      <w:r w:rsidR="00A07106">
        <w:t> 731,80</w:t>
      </w:r>
      <w:r>
        <w:t xml:space="preserve"> </w:t>
      </w:r>
      <w:r w:rsidRPr="004445A9">
        <w:t>тыс.</w:t>
      </w:r>
      <w:r>
        <w:t xml:space="preserve"> </w:t>
      </w:r>
      <w:r w:rsidRPr="004445A9">
        <w:t>рублей</w:t>
      </w:r>
      <w:r>
        <w:t>.</w:t>
      </w:r>
    </w:p>
    <w:p w:rsidR="004B64E6" w:rsidRDefault="00B8504E" w:rsidP="00682D3C">
      <w:pPr>
        <w:pStyle w:val="a3"/>
      </w:pPr>
      <w:proofErr w:type="gramStart"/>
      <w:r>
        <w:t>П</w:t>
      </w:r>
      <w:r w:rsidR="00932DCD" w:rsidRPr="00932DCD">
        <w:t xml:space="preserve">енсионное обеспечение </w:t>
      </w:r>
      <w:r w:rsidR="00932DCD">
        <w:t xml:space="preserve"> </w:t>
      </w:r>
      <w:r w:rsidR="00932DCD" w:rsidRPr="00932DCD">
        <w:t>в части установления</w:t>
      </w:r>
      <w:r w:rsidR="00B305FE">
        <w:t xml:space="preserve"> доплаты к пенсии </w:t>
      </w:r>
      <w:r w:rsidR="00D747B5" w:rsidRPr="00932DCD">
        <w:t xml:space="preserve">за выслугу </w:t>
      </w:r>
      <w:r w:rsidR="009959C5" w:rsidRPr="00932DCD">
        <w:t>лет</w:t>
      </w:r>
      <w:r w:rsidR="004E4143">
        <w:t xml:space="preserve"> в сумме </w:t>
      </w:r>
      <w:r w:rsidR="0097426B">
        <w:t>60</w:t>
      </w:r>
      <w:r w:rsidR="009959C5">
        <w:t>,00</w:t>
      </w:r>
      <w:r w:rsidR="00165EF1">
        <w:t xml:space="preserve"> </w:t>
      </w:r>
      <w:r w:rsidR="009959C5">
        <w:t>тыс.</w:t>
      </w:r>
      <w:r w:rsidR="0097426B">
        <w:t xml:space="preserve"> </w:t>
      </w:r>
      <w:r w:rsidR="009959C5">
        <w:t>рублей</w:t>
      </w:r>
      <w:r w:rsidR="00F90B88">
        <w:t xml:space="preserve"> ежегодно </w:t>
      </w:r>
      <w:r w:rsidR="0093044C">
        <w:t>(</w:t>
      </w:r>
      <w:r w:rsidR="009959C5">
        <w:t>доплата</w:t>
      </w:r>
      <w:r w:rsidR="00F50CE3">
        <w:t>:</w:t>
      </w:r>
      <w:r w:rsidR="009959C5">
        <w:t xml:space="preserve"> </w:t>
      </w:r>
      <w:r w:rsidR="00B305FE">
        <w:t>бывшему Главе поселка</w:t>
      </w:r>
      <w:r w:rsidR="00AC3377">
        <w:t xml:space="preserve"> Большая </w:t>
      </w:r>
      <w:proofErr w:type="spellStart"/>
      <w:r w:rsidR="00AC3377">
        <w:t>Ирба</w:t>
      </w:r>
      <w:proofErr w:type="spellEnd"/>
      <w:r w:rsidR="00B305FE">
        <w:t xml:space="preserve"> </w:t>
      </w:r>
      <w:r w:rsidR="0042022C">
        <w:t>и</w:t>
      </w:r>
      <w:r w:rsidR="00F50CE3">
        <w:t xml:space="preserve"> </w:t>
      </w:r>
      <w:r w:rsidR="0042022C">
        <w:t xml:space="preserve"> </w:t>
      </w:r>
      <w:r w:rsidR="00F90B88">
        <w:t>муниципальным служащим (</w:t>
      </w:r>
      <w:r w:rsidR="009B4C31">
        <w:t>заместителю Главы поселка</w:t>
      </w:r>
      <w:r w:rsidR="009959C5">
        <w:t>)</w:t>
      </w:r>
      <w:r w:rsidR="004B64E6">
        <w:t>.</w:t>
      </w:r>
      <w:proofErr w:type="gramEnd"/>
    </w:p>
    <w:p w:rsidR="0097438F" w:rsidRDefault="0097438F" w:rsidP="00682D3C">
      <w:pPr>
        <w:pStyle w:val="a3"/>
      </w:pPr>
      <w:r>
        <w:lastRenderedPageBreak/>
        <w:t>П</w:t>
      </w:r>
      <w:r w:rsidRPr="0097438F">
        <w:t>рограмм</w:t>
      </w:r>
      <w:r>
        <w:t>а</w:t>
      </w:r>
      <w:r w:rsidRPr="0097438F">
        <w:t xml:space="preserve"> </w:t>
      </w:r>
      <w:r w:rsidR="000303E5">
        <w:t>муниципальных</w:t>
      </w:r>
      <w:r w:rsidRPr="0097438F">
        <w:t xml:space="preserve"> внутренних заимствований на 202</w:t>
      </w:r>
      <w:r w:rsidR="00F90B88">
        <w:t>5</w:t>
      </w:r>
      <w:r w:rsidRPr="0097438F">
        <w:t>–202</w:t>
      </w:r>
      <w:r w:rsidR="00F90B88">
        <w:t>7</w:t>
      </w:r>
      <w:r w:rsidRPr="0097438F">
        <w:t xml:space="preserve"> годы пред</w:t>
      </w:r>
      <w:r w:rsidR="00604F1E">
        <w:t>оставлена</w:t>
      </w:r>
      <w:r w:rsidR="00EB1DEF" w:rsidRPr="00EB1DEF">
        <w:t xml:space="preserve"> в приложении </w:t>
      </w:r>
      <w:r w:rsidR="00EB1DEF">
        <w:t>8</w:t>
      </w:r>
      <w:r w:rsidR="00EB1DEF" w:rsidRPr="00EB1DEF">
        <w:t xml:space="preserve"> к проекту</w:t>
      </w:r>
      <w:r w:rsidR="00673267">
        <w:t xml:space="preserve"> решения </w:t>
      </w:r>
      <w:r w:rsidR="00EB1DEF">
        <w:t>местного бюджета</w:t>
      </w:r>
      <w:r w:rsidR="00604F1E">
        <w:t>.</w:t>
      </w:r>
    </w:p>
    <w:p w:rsidR="004B64E6" w:rsidRPr="00F25819" w:rsidRDefault="004B64E6" w:rsidP="00682D3C">
      <w:pPr>
        <w:pStyle w:val="a3"/>
      </w:pPr>
    </w:p>
    <w:p w:rsidR="004B64E6" w:rsidRPr="00AB5282" w:rsidRDefault="0094616F" w:rsidP="00682D3C">
      <w:pPr>
        <w:pStyle w:val="a3"/>
        <w:rPr>
          <w:b/>
        </w:rPr>
      </w:pPr>
      <w:r>
        <w:rPr>
          <w:b/>
        </w:rPr>
        <w:t xml:space="preserve">                             </w:t>
      </w:r>
      <w:r w:rsidR="004B64E6" w:rsidRPr="00AB5282">
        <w:rPr>
          <w:b/>
        </w:rPr>
        <w:t>Параметры</w:t>
      </w:r>
      <w:r>
        <w:rPr>
          <w:b/>
        </w:rPr>
        <w:t xml:space="preserve"> проекта</w:t>
      </w:r>
      <w:r w:rsidR="004B64E6" w:rsidRPr="00AB5282">
        <w:rPr>
          <w:b/>
        </w:rPr>
        <w:t xml:space="preserve"> местного бюджета</w:t>
      </w:r>
    </w:p>
    <w:p w:rsidR="004B64E6" w:rsidRPr="00F86706" w:rsidRDefault="004B64E6" w:rsidP="00B32BE2">
      <w:pPr>
        <w:spacing w:before="120"/>
        <w:ind w:firstLine="709"/>
        <w:jc w:val="both"/>
        <w:rPr>
          <w:sz w:val="28"/>
          <w:szCs w:val="28"/>
        </w:rPr>
      </w:pPr>
      <w:r w:rsidRPr="00F86706">
        <w:rPr>
          <w:sz w:val="28"/>
          <w:szCs w:val="28"/>
        </w:rPr>
        <w:t xml:space="preserve">Основные параметры </w:t>
      </w:r>
      <w:r w:rsidR="0094616F">
        <w:rPr>
          <w:sz w:val="28"/>
          <w:szCs w:val="28"/>
        </w:rPr>
        <w:t xml:space="preserve">проекта </w:t>
      </w:r>
      <w:r w:rsidRPr="00F86706">
        <w:rPr>
          <w:sz w:val="28"/>
          <w:szCs w:val="28"/>
        </w:rPr>
        <w:t>бюджета по годам выглядят следующим образом:</w:t>
      </w:r>
    </w:p>
    <w:p w:rsidR="004B64E6" w:rsidRPr="00F86706" w:rsidRDefault="004B64E6" w:rsidP="00B32BE2">
      <w:pPr>
        <w:spacing w:before="120"/>
        <w:ind w:firstLine="709"/>
        <w:jc w:val="right"/>
        <w:rPr>
          <w:sz w:val="28"/>
          <w:szCs w:val="28"/>
        </w:rPr>
      </w:pPr>
      <w:bookmarkStart w:id="16" w:name="_Toc243235375"/>
      <w:bookmarkStart w:id="17" w:name="_Toc243235529"/>
      <w:bookmarkStart w:id="18" w:name="_Toc243287427"/>
      <w:bookmarkStart w:id="19" w:name="_Toc274767144"/>
      <w:bookmarkStart w:id="20" w:name="_Toc274873809"/>
      <w:r w:rsidRPr="00F86706">
        <w:rPr>
          <w:sz w:val="28"/>
          <w:szCs w:val="28"/>
        </w:rPr>
        <w:t>Таблица 1</w:t>
      </w:r>
      <w:bookmarkEnd w:id="16"/>
      <w:bookmarkEnd w:id="17"/>
      <w:bookmarkEnd w:id="18"/>
      <w:bookmarkEnd w:id="19"/>
      <w:bookmarkEnd w:id="20"/>
    </w:p>
    <w:p w:rsidR="004B64E6" w:rsidRPr="00F86706" w:rsidRDefault="004B64E6" w:rsidP="00B32BE2">
      <w:pPr>
        <w:spacing w:before="120"/>
        <w:ind w:firstLine="709"/>
        <w:jc w:val="right"/>
        <w:rPr>
          <w:sz w:val="28"/>
          <w:szCs w:val="28"/>
        </w:rPr>
      </w:pPr>
      <w:bookmarkStart w:id="21" w:name="_Toc274873810"/>
      <w:r w:rsidRPr="00F86706">
        <w:rPr>
          <w:sz w:val="28"/>
          <w:szCs w:val="28"/>
        </w:rPr>
        <w:t>тыс. рублей</w:t>
      </w:r>
      <w:bookmarkEnd w:id="21"/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2052"/>
        <w:gridCol w:w="2052"/>
        <w:gridCol w:w="2052"/>
      </w:tblGrid>
      <w:tr w:rsidR="004B64E6" w:rsidRPr="00571413" w:rsidTr="00CB35E4">
        <w:trPr>
          <w:trHeight w:val="349"/>
          <w:tblHeader/>
        </w:trPr>
        <w:tc>
          <w:tcPr>
            <w:tcW w:w="3534" w:type="dxa"/>
            <w:vAlign w:val="center"/>
          </w:tcPr>
          <w:p w:rsidR="004B64E6" w:rsidRPr="00571413" w:rsidRDefault="004B64E6" w:rsidP="00CB35E4">
            <w:pPr>
              <w:spacing w:before="120"/>
              <w:ind w:firstLine="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4B64E6" w:rsidRPr="00571413" w:rsidRDefault="0042022C" w:rsidP="0030751C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bookmarkStart w:id="22" w:name="_Toc243235376"/>
            <w:bookmarkStart w:id="23" w:name="_Toc243235530"/>
            <w:bookmarkStart w:id="24" w:name="_Toc243287428"/>
            <w:bookmarkStart w:id="25" w:name="_Toc274767145"/>
            <w:bookmarkStart w:id="26" w:name="_Toc274873811"/>
            <w:r>
              <w:rPr>
                <w:bCs/>
                <w:sz w:val="28"/>
                <w:szCs w:val="28"/>
              </w:rPr>
              <w:t>202</w:t>
            </w:r>
            <w:r w:rsidR="0030751C">
              <w:rPr>
                <w:bCs/>
                <w:sz w:val="28"/>
                <w:szCs w:val="28"/>
              </w:rPr>
              <w:t>5</w:t>
            </w:r>
            <w:r w:rsidR="004B64E6" w:rsidRPr="00571413">
              <w:rPr>
                <w:bCs/>
                <w:sz w:val="28"/>
                <w:szCs w:val="28"/>
              </w:rPr>
              <w:t xml:space="preserve"> год</w:t>
            </w:r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2052" w:type="dxa"/>
            <w:vAlign w:val="center"/>
          </w:tcPr>
          <w:p w:rsidR="004B64E6" w:rsidRPr="00571413" w:rsidRDefault="00547361" w:rsidP="0030751C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bookmarkStart w:id="27" w:name="_Toc243235377"/>
            <w:bookmarkStart w:id="28" w:name="_Toc243235531"/>
            <w:bookmarkStart w:id="29" w:name="_Toc243287429"/>
            <w:bookmarkStart w:id="30" w:name="_Toc274767146"/>
            <w:bookmarkStart w:id="31" w:name="_Toc274873812"/>
            <w:r>
              <w:rPr>
                <w:bCs/>
                <w:sz w:val="28"/>
                <w:szCs w:val="28"/>
              </w:rPr>
              <w:t>202</w:t>
            </w:r>
            <w:r w:rsidR="0030751C">
              <w:rPr>
                <w:bCs/>
                <w:sz w:val="28"/>
                <w:szCs w:val="28"/>
              </w:rPr>
              <w:t>6</w:t>
            </w:r>
            <w:r w:rsidR="004B64E6" w:rsidRPr="00571413">
              <w:rPr>
                <w:bCs/>
                <w:sz w:val="28"/>
                <w:szCs w:val="28"/>
              </w:rPr>
              <w:t xml:space="preserve"> го</w:t>
            </w:r>
            <w:bookmarkEnd w:id="27"/>
            <w:bookmarkEnd w:id="28"/>
            <w:bookmarkEnd w:id="29"/>
            <w:bookmarkEnd w:id="30"/>
            <w:r w:rsidR="004B64E6" w:rsidRPr="00571413">
              <w:rPr>
                <w:bCs/>
                <w:sz w:val="28"/>
                <w:szCs w:val="28"/>
              </w:rPr>
              <w:t>д</w:t>
            </w:r>
            <w:bookmarkEnd w:id="31"/>
          </w:p>
        </w:tc>
        <w:tc>
          <w:tcPr>
            <w:tcW w:w="2052" w:type="dxa"/>
            <w:vAlign w:val="center"/>
          </w:tcPr>
          <w:p w:rsidR="004B64E6" w:rsidRPr="00571413" w:rsidRDefault="00844ACC" w:rsidP="0030751C">
            <w:pPr>
              <w:spacing w:before="120"/>
              <w:jc w:val="center"/>
              <w:rPr>
                <w:bCs/>
                <w:sz w:val="28"/>
                <w:szCs w:val="28"/>
              </w:rPr>
            </w:pPr>
            <w:bookmarkStart w:id="32" w:name="_Toc274873813"/>
            <w:bookmarkStart w:id="33" w:name="_Toc243235378"/>
            <w:bookmarkStart w:id="34" w:name="_Toc243235532"/>
            <w:bookmarkStart w:id="35" w:name="_Toc243287430"/>
            <w:bookmarkStart w:id="36" w:name="_Toc274767147"/>
            <w:r>
              <w:rPr>
                <w:bCs/>
                <w:sz w:val="28"/>
                <w:szCs w:val="28"/>
              </w:rPr>
              <w:t>202</w:t>
            </w:r>
            <w:r w:rsidR="0030751C">
              <w:rPr>
                <w:bCs/>
                <w:sz w:val="28"/>
                <w:szCs w:val="28"/>
              </w:rPr>
              <w:t>7</w:t>
            </w:r>
            <w:r w:rsidR="004B64E6" w:rsidRPr="00571413">
              <w:rPr>
                <w:bCs/>
                <w:sz w:val="28"/>
                <w:szCs w:val="28"/>
              </w:rPr>
              <w:t xml:space="preserve"> год</w:t>
            </w:r>
            <w:bookmarkEnd w:id="32"/>
            <w:bookmarkEnd w:id="33"/>
            <w:bookmarkEnd w:id="34"/>
            <w:bookmarkEnd w:id="35"/>
            <w:bookmarkEnd w:id="36"/>
          </w:p>
        </w:tc>
      </w:tr>
      <w:tr w:rsidR="004B64E6" w:rsidRPr="00571413" w:rsidTr="00CB35E4">
        <w:trPr>
          <w:trHeight w:val="120"/>
        </w:trPr>
        <w:tc>
          <w:tcPr>
            <w:tcW w:w="3534" w:type="dxa"/>
            <w:vAlign w:val="center"/>
          </w:tcPr>
          <w:p w:rsidR="004B64E6" w:rsidRPr="00571413" w:rsidRDefault="004B64E6" w:rsidP="00CB35E4">
            <w:pPr>
              <w:spacing w:before="120"/>
              <w:ind w:firstLine="6"/>
              <w:rPr>
                <w:bCs/>
                <w:sz w:val="28"/>
                <w:szCs w:val="28"/>
              </w:rPr>
            </w:pPr>
            <w:bookmarkStart w:id="37" w:name="_Toc243235379"/>
            <w:bookmarkStart w:id="38" w:name="_Toc243235533"/>
            <w:bookmarkStart w:id="39" w:name="_Toc243287431"/>
            <w:bookmarkStart w:id="40" w:name="_Toc274767148"/>
            <w:bookmarkStart w:id="41" w:name="_Toc274873814"/>
            <w:r w:rsidRPr="00571413">
              <w:rPr>
                <w:bCs/>
                <w:sz w:val="28"/>
                <w:szCs w:val="28"/>
              </w:rPr>
              <w:t>Доходы</w:t>
            </w:r>
            <w:bookmarkEnd w:id="37"/>
            <w:bookmarkEnd w:id="38"/>
            <w:bookmarkEnd w:id="39"/>
            <w:bookmarkEnd w:id="40"/>
            <w:bookmarkEnd w:id="41"/>
          </w:p>
        </w:tc>
        <w:tc>
          <w:tcPr>
            <w:tcW w:w="2052" w:type="dxa"/>
            <w:vAlign w:val="bottom"/>
          </w:tcPr>
          <w:p w:rsidR="004B64E6" w:rsidRPr="00571413" w:rsidRDefault="008D4D55" w:rsidP="00DD251D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26 918,71</w:t>
            </w:r>
          </w:p>
        </w:tc>
        <w:tc>
          <w:tcPr>
            <w:tcW w:w="2052" w:type="dxa"/>
            <w:vAlign w:val="bottom"/>
          </w:tcPr>
          <w:p w:rsidR="004B64E6" w:rsidRPr="00571413" w:rsidRDefault="008D4D55" w:rsidP="00354191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22 564,40</w:t>
            </w:r>
          </w:p>
        </w:tc>
        <w:tc>
          <w:tcPr>
            <w:tcW w:w="2052" w:type="dxa"/>
            <w:vAlign w:val="bottom"/>
          </w:tcPr>
          <w:p w:rsidR="004B64E6" w:rsidRPr="00571413" w:rsidRDefault="008D4D55" w:rsidP="00354191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21 660,80</w:t>
            </w:r>
          </w:p>
        </w:tc>
      </w:tr>
      <w:tr w:rsidR="004B64E6" w:rsidRPr="00571413" w:rsidTr="00CB35E4">
        <w:trPr>
          <w:trHeight w:val="212"/>
        </w:trPr>
        <w:tc>
          <w:tcPr>
            <w:tcW w:w="3534" w:type="dxa"/>
            <w:vAlign w:val="center"/>
          </w:tcPr>
          <w:p w:rsidR="004B64E6" w:rsidRPr="00571413" w:rsidRDefault="004B64E6" w:rsidP="00CB35E4">
            <w:pPr>
              <w:spacing w:before="120"/>
              <w:ind w:firstLine="6"/>
              <w:rPr>
                <w:bCs/>
                <w:sz w:val="28"/>
                <w:szCs w:val="28"/>
              </w:rPr>
            </w:pPr>
            <w:bookmarkStart w:id="42" w:name="_Toc243235380"/>
            <w:bookmarkStart w:id="43" w:name="_Toc243235534"/>
            <w:bookmarkStart w:id="44" w:name="_Toc243287432"/>
            <w:bookmarkStart w:id="45" w:name="_Toc274767152"/>
            <w:bookmarkStart w:id="46" w:name="_Toc274873818"/>
            <w:r w:rsidRPr="00571413">
              <w:rPr>
                <w:bCs/>
                <w:sz w:val="28"/>
                <w:szCs w:val="28"/>
              </w:rPr>
              <w:t>Расходы</w:t>
            </w:r>
            <w:bookmarkEnd w:id="42"/>
            <w:bookmarkEnd w:id="43"/>
            <w:bookmarkEnd w:id="44"/>
            <w:bookmarkEnd w:id="45"/>
            <w:bookmarkEnd w:id="46"/>
          </w:p>
        </w:tc>
        <w:tc>
          <w:tcPr>
            <w:tcW w:w="2052" w:type="dxa"/>
            <w:vAlign w:val="bottom"/>
          </w:tcPr>
          <w:p w:rsidR="004B64E6" w:rsidRPr="00571413" w:rsidRDefault="008D4D55" w:rsidP="00DD251D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26 952,71</w:t>
            </w:r>
          </w:p>
        </w:tc>
        <w:tc>
          <w:tcPr>
            <w:tcW w:w="2052" w:type="dxa"/>
            <w:vAlign w:val="bottom"/>
          </w:tcPr>
          <w:p w:rsidR="004B64E6" w:rsidRPr="00571413" w:rsidRDefault="008D4D55" w:rsidP="00231CCC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22 584,40</w:t>
            </w:r>
          </w:p>
        </w:tc>
        <w:tc>
          <w:tcPr>
            <w:tcW w:w="2052" w:type="dxa"/>
            <w:vAlign w:val="bottom"/>
          </w:tcPr>
          <w:p w:rsidR="004B64E6" w:rsidRPr="00571413" w:rsidRDefault="008D4D55" w:rsidP="003E7DEC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21 680,80</w:t>
            </w:r>
          </w:p>
        </w:tc>
      </w:tr>
      <w:tr w:rsidR="004B64E6" w:rsidRPr="00571413" w:rsidTr="00CB35E4">
        <w:trPr>
          <w:trHeight w:val="123"/>
        </w:trPr>
        <w:tc>
          <w:tcPr>
            <w:tcW w:w="3534" w:type="dxa"/>
            <w:vAlign w:val="center"/>
          </w:tcPr>
          <w:p w:rsidR="004B64E6" w:rsidRPr="00571413" w:rsidRDefault="0028101A" w:rsidP="0028101A">
            <w:pPr>
              <w:spacing w:before="120"/>
              <w:ind w:firstLine="6"/>
              <w:rPr>
                <w:bCs/>
                <w:sz w:val="28"/>
                <w:szCs w:val="28"/>
              </w:rPr>
            </w:pPr>
            <w:bookmarkStart w:id="47" w:name="_Toc243235381"/>
            <w:bookmarkStart w:id="48" w:name="_Toc243235535"/>
            <w:bookmarkStart w:id="49" w:name="_Toc243287433"/>
            <w:bookmarkStart w:id="50" w:name="_Toc274767156"/>
            <w:bookmarkStart w:id="51" w:name="_Toc274873822"/>
            <w:r w:rsidRPr="0028101A">
              <w:rPr>
                <w:bCs/>
                <w:sz w:val="28"/>
                <w:szCs w:val="28"/>
              </w:rPr>
              <w:t>Дефицит</w:t>
            </w:r>
            <w:proofErr w:type="gramStart"/>
            <w:r w:rsidRPr="0028101A">
              <w:rPr>
                <w:bCs/>
                <w:sz w:val="28"/>
                <w:szCs w:val="28"/>
              </w:rPr>
              <w:t xml:space="preserve"> (-) / </w:t>
            </w:r>
            <w:proofErr w:type="gramEnd"/>
            <w:r w:rsidRPr="0028101A">
              <w:rPr>
                <w:bCs/>
                <w:sz w:val="28"/>
                <w:szCs w:val="28"/>
              </w:rPr>
              <w:t>Профицит (+)</w:t>
            </w:r>
            <w:bookmarkEnd w:id="47"/>
            <w:bookmarkEnd w:id="48"/>
            <w:bookmarkEnd w:id="49"/>
            <w:bookmarkEnd w:id="50"/>
            <w:bookmarkEnd w:id="51"/>
          </w:p>
        </w:tc>
        <w:tc>
          <w:tcPr>
            <w:tcW w:w="2052" w:type="dxa"/>
            <w:vAlign w:val="bottom"/>
          </w:tcPr>
          <w:p w:rsidR="004B64E6" w:rsidRPr="00571413" w:rsidRDefault="004E3941" w:rsidP="00386EC3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</w:t>
            </w:r>
            <w:r w:rsidR="004B64E6" w:rsidRPr="00571413">
              <w:rPr>
                <w:bCs/>
                <w:iCs/>
                <w:sz w:val="28"/>
                <w:szCs w:val="28"/>
              </w:rPr>
              <w:t xml:space="preserve">- </w:t>
            </w:r>
            <w:r w:rsidR="00386EC3">
              <w:rPr>
                <w:bCs/>
                <w:iCs/>
                <w:sz w:val="28"/>
                <w:szCs w:val="28"/>
              </w:rPr>
              <w:t>34,0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2052" w:type="dxa"/>
            <w:vAlign w:val="bottom"/>
          </w:tcPr>
          <w:p w:rsidR="004B64E6" w:rsidRPr="00571413" w:rsidRDefault="004E3941" w:rsidP="007765E3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</w:t>
            </w:r>
            <w:r w:rsidR="00D81B08">
              <w:rPr>
                <w:bCs/>
                <w:iCs/>
                <w:sz w:val="28"/>
                <w:szCs w:val="28"/>
              </w:rPr>
              <w:t>-</w:t>
            </w:r>
            <w:r w:rsidR="00393C1A">
              <w:rPr>
                <w:bCs/>
                <w:iCs/>
                <w:sz w:val="28"/>
                <w:szCs w:val="28"/>
              </w:rPr>
              <w:t>2</w:t>
            </w:r>
            <w:r w:rsidR="004B64E6">
              <w:rPr>
                <w:bCs/>
                <w:iCs/>
                <w:sz w:val="28"/>
                <w:szCs w:val="28"/>
              </w:rPr>
              <w:t>0,00</w:t>
            </w:r>
          </w:p>
        </w:tc>
        <w:tc>
          <w:tcPr>
            <w:tcW w:w="2052" w:type="dxa"/>
            <w:vAlign w:val="bottom"/>
          </w:tcPr>
          <w:p w:rsidR="004B64E6" w:rsidRPr="00571413" w:rsidRDefault="004E3941" w:rsidP="007765E3">
            <w:pPr>
              <w:ind w:firstLine="6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</w:t>
            </w:r>
            <w:r w:rsidR="00D81B08">
              <w:rPr>
                <w:bCs/>
                <w:iCs/>
                <w:sz w:val="28"/>
                <w:szCs w:val="28"/>
              </w:rPr>
              <w:t>-</w:t>
            </w:r>
            <w:r w:rsidR="00393C1A">
              <w:rPr>
                <w:bCs/>
                <w:iCs/>
                <w:sz w:val="28"/>
                <w:szCs w:val="28"/>
              </w:rPr>
              <w:t>2</w:t>
            </w:r>
            <w:r w:rsidR="004B64E6">
              <w:rPr>
                <w:bCs/>
                <w:iCs/>
                <w:sz w:val="28"/>
                <w:szCs w:val="28"/>
              </w:rPr>
              <w:t>0,00</w:t>
            </w:r>
          </w:p>
        </w:tc>
      </w:tr>
    </w:tbl>
    <w:p w:rsidR="008B14C5" w:rsidRDefault="004B64E6" w:rsidP="00B779BD">
      <w:pPr>
        <w:ind w:firstLine="708"/>
        <w:jc w:val="both"/>
        <w:rPr>
          <w:sz w:val="28"/>
          <w:szCs w:val="28"/>
        </w:rPr>
      </w:pPr>
      <w:r w:rsidRPr="00B17EE0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местн</w:t>
      </w:r>
      <w:r w:rsidR="0042022C">
        <w:rPr>
          <w:sz w:val="28"/>
          <w:szCs w:val="28"/>
        </w:rPr>
        <w:t>ого бюджета на 202</w:t>
      </w:r>
      <w:r w:rsidR="0030751C">
        <w:rPr>
          <w:sz w:val="28"/>
          <w:szCs w:val="28"/>
        </w:rPr>
        <w:t>5</w:t>
      </w:r>
      <w:r w:rsidRPr="00B17EE0">
        <w:rPr>
          <w:sz w:val="28"/>
          <w:szCs w:val="28"/>
        </w:rPr>
        <w:t xml:space="preserve"> год в соответствии с проектом </w:t>
      </w:r>
      <w:r>
        <w:rPr>
          <w:sz w:val="28"/>
          <w:szCs w:val="28"/>
        </w:rPr>
        <w:t>бюджета</w:t>
      </w:r>
      <w:r w:rsidRPr="00B17EE0">
        <w:rPr>
          <w:sz w:val="28"/>
          <w:szCs w:val="28"/>
        </w:rPr>
        <w:t xml:space="preserve"> планируется в сумме </w:t>
      </w:r>
      <w:r w:rsidR="007A3C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64FD">
        <w:rPr>
          <w:sz w:val="28"/>
          <w:szCs w:val="28"/>
        </w:rPr>
        <w:t>34,00</w:t>
      </w:r>
      <w:r w:rsidR="00165EF1">
        <w:rPr>
          <w:sz w:val="28"/>
          <w:szCs w:val="28"/>
        </w:rPr>
        <w:t xml:space="preserve"> </w:t>
      </w:r>
      <w:r w:rsidR="00722D8A">
        <w:rPr>
          <w:sz w:val="28"/>
          <w:szCs w:val="28"/>
        </w:rPr>
        <w:t>тыс. рублей на 202</w:t>
      </w:r>
      <w:r w:rsidR="00362028">
        <w:rPr>
          <w:sz w:val="28"/>
          <w:szCs w:val="28"/>
        </w:rPr>
        <w:t>6</w:t>
      </w:r>
      <w:r w:rsidRPr="00B17EE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33AD2">
        <w:rPr>
          <w:sz w:val="28"/>
          <w:szCs w:val="28"/>
        </w:rPr>
        <w:t xml:space="preserve"> -</w:t>
      </w:r>
      <w:r w:rsidR="002B03FD">
        <w:rPr>
          <w:sz w:val="28"/>
          <w:szCs w:val="28"/>
        </w:rPr>
        <w:t>2</w:t>
      </w:r>
      <w:r>
        <w:rPr>
          <w:sz w:val="28"/>
          <w:szCs w:val="28"/>
        </w:rPr>
        <w:t>0,00</w:t>
      </w:r>
      <w:r w:rsidR="00844ACC">
        <w:rPr>
          <w:sz w:val="28"/>
          <w:szCs w:val="28"/>
        </w:rPr>
        <w:t xml:space="preserve"> тыс. рублей, на 202</w:t>
      </w:r>
      <w:r w:rsidR="00362028">
        <w:rPr>
          <w:sz w:val="28"/>
          <w:szCs w:val="28"/>
        </w:rPr>
        <w:t>7</w:t>
      </w:r>
      <w:r w:rsidRPr="00B17EE0">
        <w:rPr>
          <w:sz w:val="28"/>
          <w:szCs w:val="28"/>
        </w:rPr>
        <w:t xml:space="preserve"> год </w:t>
      </w:r>
      <w:r w:rsidR="00633AD2">
        <w:rPr>
          <w:sz w:val="28"/>
          <w:szCs w:val="28"/>
        </w:rPr>
        <w:t>-</w:t>
      </w:r>
      <w:r w:rsidR="002B03FD">
        <w:rPr>
          <w:sz w:val="28"/>
          <w:szCs w:val="28"/>
        </w:rPr>
        <w:t>2</w:t>
      </w:r>
      <w:r>
        <w:rPr>
          <w:sz w:val="28"/>
          <w:szCs w:val="28"/>
        </w:rPr>
        <w:t>0,00</w:t>
      </w:r>
      <w:r w:rsidR="00165EF1">
        <w:rPr>
          <w:sz w:val="28"/>
          <w:szCs w:val="28"/>
        </w:rPr>
        <w:t xml:space="preserve"> </w:t>
      </w:r>
      <w:r w:rsidRPr="00B17EE0"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  <w:t xml:space="preserve"> </w:t>
      </w:r>
    </w:p>
    <w:p w:rsidR="00B779BD" w:rsidRDefault="004B64E6" w:rsidP="00B77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7EE0">
        <w:rPr>
          <w:sz w:val="28"/>
          <w:szCs w:val="28"/>
        </w:rPr>
        <w:t>сточнико</w:t>
      </w:r>
      <w:r>
        <w:rPr>
          <w:sz w:val="28"/>
          <w:szCs w:val="28"/>
        </w:rPr>
        <w:t>м</w:t>
      </w:r>
      <w:r w:rsidRPr="00B17EE0">
        <w:rPr>
          <w:sz w:val="28"/>
          <w:szCs w:val="28"/>
        </w:rPr>
        <w:t xml:space="preserve"> финансирования дефицита бю</w:t>
      </w:r>
      <w:r>
        <w:rPr>
          <w:sz w:val="28"/>
          <w:szCs w:val="28"/>
        </w:rPr>
        <w:t>джета являются остатки средств на счете</w:t>
      </w:r>
      <w:r w:rsidR="0015400E">
        <w:rPr>
          <w:sz w:val="28"/>
          <w:szCs w:val="28"/>
        </w:rPr>
        <w:t xml:space="preserve"> на конец года</w:t>
      </w:r>
      <w:r w:rsidRPr="00B17EE0">
        <w:rPr>
          <w:sz w:val="28"/>
          <w:szCs w:val="28"/>
        </w:rPr>
        <w:t>.</w:t>
      </w:r>
      <w:r w:rsidR="00223616">
        <w:rPr>
          <w:sz w:val="28"/>
          <w:szCs w:val="28"/>
        </w:rPr>
        <w:t xml:space="preserve"> </w:t>
      </w:r>
      <w:r w:rsidR="00EC128C">
        <w:rPr>
          <w:sz w:val="28"/>
          <w:szCs w:val="28"/>
        </w:rPr>
        <w:t>Прогнозируемый о</w:t>
      </w:r>
      <w:r w:rsidR="00223616" w:rsidRPr="00223616">
        <w:rPr>
          <w:sz w:val="28"/>
          <w:szCs w:val="28"/>
        </w:rPr>
        <w:t>стат</w:t>
      </w:r>
      <w:r w:rsidR="00223616">
        <w:rPr>
          <w:sz w:val="28"/>
          <w:szCs w:val="28"/>
        </w:rPr>
        <w:t>о</w:t>
      </w:r>
      <w:r w:rsidR="00223616" w:rsidRPr="00223616">
        <w:rPr>
          <w:sz w:val="28"/>
          <w:szCs w:val="28"/>
        </w:rPr>
        <w:t xml:space="preserve">к средств на счете на конец </w:t>
      </w:r>
      <w:r w:rsidR="00DE555E">
        <w:rPr>
          <w:sz w:val="28"/>
          <w:szCs w:val="28"/>
        </w:rPr>
        <w:t>текущего</w:t>
      </w:r>
      <w:r w:rsidR="00EC128C">
        <w:rPr>
          <w:sz w:val="28"/>
          <w:szCs w:val="28"/>
        </w:rPr>
        <w:t xml:space="preserve"> </w:t>
      </w:r>
      <w:r w:rsidR="00223616" w:rsidRPr="00223616">
        <w:rPr>
          <w:sz w:val="28"/>
          <w:szCs w:val="28"/>
        </w:rPr>
        <w:t>года</w:t>
      </w:r>
      <w:r w:rsidR="00EC128C">
        <w:rPr>
          <w:sz w:val="28"/>
          <w:szCs w:val="28"/>
        </w:rPr>
        <w:t xml:space="preserve"> в сумме </w:t>
      </w:r>
      <w:r w:rsidR="00833780">
        <w:rPr>
          <w:sz w:val="28"/>
          <w:szCs w:val="28"/>
        </w:rPr>
        <w:t>34,0</w:t>
      </w:r>
      <w:r w:rsidR="00F7194E">
        <w:rPr>
          <w:sz w:val="28"/>
          <w:szCs w:val="28"/>
        </w:rPr>
        <w:t>0</w:t>
      </w:r>
      <w:r w:rsidR="00EC128C">
        <w:rPr>
          <w:sz w:val="28"/>
          <w:szCs w:val="28"/>
        </w:rPr>
        <w:t xml:space="preserve"> ты</w:t>
      </w:r>
      <w:r w:rsidR="005A74A3">
        <w:rPr>
          <w:sz w:val="28"/>
          <w:szCs w:val="28"/>
        </w:rPr>
        <w:t>с</w:t>
      </w:r>
      <w:r w:rsidR="00EC128C">
        <w:rPr>
          <w:sz w:val="28"/>
          <w:szCs w:val="28"/>
        </w:rPr>
        <w:t>. рублей</w:t>
      </w:r>
      <w:r w:rsidR="000D13BF">
        <w:rPr>
          <w:sz w:val="28"/>
          <w:szCs w:val="28"/>
        </w:rPr>
        <w:t>.</w:t>
      </w:r>
    </w:p>
    <w:p w:rsidR="008854E8" w:rsidRPr="00B17EE0" w:rsidRDefault="00B779BD" w:rsidP="00B779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54E8" w:rsidRPr="002B03FD">
        <w:rPr>
          <w:sz w:val="28"/>
          <w:szCs w:val="28"/>
        </w:rPr>
        <w:t>Ограничения, установленные статьей 92.1</w:t>
      </w:r>
      <w:r w:rsidR="008854E8" w:rsidRPr="008854E8">
        <w:rPr>
          <w:sz w:val="28"/>
          <w:szCs w:val="28"/>
        </w:rPr>
        <w:t xml:space="preserve"> Бюджетного кодекса Российской Федерации, по предельному размеру дефицита соблюдены.</w:t>
      </w:r>
    </w:p>
    <w:p w:rsidR="00FD03DF" w:rsidRDefault="00FD03DF" w:rsidP="00604855">
      <w:pPr>
        <w:tabs>
          <w:tab w:val="left" w:pos="8070"/>
        </w:tabs>
        <w:jc w:val="both"/>
        <w:rPr>
          <w:sz w:val="28"/>
          <w:szCs w:val="28"/>
        </w:rPr>
      </w:pPr>
    </w:p>
    <w:p w:rsidR="00245EA0" w:rsidRDefault="000D13BF" w:rsidP="00604855">
      <w:pPr>
        <w:tabs>
          <w:tab w:val="left" w:pos="80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70A89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поселка                                                                        </w:t>
      </w:r>
      <w:r w:rsidR="00E842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70A89">
        <w:rPr>
          <w:sz w:val="28"/>
          <w:szCs w:val="28"/>
        </w:rPr>
        <w:t>М. В. Конюхова</w:t>
      </w:r>
    </w:p>
    <w:p w:rsidR="00243041" w:rsidRDefault="00243041" w:rsidP="00604855">
      <w:pPr>
        <w:tabs>
          <w:tab w:val="left" w:pos="8070"/>
        </w:tabs>
        <w:jc w:val="both"/>
        <w:rPr>
          <w:sz w:val="28"/>
          <w:szCs w:val="28"/>
        </w:rPr>
      </w:pPr>
    </w:p>
    <w:p w:rsidR="004B64E6" w:rsidRDefault="004B64E6" w:rsidP="00F27059">
      <w:pPr>
        <w:jc w:val="both"/>
      </w:pPr>
      <w:r>
        <w:rPr>
          <w:sz w:val="28"/>
          <w:szCs w:val="28"/>
        </w:rPr>
        <w:t>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C832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243041">
        <w:rPr>
          <w:sz w:val="28"/>
          <w:szCs w:val="28"/>
        </w:rPr>
        <w:t xml:space="preserve">   </w:t>
      </w:r>
      <w:r w:rsidR="00757E1E">
        <w:rPr>
          <w:sz w:val="28"/>
          <w:szCs w:val="28"/>
        </w:rPr>
        <w:t xml:space="preserve">С. Р. </w:t>
      </w:r>
      <w:r>
        <w:rPr>
          <w:sz w:val="28"/>
          <w:szCs w:val="28"/>
        </w:rPr>
        <w:t xml:space="preserve">Бланк </w:t>
      </w:r>
    </w:p>
    <w:sectPr w:rsidR="004B64E6" w:rsidSect="00E620FD">
      <w:pgSz w:w="11906" w:h="16838"/>
      <w:pgMar w:top="102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3B731B6"/>
    <w:multiLevelType w:val="hybridMultilevel"/>
    <w:tmpl w:val="6360F1F6"/>
    <w:lvl w:ilvl="0" w:tplc="04190005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7FC33029"/>
    <w:multiLevelType w:val="hybridMultilevel"/>
    <w:tmpl w:val="98905A58"/>
    <w:lvl w:ilvl="0" w:tplc="63A2C0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BE2"/>
    <w:rsid w:val="00001CBD"/>
    <w:rsid w:val="00002BC2"/>
    <w:rsid w:val="00006C33"/>
    <w:rsid w:val="000144ED"/>
    <w:rsid w:val="00015898"/>
    <w:rsid w:val="000160E7"/>
    <w:rsid w:val="00017B18"/>
    <w:rsid w:val="000303E5"/>
    <w:rsid w:val="0003101D"/>
    <w:rsid w:val="00032443"/>
    <w:rsid w:val="00032810"/>
    <w:rsid w:val="00035579"/>
    <w:rsid w:val="00036A5A"/>
    <w:rsid w:val="00037E9D"/>
    <w:rsid w:val="00040B66"/>
    <w:rsid w:val="00045902"/>
    <w:rsid w:val="000474FB"/>
    <w:rsid w:val="000509C1"/>
    <w:rsid w:val="00055915"/>
    <w:rsid w:val="000577FF"/>
    <w:rsid w:val="00057CE4"/>
    <w:rsid w:val="00063357"/>
    <w:rsid w:val="00063A87"/>
    <w:rsid w:val="000679B1"/>
    <w:rsid w:val="00071F5D"/>
    <w:rsid w:val="00072C1C"/>
    <w:rsid w:val="000731D0"/>
    <w:rsid w:val="00076677"/>
    <w:rsid w:val="000803EC"/>
    <w:rsid w:val="0008291D"/>
    <w:rsid w:val="00082C62"/>
    <w:rsid w:val="0008305A"/>
    <w:rsid w:val="00083E8C"/>
    <w:rsid w:val="000842BD"/>
    <w:rsid w:val="00087B49"/>
    <w:rsid w:val="00087D9D"/>
    <w:rsid w:val="00090FD0"/>
    <w:rsid w:val="0009797D"/>
    <w:rsid w:val="00097AB9"/>
    <w:rsid w:val="000A307D"/>
    <w:rsid w:val="000A6532"/>
    <w:rsid w:val="000A6AD6"/>
    <w:rsid w:val="000A7030"/>
    <w:rsid w:val="000A78F4"/>
    <w:rsid w:val="000B2555"/>
    <w:rsid w:val="000B35F7"/>
    <w:rsid w:val="000B4241"/>
    <w:rsid w:val="000C1B48"/>
    <w:rsid w:val="000C1C22"/>
    <w:rsid w:val="000D06B5"/>
    <w:rsid w:val="000D13BF"/>
    <w:rsid w:val="000D1D52"/>
    <w:rsid w:val="000D2A3E"/>
    <w:rsid w:val="000E2AC4"/>
    <w:rsid w:val="000E5794"/>
    <w:rsid w:val="000E5D14"/>
    <w:rsid w:val="000F0070"/>
    <w:rsid w:val="000F2F45"/>
    <w:rsid w:val="000F3DB3"/>
    <w:rsid w:val="000F5EB5"/>
    <w:rsid w:val="001009C7"/>
    <w:rsid w:val="00104C9A"/>
    <w:rsid w:val="00105F46"/>
    <w:rsid w:val="001075BE"/>
    <w:rsid w:val="00111605"/>
    <w:rsid w:val="001170D4"/>
    <w:rsid w:val="00117114"/>
    <w:rsid w:val="00117139"/>
    <w:rsid w:val="00120173"/>
    <w:rsid w:val="001210E9"/>
    <w:rsid w:val="00121E68"/>
    <w:rsid w:val="00122099"/>
    <w:rsid w:val="00123279"/>
    <w:rsid w:val="00125731"/>
    <w:rsid w:val="00131F06"/>
    <w:rsid w:val="00133E6D"/>
    <w:rsid w:val="00136878"/>
    <w:rsid w:val="00137143"/>
    <w:rsid w:val="00137705"/>
    <w:rsid w:val="001379A2"/>
    <w:rsid w:val="00140296"/>
    <w:rsid w:val="0014178A"/>
    <w:rsid w:val="0014286F"/>
    <w:rsid w:val="00142B1F"/>
    <w:rsid w:val="00143330"/>
    <w:rsid w:val="00146236"/>
    <w:rsid w:val="00150667"/>
    <w:rsid w:val="001514C0"/>
    <w:rsid w:val="0015400E"/>
    <w:rsid w:val="0015437E"/>
    <w:rsid w:val="00154C30"/>
    <w:rsid w:val="001553D1"/>
    <w:rsid w:val="00157B20"/>
    <w:rsid w:val="0016034F"/>
    <w:rsid w:val="001628C7"/>
    <w:rsid w:val="00165E58"/>
    <w:rsid w:val="00165EF1"/>
    <w:rsid w:val="00165F86"/>
    <w:rsid w:val="00166B08"/>
    <w:rsid w:val="001700AB"/>
    <w:rsid w:val="00170E98"/>
    <w:rsid w:val="001729B9"/>
    <w:rsid w:val="00174807"/>
    <w:rsid w:val="00176A92"/>
    <w:rsid w:val="00177A38"/>
    <w:rsid w:val="00181CA0"/>
    <w:rsid w:val="00190055"/>
    <w:rsid w:val="0019623F"/>
    <w:rsid w:val="00196B28"/>
    <w:rsid w:val="001A10CB"/>
    <w:rsid w:val="001A14C4"/>
    <w:rsid w:val="001A3812"/>
    <w:rsid w:val="001A500C"/>
    <w:rsid w:val="001A5159"/>
    <w:rsid w:val="001B4741"/>
    <w:rsid w:val="001B5339"/>
    <w:rsid w:val="001B5FDA"/>
    <w:rsid w:val="001B652D"/>
    <w:rsid w:val="001B7822"/>
    <w:rsid w:val="001C24C3"/>
    <w:rsid w:val="001C3CD4"/>
    <w:rsid w:val="001C6574"/>
    <w:rsid w:val="001C65AE"/>
    <w:rsid w:val="001D4714"/>
    <w:rsid w:val="001D6B15"/>
    <w:rsid w:val="001D6FB4"/>
    <w:rsid w:val="001E2036"/>
    <w:rsid w:val="001E448C"/>
    <w:rsid w:val="001E4A48"/>
    <w:rsid w:val="001E6599"/>
    <w:rsid w:val="001E7E87"/>
    <w:rsid w:val="001F3C9C"/>
    <w:rsid w:val="001F748F"/>
    <w:rsid w:val="0020232A"/>
    <w:rsid w:val="00205469"/>
    <w:rsid w:val="002054F1"/>
    <w:rsid w:val="00205F33"/>
    <w:rsid w:val="002154A4"/>
    <w:rsid w:val="0022144B"/>
    <w:rsid w:val="00223616"/>
    <w:rsid w:val="0022406E"/>
    <w:rsid w:val="002243A2"/>
    <w:rsid w:val="00226799"/>
    <w:rsid w:val="002277E2"/>
    <w:rsid w:val="00230490"/>
    <w:rsid w:val="00231CCC"/>
    <w:rsid w:val="002348A0"/>
    <w:rsid w:val="002402A5"/>
    <w:rsid w:val="00240E6B"/>
    <w:rsid w:val="00243041"/>
    <w:rsid w:val="00245EA0"/>
    <w:rsid w:val="002501F1"/>
    <w:rsid w:val="00252CF7"/>
    <w:rsid w:val="00253692"/>
    <w:rsid w:val="00254700"/>
    <w:rsid w:val="002560BC"/>
    <w:rsid w:val="002625AC"/>
    <w:rsid w:val="00262D5F"/>
    <w:rsid w:val="00265395"/>
    <w:rsid w:val="00265F47"/>
    <w:rsid w:val="00276159"/>
    <w:rsid w:val="002800D1"/>
    <w:rsid w:val="0028089E"/>
    <w:rsid w:val="0028101A"/>
    <w:rsid w:val="00281AA5"/>
    <w:rsid w:val="00281D1F"/>
    <w:rsid w:val="00282630"/>
    <w:rsid w:val="00284F2E"/>
    <w:rsid w:val="0028656C"/>
    <w:rsid w:val="002916D7"/>
    <w:rsid w:val="00292BD2"/>
    <w:rsid w:val="00294DB9"/>
    <w:rsid w:val="00296677"/>
    <w:rsid w:val="0029671C"/>
    <w:rsid w:val="002A08D1"/>
    <w:rsid w:val="002A4958"/>
    <w:rsid w:val="002A619B"/>
    <w:rsid w:val="002B03FD"/>
    <w:rsid w:val="002B4389"/>
    <w:rsid w:val="002B51D0"/>
    <w:rsid w:val="002C32B4"/>
    <w:rsid w:val="002C3E00"/>
    <w:rsid w:val="002C6DF5"/>
    <w:rsid w:val="002C7771"/>
    <w:rsid w:val="002D3B07"/>
    <w:rsid w:val="002D5C2D"/>
    <w:rsid w:val="002D7638"/>
    <w:rsid w:val="002E10C4"/>
    <w:rsid w:val="002E21B6"/>
    <w:rsid w:val="002E2244"/>
    <w:rsid w:val="002E2913"/>
    <w:rsid w:val="002E2EA8"/>
    <w:rsid w:val="002E31AC"/>
    <w:rsid w:val="002F0EB6"/>
    <w:rsid w:val="002F32B8"/>
    <w:rsid w:val="002F60B7"/>
    <w:rsid w:val="00302B42"/>
    <w:rsid w:val="00302DC3"/>
    <w:rsid w:val="00304C8B"/>
    <w:rsid w:val="00305452"/>
    <w:rsid w:val="00306CDA"/>
    <w:rsid w:val="0030751C"/>
    <w:rsid w:val="00307798"/>
    <w:rsid w:val="00314673"/>
    <w:rsid w:val="00315FB7"/>
    <w:rsid w:val="003213C6"/>
    <w:rsid w:val="003230B9"/>
    <w:rsid w:val="003336BF"/>
    <w:rsid w:val="0033713B"/>
    <w:rsid w:val="00337C27"/>
    <w:rsid w:val="00342240"/>
    <w:rsid w:val="003447F9"/>
    <w:rsid w:val="00344E11"/>
    <w:rsid w:val="003466AF"/>
    <w:rsid w:val="0035227E"/>
    <w:rsid w:val="00354191"/>
    <w:rsid w:val="00360194"/>
    <w:rsid w:val="003605DC"/>
    <w:rsid w:val="00360D88"/>
    <w:rsid w:val="00362028"/>
    <w:rsid w:val="00362E1F"/>
    <w:rsid w:val="00367909"/>
    <w:rsid w:val="003726B2"/>
    <w:rsid w:val="00375AF7"/>
    <w:rsid w:val="00383FD4"/>
    <w:rsid w:val="00384747"/>
    <w:rsid w:val="003869FE"/>
    <w:rsid w:val="00386EC3"/>
    <w:rsid w:val="00387119"/>
    <w:rsid w:val="003876FA"/>
    <w:rsid w:val="0039209B"/>
    <w:rsid w:val="0039251A"/>
    <w:rsid w:val="00393953"/>
    <w:rsid w:val="00393C1A"/>
    <w:rsid w:val="0039454A"/>
    <w:rsid w:val="0039547C"/>
    <w:rsid w:val="003A0942"/>
    <w:rsid w:val="003A1003"/>
    <w:rsid w:val="003A249D"/>
    <w:rsid w:val="003A2A33"/>
    <w:rsid w:val="003A4EDF"/>
    <w:rsid w:val="003B043C"/>
    <w:rsid w:val="003B1B30"/>
    <w:rsid w:val="003B3E54"/>
    <w:rsid w:val="003B4180"/>
    <w:rsid w:val="003B6DB9"/>
    <w:rsid w:val="003D2BE1"/>
    <w:rsid w:val="003D5893"/>
    <w:rsid w:val="003D6C6F"/>
    <w:rsid w:val="003E2702"/>
    <w:rsid w:val="003E30AA"/>
    <w:rsid w:val="003E3F47"/>
    <w:rsid w:val="003E6B4D"/>
    <w:rsid w:val="003E7DEC"/>
    <w:rsid w:val="003F0C8F"/>
    <w:rsid w:val="003F0EBE"/>
    <w:rsid w:val="003F2BF8"/>
    <w:rsid w:val="003F4D28"/>
    <w:rsid w:val="00403E31"/>
    <w:rsid w:val="0040435C"/>
    <w:rsid w:val="00406A02"/>
    <w:rsid w:val="00406A1C"/>
    <w:rsid w:val="00407F59"/>
    <w:rsid w:val="0041035A"/>
    <w:rsid w:val="0041436B"/>
    <w:rsid w:val="00414446"/>
    <w:rsid w:val="004154C8"/>
    <w:rsid w:val="00416776"/>
    <w:rsid w:val="00416A22"/>
    <w:rsid w:val="0042022C"/>
    <w:rsid w:val="00420924"/>
    <w:rsid w:val="004271D1"/>
    <w:rsid w:val="00427DC1"/>
    <w:rsid w:val="004300CE"/>
    <w:rsid w:val="00431164"/>
    <w:rsid w:val="004312A8"/>
    <w:rsid w:val="00434B8C"/>
    <w:rsid w:val="00436B8D"/>
    <w:rsid w:val="00436E1F"/>
    <w:rsid w:val="004413E2"/>
    <w:rsid w:val="00442C73"/>
    <w:rsid w:val="00443C18"/>
    <w:rsid w:val="004445A9"/>
    <w:rsid w:val="004460A4"/>
    <w:rsid w:val="00450073"/>
    <w:rsid w:val="00450D1C"/>
    <w:rsid w:val="00470AEA"/>
    <w:rsid w:val="004753A2"/>
    <w:rsid w:val="004776F5"/>
    <w:rsid w:val="00480809"/>
    <w:rsid w:val="004915D9"/>
    <w:rsid w:val="00491D23"/>
    <w:rsid w:val="00492C60"/>
    <w:rsid w:val="004954DC"/>
    <w:rsid w:val="004969C2"/>
    <w:rsid w:val="004A0893"/>
    <w:rsid w:val="004A0F34"/>
    <w:rsid w:val="004A3BE5"/>
    <w:rsid w:val="004A3C1A"/>
    <w:rsid w:val="004A6AFE"/>
    <w:rsid w:val="004B1570"/>
    <w:rsid w:val="004B1DC3"/>
    <w:rsid w:val="004B44FC"/>
    <w:rsid w:val="004B64E6"/>
    <w:rsid w:val="004B7BDE"/>
    <w:rsid w:val="004C0A55"/>
    <w:rsid w:val="004D0A15"/>
    <w:rsid w:val="004D4361"/>
    <w:rsid w:val="004D55F9"/>
    <w:rsid w:val="004D781E"/>
    <w:rsid w:val="004E0986"/>
    <w:rsid w:val="004E0CAE"/>
    <w:rsid w:val="004E185B"/>
    <w:rsid w:val="004E18B1"/>
    <w:rsid w:val="004E20B6"/>
    <w:rsid w:val="004E3941"/>
    <w:rsid w:val="004E4143"/>
    <w:rsid w:val="004E660F"/>
    <w:rsid w:val="004F01AC"/>
    <w:rsid w:val="004F0369"/>
    <w:rsid w:val="004F18B9"/>
    <w:rsid w:val="004F3D84"/>
    <w:rsid w:val="004F3F9B"/>
    <w:rsid w:val="004F50D5"/>
    <w:rsid w:val="004F613F"/>
    <w:rsid w:val="00504CBC"/>
    <w:rsid w:val="00512DB0"/>
    <w:rsid w:val="005154EF"/>
    <w:rsid w:val="005171C7"/>
    <w:rsid w:val="00521D8F"/>
    <w:rsid w:val="005222A5"/>
    <w:rsid w:val="005233A4"/>
    <w:rsid w:val="0052517D"/>
    <w:rsid w:val="00525465"/>
    <w:rsid w:val="00525914"/>
    <w:rsid w:val="00525D85"/>
    <w:rsid w:val="00531ED1"/>
    <w:rsid w:val="0053309A"/>
    <w:rsid w:val="005330EC"/>
    <w:rsid w:val="00533EAD"/>
    <w:rsid w:val="00534863"/>
    <w:rsid w:val="00543289"/>
    <w:rsid w:val="00545055"/>
    <w:rsid w:val="0054698A"/>
    <w:rsid w:val="00547361"/>
    <w:rsid w:val="00547E98"/>
    <w:rsid w:val="00547F66"/>
    <w:rsid w:val="00552007"/>
    <w:rsid w:val="005532F5"/>
    <w:rsid w:val="0055355E"/>
    <w:rsid w:val="00555523"/>
    <w:rsid w:val="00555D04"/>
    <w:rsid w:val="005565A8"/>
    <w:rsid w:val="00557F8E"/>
    <w:rsid w:val="005621FF"/>
    <w:rsid w:val="005627A8"/>
    <w:rsid w:val="00566267"/>
    <w:rsid w:val="00571413"/>
    <w:rsid w:val="005722B3"/>
    <w:rsid w:val="0057585A"/>
    <w:rsid w:val="005764FD"/>
    <w:rsid w:val="00576A77"/>
    <w:rsid w:val="005772B1"/>
    <w:rsid w:val="00582096"/>
    <w:rsid w:val="005839F7"/>
    <w:rsid w:val="0058538E"/>
    <w:rsid w:val="00587747"/>
    <w:rsid w:val="00587B31"/>
    <w:rsid w:val="00594626"/>
    <w:rsid w:val="005958B4"/>
    <w:rsid w:val="0059647F"/>
    <w:rsid w:val="005A1302"/>
    <w:rsid w:val="005A1FBF"/>
    <w:rsid w:val="005A25A6"/>
    <w:rsid w:val="005A3397"/>
    <w:rsid w:val="005A3582"/>
    <w:rsid w:val="005A51B0"/>
    <w:rsid w:val="005A5925"/>
    <w:rsid w:val="005A74A3"/>
    <w:rsid w:val="005B34FD"/>
    <w:rsid w:val="005B515B"/>
    <w:rsid w:val="005C1347"/>
    <w:rsid w:val="005C3980"/>
    <w:rsid w:val="005C39E0"/>
    <w:rsid w:val="005C4C1D"/>
    <w:rsid w:val="005C65E7"/>
    <w:rsid w:val="005D3EBB"/>
    <w:rsid w:val="005D4739"/>
    <w:rsid w:val="005D4A43"/>
    <w:rsid w:val="005D529F"/>
    <w:rsid w:val="005D6E15"/>
    <w:rsid w:val="005E00E3"/>
    <w:rsid w:val="005E11AA"/>
    <w:rsid w:val="005E2F6A"/>
    <w:rsid w:val="005E6064"/>
    <w:rsid w:val="005F0846"/>
    <w:rsid w:val="005F6A5C"/>
    <w:rsid w:val="005F76CE"/>
    <w:rsid w:val="005F7DE2"/>
    <w:rsid w:val="00602691"/>
    <w:rsid w:val="006029C1"/>
    <w:rsid w:val="00604855"/>
    <w:rsid w:val="00604F1E"/>
    <w:rsid w:val="00606309"/>
    <w:rsid w:val="00606D4A"/>
    <w:rsid w:val="006073ED"/>
    <w:rsid w:val="006109F1"/>
    <w:rsid w:val="0061256D"/>
    <w:rsid w:val="0061507D"/>
    <w:rsid w:val="00617024"/>
    <w:rsid w:val="0062049B"/>
    <w:rsid w:val="006205F5"/>
    <w:rsid w:val="006207AD"/>
    <w:rsid w:val="00623027"/>
    <w:rsid w:val="0062524A"/>
    <w:rsid w:val="00626CD5"/>
    <w:rsid w:val="006320AE"/>
    <w:rsid w:val="00633AD2"/>
    <w:rsid w:val="00635603"/>
    <w:rsid w:val="00636E81"/>
    <w:rsid w:val="00642793"/>
    <w:rsid w:val="00644F20"/>
    <w:rsid w:val="006451BE"/>
    <w:rsid w:val="00646744"/>
    <w:rsid w:val="00650566"/>
    <w:rsid w:val="00655127"/>
    <w:rsid w:val="00656529"/>
    <w:rsid w:val="00662083"/>
    <w:rsid w:val="0066464B"/>
    <w:rsid w:val="00671F0B"/>
    <w:rsid w:val="00673267"/>
    <w:rsid w:val="00675D99"/>
    <w:rsid w:val="00675FE8"/>
    <w:rsid w:val="00682D3C"/>
    <w:rsid w:val="00692107"/>
    <w:rsid w:val="0069468A"/>
    <w:rsid w:val="00697B16"/>
    <w:rsid w:val="00697DFC"/>
    <w:rsid w:val="006A3318"/>
    <w:rsid w:val="006A3AF4"/>
    <w:rsid w:val="006B4756"/>
    <w:rsid w:val="006B5C10"/>
    <w:rsid w:val="006B7A6C"/>
    <w:rsid w:val="006B7A83"/>
    <w:rsid w:val="006C16BC"/>
    <w:rsid w:val="006C6EAF"/>
    <w:rsid w:val="006D1338"/>
    <w:rsid w:val="006D186E"/>
    <w:rsid w:val="006D1E63"/>
    <w:rsid w:val="006D61CF"/>
    <w:rsid w:val="006E06EB"/>
    <w:rsid w:val="006E17F8"/>
    <w:rsid w:val="006E261A"/>
    <w:rsid w:val="006E431B"/>
    <w:rsid w:val="006E56AA"/>
    <w:rsid w:val="006E5F1A"/>
    <w:rsid w:val="006F0C57"/>
    <w:rsid w:val="006F3AB3"/>
    <w:rsid w:val="006F6ADB"/>
    <w:rsid w:val="00702F4D"/>
    <w:rsid w:val="00704627"/>
    <w:rsid w:val="007053EA"/>
    <w:rsid w:val="007144A8"/>
    <w:rsid w:val="00715FB1"/>
    <w:rsid w:val="00720543"/>
    <w:rsid w:val="00720E60"/>
    <w:rsid w:val="00722D8A"/>
    <w:rsid w:val="00723AF2"/>
    <w:rsid w:val="00727BEF"/>
    <w:rsid w:val="00735456"/>
    <w:rsid w:val="007361D3"/>
    <w:rsid w:val="00736979"/>
    <w:rsid w:val="00744223"/>
    <w:rsid w:val="0074683E"/>
    <w:rsid w:val="00747965"/>
    <w:rsid w:val="007500E2"/>
    <w:rsid w:val="00752F71"/>
    <w:rsid w:val="00753220"/>
    <w:rsid w:val="00757E1E"/>
    <w:rsid w:val="00760802"/>
    <w:rsid w:val="00761FCE"/>
    <w:rsid w:val="00762D49"/>
    <w:rsid w:val="00763966"/>
    <w:rsid w:val="00763C24"/>
    <w:rsid w:val="007648ED"/>
    <w:rsid w:val="00764D39"/>
    <w:rsid w:val="00765A95"/>
    <w:rsid w:val="00766AF6"/>
    <w:rsid w:val="0077008C"/>
    <w:rsid w:val="007765E3"/>
    <w:rsid w:val="00785E12"/>
    <w:rsid w:val="00786B4E"/>
    <w:rsid w:val="00792640"/>
    <w:rsid w:val="007927C0"/>
    <w:rsid w:val="00792829"/>
    <w:rsid w:val="007949C6"/>
    <w:rsid w:val="00796252"/>
    <w:rsid w:val="00797A5C"/>
    <w:rsid w:val="007A0E4E"/>
    <w:rsid w:val="007A1711"/>
    <w:rsid w:val="007A2079"/>
    <w:rsid w:val="007A350F"/>
    <w:rsid w:val="007A3CF0"/>
    <w:rsid w:val="007A3E06"/>
    <w:rsid w:val="007A5801"/>
    <w:rsid w:val="007A5ADA"/>
    <w:rsid w:val="007B0166"/>
    <w:rsid w:val="007B02E3"/>
    <w:rsid w:val="007B24FE"/>
    <w:rsid w:val="007B36C4"/>
    <w:rsid w:val="007B6975"/>
    <w:rsid w:val="007B71D6"/>
    <w:rsid w:val="007C2813"/>
    <w:rsid w:val="007C4747"/>
    <w:rsid w:val="007D1E91"/>
    <w:rsid w:val="007D215A"/>
    <w:rsid w:val="007D5D87"/>
    <w:rsid w:val="007E128C"/>
    <w:rsid w:val="007E2948"/>
    <w:rsid w:val="007E2AA5"/>
    <w:rsid w:val="007F3CA0"/>
    <w:rsid w:val="007F45D4"/>
    <w:rsid w:val="007F50E7"/>
    <w:rsid w:val="007F5A12"/>
    <w:rsid w:val="007F6DD2"/>
    <w:rsid w:val="0080005D"/>
    <w:rsid w:val="00803BDC"/>
    <w:rsid w:val="00806965"/>
    <w:rsid w:val="00822B3E"/>
    <w:rsid w:val="008232A6"/>
    <w:rsid w:val="008236FC"/>
    <w:rsid w:val="00823F60"/>
    <w:rsid w:val="008262E9"/>
    <w:rsid w:val="00826CE7"/>
    <w:rsid w:val="00827939"/>
    <w:rsid w:val="0083310A"/>
    <w:rsid w:val="00833780"/>
    <w:rsid w:val="008373FA"/>
    <w:rsid w:val="00844ACC"/>
    <w:rsid w:val="00844D11"/>
    <w:rsid w:val="0084516F"/>
    <w:rsid w:val="00846346"/>
    <w:rsid w:val="00846412"/>
    <w:rsid w:val="008465B5"/>
    <w:rsid w:val="00853BCC"/>
    <w:rsid w:val="00855CC1"/>
    <w:rsid w:val="00857064"/>
    <w:rsid w:val="00861019"/>
    <w:rsid w:val="00865652"/>
    <w:rsid w:val="00865A5D"/>
    <w:rsid w:val="00870A89"/>
    <w:rsid w:val="00883A77"/>
    <w:rsid w:val="008854E8"/>
    <w:rsid w:val="00886D6A"/>
    <w:rsid w:val="00887346"/>
    <w:rsid w:val="00890F6F"/>
    <w:rsid w:val="008939E1"/>
    <w:rsid w:val="008974B3"/>
    <w:rsid w:val="008A1089"/>
    <w:rsid w:val="008A351C"/>
    <w:rsid w:val="008A36A6"/>
    <w:rsid w:val="008A7DC7"/>
    <w:rsid w:val="008B1081"/>
    <w:rsid w:val="008B14C5"/>
    <w:rsid w:val="008B3EAD"/>
    <w:rsid w:val="008B6075"/>
    <w:rsid w:val="008B67B7"/>
    <w:rsid w:val="008B7193"/>
    <w:rsid w:val="008B7D4F"/>
    <w:rsid w:val="008C5368"/>
    <w:rsid w:val="008D0B98"/>
    <w:rsid w:val="008D1314"/>
    <w:rsid w:val="008D40D8"/>
    <w:rsid w:val="008D4D55"/>
    <w:rsid w:val="008E068A"/>
    <w:rsid w:val="008E42EA"/>
    <w:rsid w:val="008E5945"/>
    <w:rsid w:val="008E5F2E"/>
    <w:rsid w:val="008E7DE1"/>
    <w:rsid w:val="008F4813"/>
    <w:rsid w:val="008F5972"/>
    <w:rsid w:val="008F5AB7"/>
    <w:rsid w:val="008F7516"/>
    <w:rsid w:val="009027A2"/>
    <w:rsid w:val="00906DA4"/>
    <w:rsid w:val="00914083"/>
    <w:rsid w:val="00914BE3"/>
    <w:rsid w:val="00915541"/>
    <w:rsid w:val="0092118B"/>
    <w:rsid w:val="00921EF9"/>
    <w:rsid w:val="00922254"/>
    <w:rsid w:val="00924785"/>
    <w:rsid w:val="0092490D"/>
    <w:rsid w:val="009249D5"/>
    <w:rsid w:val="0093025A"/>
    <w:rsid w:val="0093044C"/>
    <w:rsid w:val="009316C7"/>
    <w:rsid w:val="00931940"/>
    <w:rsid w:val="00932137"/>
    <w:rsid w:val="009324F4"/>
    <w:rsid w:val="00932DCD"/>
    <w:rsid w:val="00934692"/>
    <w:rsid w:val="00941E7A"/>
    <w:rsid w:val="009425FB"/>
    <w:rsid w:val="00942C77"/>
    <w:rsid w:val="009436CD"/>
    <w:rsid w:val="00943D9B"/>
    <w:rsid w:val="00944C27"/>
    <w:rsid w:val="00944EEB"/>
    <w:rsid w:val="00945631"/>
    <w:rsid w:val="0094616F"/>
    <w:rsid w:val="00966AC1"/>
    <w:rsid w:val="0097426B"/>
    <w:rsid w:val="0097438F"/>
    <w:rsid w:val="009743B0"/>
    <w:rsid w:val="0097591F"/>
    <w:rsid w:val="00976897"/>
    <w:rsid w:val="00980292"/>
    <w:rsid w:val="00985F39"/>
    <w:rsid w:val="009926DE"/>
    <w:rsid w:val="009959C5"/>
    <w:rsid w:val="009A209B"/>
    <w:rsid w:val="009A2DE9"/>
    <w:rsid w:val="009A5754"/>
    <w:rsid w:val="009A7E0E"/>
    <w:rsid w:val="009B4C31"/>
    <w:rsid w:val="009B6B4F"/>
    <w:rsid w:val="009C0178"/>
    <w:rsid w:val="009C4DD7"/>
    <w:rsid w:val="009C4FE5"/>
    <w:rsid w:val="009C557D"/>
    <w:rsid w:val="009C7360"/>
    <w:rsid w:val="009D3A00"/>
    <w:rsid w:val="009D430A"/>
    <w:rsid w:val="009D6708"/>
    <w:rsid w:val="009D77A4"/>
    <w:rsid w:val="009E5FB5"/>
    <w:rsid w:val="009F1A60"/>
    <w:rsid w:val="009F7251"/>
    <w:rsid w:val="00A02EBF"/>
    <w:rsid w:val="00A03F5B"/>
    <w:rsid w:val="00A0573F"/>
    <w:rsid w:val="00A06749"/>
    <w:rsid w:val="00A06BE4"/>
    <w:rsid w:val="00A07106"/>
    <w:rsid w:val="00A07903"/>
    <w:rsid w:val="00A22450"/>
    <w:rsid w:val="00A23B60"/>
    <w:rsid w:val="00A30682"/>
    <w:rsid w:val="00A34B2A"/>
    <w:rsid w:val="00A34BCC"/>
    <w:rsid w:val="00A350AC"/>
    <w:rsid w:val="00A35827"/>
    <w:rsid w:val="00A41A63"/>
    <w:rsid w:val="00A41F65"/>
    <w:rsid w:val="00A44649"/>
    <w:rsid w:val="00A44706"/>
    <w:rsid w:val="00A5162B"/>
    <w:rsid w:val="00A526AB"/>
    <w:rsid w:val="00A53BA3"/>
    <w:rsid w:val="00A5506A"/>
    <w:rsid w:val="00A60261"/>
    <w:rsid w:val="00A62499"/>
    <w:rsid w:val="00A62AD4"/>
    <w:rsid w:val="00A655A0"/>
    <w:rsid w:val="00A66351"/>
    <w:rsid w:val="00A733C7"/>
    <w:rsid w:val="00A7514B"/>
    <w:rsid w:val="00A80A5F"/>
    <w:rsid w:val="00A81299"/>
    <w:rsid w:val="00A81E53"/>
    <w:rsid w:val="00A84C7F"/>
    <w:rsid w:val="00A84E99"/>
    <w:rsid w:val="00AA1D95"/>
    <w:rsid w:val="00AA6585"/>
    <w:rsid w:val="00AB522F"/>
    <w:rsid w:val="00AB5282"/>
    <w:rsid w:val="00AB79B5"/>
    <w:rsid w:val="00AC0D05"/>
    <w:rsid w:val="00AC1950"/>
    <w:rsid w:val="00AC22C6"/>
    <w:rsid w:val="00AC3377"/>
    <w:rsid w:val="00AC365E"/>
    <w:rsid w:val="00AC475C"/>
    <w:rsid w:val="00AC47E0"/>
    <w:rsid w:val="00AC66BF"/>
    <w:rsid w:val="00AC763B"/>
    <w:rsid w:val="00AD159D"/>
    <w:rsid w:val="00AD307C"/>
    <w:rsid w:val="00AD54D8"/>
    <w:rsid w:val="00AE5E68"/>
    <w:rsid w:val="00AE6E52"/>
    <w:rsid w:val="00AE7F1A"/>
    <w:rsid w:val="00AF1FBD"/>
    <w:rsid w:val="00AF5CC9"/>
    <w:rsid w:val="00AF680D"/>
    <w:rsid w:val="00AF7003"/>
    <w:rsid w:val="00B017EF"/>
    <w:rsid w:val="00B02B5F"/>
    <w:rsid w:val="00B02C7B"/>
    <w:rsid w:val="00B0312F"/>
    <w:rsid w:val="00B10075"/>
    <w:rsid w:val="00B10B5A"/>
    <w:rsid w:val="00B14846"/>
    <w:rsid w:val="00B17EE0"/>
    <w:rsid w:val="00B2067F"/>
    <w:rsid w:val="00B2177C"/>
    <w:rsid w:val="00B27DF7"/>
    <w:rsid w:val="00B305FE"/>
    <w:rsid w:val="00B30BE5"/>
    <w:rsid w:val="00B31B55"/>
    <w:rsid w:val="00B32BE2"/>
    <w:rsid w:val="00B32FF0"/>
    <w:rsid w:val="00B359D7"/>
    <w:rsid w:val="00B37449"/>
    <w:rsid w:val="00B40A9E"/>
    <w:rsid w:val="00B40D49"/>
    <w:rsid w:val="00B41A05"/>
    <w:rsid w:val="00B53BFD"/>
    <w:rsid w:val="00B546B0"/>
    <w:rsid w:val="00B60534"/>
    <w:rsid w:val="00B60D6C"/>
    <w:rsid w:val="00B61F26"/>
    <w:rsid w:val="00B633C7"/>
    <w:rsid w:val="00B66046"/>
    <w:rsid w:val="00B67366"/>
    <w:rsid w:val="00B70D71"/>
    <w:rsid w:val="00B7196A"/>
    <w:rsid w:val="00B71A0E"/>
    <w:rsid w:val="00B76EFD"/>
    <w:rsid w:val="00B77082"/>
    <w:rsid w:val="00B779BD"/>
    <w:rsid w:val="00B77F01"/>
    <w:rsid w:val="00B77F05"/>
    <w:rsid w:val="00B804BE"/>
    <w:rsid w:val="00B83683"/>
    <w:rsid w:val="00B84AEF"/>
    <w:rsid w:val="00B8504E"/>
    <w:rsid w:val="00B853B2"/>
    <w:rsid w:val="00B879C9"/>
    <w:rsid w:val="00B90215"/>
    <w:rsid w:val="00B930CC"/>
    <w:rsid w:val="00B9474B"/>
    <w:rsid w:val="00B94D52"/>
    <w:rsid w:val="00B969B7"/>
    <w:rsid w:val="00BA108D"/>
    <w:rsid w:val="00BA4D66"/>
    <w:rsid w:val="00BA7069"/>
    <w:rsid w:val="00BA7619"/>
    <w:rsid w:val="00BB37EA"/>
    <w:rsid w:val="00BB4187"/>
    <w:rsid w:val="00BB5B34"/>
    <w:rsid w:val="00BB70B0"/>
    <w:rsid w:val="00BB7E66"/>
    <w:rsid w:val="00BC09A3"/>
    <w:rsid w:val="00BC2229"/>
    <w:rsid w:val="00BC3C26"/>
    <w:rsid w:val="00BC597E"/>
    <w:rsid w:val="00BC6B90"/>
    <w:rsid w:val="00BC7705"/>
    <w:rsid w:val="00BD1920"/>
    <w:rsid w:val="00BD332B"/>
    <w:rsid w:val="00BD3387"/>
    <w:rsid w:val="00BD39C1"/>
    <w:rsid w:val="00BD4F01"/>
    <w:rsid w:val="00BE1145"/>
    <w:rsid w:val="00BE53F1"/>
    <w:rsid w:val="00BE5C7C"/>
    <w:rsid w:val="00BF2542"/>
    <w:rsid w:val="00C00013"/>
    <w:rsid w:val="00C01B3A"/>
    <w:rsid w:val="00C0444D"/>
    <w:rsid w:val="00C04C9A"/>
    <w:rsid w:val="00C10EBE"/>
    <w:rsid w:val="00C1366C"/>
    <w:rsid w:val="00C145AF"/>
    <w:rsid w:val="00C2275D"/>
    <w:rsid w:val="00C22C03"/>
    <w:rsid w:val="00C246C7"/>
    <w:rsid w:val="00C26C56"/>
    <w:rsid w:val="00C31A1A"/>
    <w:rsid w:val="00C35CED"/>
    <w:rsid w:val="00C35DC6"/>
    <w:rsid w:val="00C415CC"/>
    <w:rsid w:val="00C419D8"/>
    <w:rsid w:val="00C44B3F"/>
    <w:rsid w:val="00C4582E"/>
    <w:rsid w:val="00C46070"/>
    <w:rsid w:val="00C52AEB"/>
    <w:rsid w:val="00C55D16"/>
    <w:rsid w:val="00C5783A"/>
    <w:rsid w:val="00C60143"/>
    <w:rsid w:val="00C6129A"/>
    <w:rsid w:val="00C61D13"/>
    <w:rsid w:val="00C61D82"/>
    <w:rsid w:val="00C61DF2"/>
    <w:rsid w:val="00C6343A"/>
    <w:rsid w:val="00C655C1"/>
    <w:rsid w:val="00C67E38"/>
    <w:rsid w:val="00C70712"/>
    <w:rsid w:val="00C7265B"/>
    <w:rsid w:val="00C73DE9"/>
    <w:rsid w:val="00C73EBE"/>
    <w:rsid w:val="00C74CB6"/>
    <w:rsid w:val="00C754A3"/>
    <w:rsid w:val="00C83256"/>
    <w:rsid w:val="00C83F03"/>
    <w:rsid w:val="00C84AC0"/>
    <w:rsid w:val="00C863EC"/>
    <w:rsid w:val="00C86409"/>
    <w:rsid w:val="00C87781"/>
    <w:rsid w:val="00C90278"/>
    <w:rsid w:val="00C902BF"/>
    <w:rsid w:val="00C909AF"/>
    <w:rsid w:val="00C919A7"/>
    <w:rsid w:val="00C91EE6"/>
    <w:rsid w:val="00C95CA6"/>
    <w:rsid w:val="00CA1CBB"/>
    <w:rsid w:val="00CA2252"/>
    <w:rsid w:val="00CA253E"/>
    <w:rsid w:val="00CA5180"/>
    <w:rsid w:val="00CA6972"/>
    <w:rsid w:val="00CA6D6E"/>
    <w:rsid w:val="00CB35E4"/>
    <w:rsid w:val="00CB6C04"/>
    <w:rsid w:val="00CC16DF"/>
    <w:rsid w:val="00CC1F61"/>
    <w:rsid w:val="00CC289D"/>
    <w:rsid w:val="00CC5A8C"/>
    <w:rsid w:val="00CD049F"/>
    <w:rsid w:val="00CD1586"/>
    <w:rsid w:val="00CD1752"/>
    <w:rsid w:val="00CD1A3C"/>
    <w:rsid w:val="00CE3707"/>
    <w:rsid w:val="00CE3E0D"/>
    <w:rsid w:val="00CF05B0"/>
    <w:rsid w:val="00CF140A"/>
    <w:rsid w:val="00CF25FC"/>
    <w:rsid w:val="00CF37FB"/>
    <w:rsid w:val="00CF690E"/>
    <w:rsid w:val="00D00AB0"/>
    <w:rsid w:val="00D0166E"/>
    <w:rsid w:val="00D05AA6"/>
    <w:rsid w:val="00D05E20"/>
    <w:rsid w:val="00D10596"/>
    <w:rsid w:val="00D112A5"/>
    <w:rsid w:val="00D134AA"/>
    <w:rsid w:val="00D15109"/>
    <w:rsid w:val="00D16947"/>
    <w:rsid w:val="00D17338"/>
    <w:rsid w:val="00D2045C"/>
    <w:rsid w:val="00D21A90"/>
    <w:rsid w:val="00D24BC5"/>
    <w:rsid w:val="00D24F3E"/>
    <w:rsid w:val="00D32E7E"/>
    <w:rsid w:val="00D36B89"/>
    <w:rsid w:val="00D4180D"/>
    <w:rsid w:val="00D47201"/>
    <w:rsid w:val="00D47A58"/>
    <w:rsid w:val="00D530E1"/>
    <w:rsid w:val="00D533F4"/>
    <w:rsid w:val="00D53429"/>
    <w:rsid w:val="00D54223"/>
    <w:rsid w:val="00D558B8"/>
    <w:rsid w:val="00D56163"/>
    <w:rsid w:val="00D5664D"/>
    <w:rsid w:val="00D64384"/>
    <w:rsid w:val="00D64774"/>
    <w:rsid w:val="00D722E9"/>
    <w:rsid w:val="00D724EB"/>
    <w:rsid w:val="00D7310D"/>
    <w:rsid w:val="00D747B5"/>
    <w:rsid w:val="00D761C6"/>
    <w:rsid w:val="00D80B26"/>
    <w:rsid w:val="00D81322"/>
    <w:rsid w:val="00D81AB7"/>
    <w:rsid w:val="00D81B08"/>
    <w:rsid w:val="00D852FF"/>
    <w:rsid w:val="00D92474"/>
    <w:rsid w:val="00D92E2F"/>
    <w:rsid w:val="00D944DB"/>
    <w:rsid w:val="00D9468B"/>
    <w:rsid w:val="00D97717"/>
    <w:rsid w:val="00D97DA5"/>
    <w:rsid w:val="00DA08D4"/>
    <w:rsid w:val="00DA597A"/>
    <w:rsid w:val="00DB61C9"/>
    <w:rsid w:val="00DB74C9"/>
    <w:rsid w:val="00DC45C6"/>
    <w:rsid w:val="00DD251D"/>
    <w:rsid w:val="00DD31A7"/>
    <w:rsid w:val="00DD3D2C"/>
    <w:rsid w:val="00DD45FD"/>
    <w:rsid w:val="00DD4896"/>
    <w:rsid w:val="00DE3861"/>
    <w:rsid w:val="00DE555E"/>
    <w:rsid w:val="00DE6729"/>
    <w:rsid w:val="00DF2CCD"/>
    <w:rsid w:val="00DF6C34"/>
    <w:rsid w:val="00E011D2"/>
    <w:rsid w:val="00E02311"/>
    <w:rsid w:val="00E035C7"/>
    <w:rsid w:val="00E04622"/>
    <w:rsid w:val="00E04E99"/>
    <w:rsid w:val="00E0692A"/>
    <w:rsid w:val="00E06E12"/>
    <w:rsid w:val="00E10C8C"/>
    <w:rsid w:val="00E120BB"/>
    <w:rsid w:val="00E14895"/>
    <w:rsid w:val="00E17478"/>
    <w:rsid w:val="00E179A4"/>
    <w:rsid w:val="00E20013"/>
    <w:rsid w:val="00E24EFB"/>
    <w:rsid w:val="00E25744"/>
    <w:rsid w:val="00E32F6F"/>
    <w:rsid w:val="00E36570"/>
    <w:rsid w:val="00E36646"/>
    <w:rsid w:val="00E47447"/>
    <w:rsid w:val="00E520CC"/>
    <w:rsid w:val="00E52313"/>
    <w:rsid w:val="00E53F10"/>
    <w:rsid w:val="00E5419A"/>
    <w:rsid w:val="00E558B0"/>
    <w:rsid w:val="00E574A1"/>
    <w:rsid w:val="00E57B01"/>
    <w:rsid w:val="00E60BDC"/>
    <w:rsid w:val="00E61287"/>
    <w:rsid w:val="00E620FD"/>
    <w:rsid w:val="00E621BA"/>
    <w:rsid w:val="00E62521"/>
    <w:rsid w:val="00E639CA"/>
    <w:rsid w:val="00E64712"/>
    <w:rsid w:val="00E707A5"/>
    <w:rsid w:val="00E721F9"/>
    <w:rsid w:val="00E73866"/>
    <w:rsid w:val="00E76775"/>
    <w:rsid w:val="00E80D7C"/>
    <w:rsid w:val="00E835E1"/>
    <w:rsid w:val="00E83729"/>
    <w:rsid w:val="00E842D7"/>
    <w:rsid w:val="00E8458B"/>
    <w:rsid w:val="00E849D8"/>
    <w:rsid w:val="00E87328"/>
    <w:rsid w:val="00E92A60"/>
    <w:rsid w:val="00E93CD8"/>
    <w:rsid w:val="00EA0815"/>
    <w:rsid w:val="00EA0ACD"/>
    <w:rsid w:val="00EA1FF3"/>
    <w:rsid w:val="00EA2013"/>
    <w:rsid w:val="00EA454B"/>
    <w:rsid w:val="00EA5BC1"/>
    <w:rsid w:val="00EB078F"/>
    <w:rsid w:val="00EB1289"/>
    <w:rsid w:val="00EB1DEF"/>
    <w:rsid w:val="00EB527E"/>
    <w:rsid w:val="00EC128C"/>
    <w:rsid w:val="00EC350F"/>
    <w:rsid w:val="00EC4900"/>
    <w:rsid w:val="00EC7AD9"/>
    <w:rsid w:val="00EC7E6B"/>
    <w:rsid w:val="00ED47F3"/>
    <w:rsid w:val="00ED6760"/>
    <w:rsid w:val="00ED7DA6"/>
    <w:rsid w:val="00EE02FE"/>
    <w:rsid w:val="00EE403B"/>
    <w:rsid w:val="00EF495A"/>
    <w:rsid w:val="00EF6370"/>
    <w:rsid w:val="00EF7117"/>
    <w:rsid w:val="00F02119"/>
    <w:rsid w:val="00F02EE4"/>
    <w:rsid w:val="00F031D7"/>
    <w:rsid w:val="00F0509D"/>
    <w:rsid w:val="00F07ADD"/>
    <w:rsid w:val="00F109CF"/>
    <w:rsid w:val="00F112C5"/>
    <w:rsid w:val="00F14713"/>
    <w:rsid w:val="00F163E4"/>
    <w:rsid w:val="00F23C17"/>
    <w:rsid w:val="00F247DA"/>
    <w:rsid w:val="00F24A5B"/>
    <w:rsid w:val="00F25819"/>
    <w:rsid w:val="00F260F2"/>
    <w:rsid w:val="00F27059"/>
    <w:rsid w:val="00F33124"/>
    <w:rsid w:val="00F33831"/>
    <w:rsid w:val="00F34405"/>
    <w:rsid w:val="00F3570C"/>
    <w:rsid w:val="00F36DFF"/>
    <w:rsid w:val="00F37EA6"/>
    <w:rsid w:val="00F45EDC"/>
    <w:rsid w:val="00F50CE3"/>
    <w:rsid w:val="00F52227"/>
    <w:rsid w:val="00F53642"/>
    <w:rsid w:val="00F61453"/>
    <w:rsid w:val="00F636E8"/>
    <w:rsid w:val="00F63A76"/>
    <w:rsid w:val="00F645D2"/>
    <w:rsid w:val="00F64F07"/>
    <w:rsid w:val="00F7194E"/>
    <w:rsid w:val="00F72B2A"/>
    <w:rsid w:val="00F73A4C"/>
    <w:rsid w:val="00F7520A"/>
    <w:rsid w:val="00F759B8"/>
    <w:rsid w:val="00F76472"/>
    <w:rsid w:val="00F81ED1"/>
    <w:rsid w:val="00F83957"/>
    <w:rsid w:val="00F83D09"/>
    <w:rsid w:val="00F83DFA"/>
    <w:rsid w:val="00F86706"/>
    <w:rsid w:val="00F90B88"/>
    <w:rsid w:val="00F92900"/>
    <w:rsid w:val="00F97078"/>
    <w:rsid w:val="00FA4FE5"/>
    <w:rsid w:val="00FA523A"/>
    <w:rsid w:val="00FB0F9E"/>
    <w:rsid w:val="00FB24DC"/>
    <w:rsid w:val="00FB2FE6"/>
    <w:rsid w:val="00FB3A29"/>
    <w:rsid w:val="00FC3765"/>
    <w:rsid w:val="00FC5F9C"/>
    <w:rsid w:val="00FD03DF"/>
    <w:rsid w:val="00FD0D41"/>
    <w:rsid w:val="00FD450E"/>
    <w:rsid w:val="00FD5A8A"/>
    <w:rsid w:val="00FD766A"/>
    <w:rsid w:val="00FD7BC2"/>
    <w:rsid w:val="00FE1BF3"/>
    <w:rsid w:val="00FF0070"/>
    <w:rsid w:val="00FF256C"/>
    <w:rsid w:val="00FF436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E2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32BE2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2BE2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Body Text Indent"/>
    <w:aliases w:val="подпись,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11"/>
    <w:uiPriority w:val="99"/>
    <w:rsid w:val="00B32BE2"/>
    <w:pPr>
      <w:ind w:firstLine="720"/>
      <w:jc w:val="both"/>
    </w:pPr>
    <w:rPr>
      <w:sz w:val="28"/>
    </w:rPr>
  </w:style>
  <w:style w:type="character" w:customStyle="1" w:styleId="1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Основной текст с отступом Знак Знак Знак Знак Знак,Основной текст с отступом Знак Знак Знак Знак1"/>
    <w:link w:val="a3"/>
    <w:uiPriority w:val="99"/>
    <w:locked/>
    <w:rsid w:val="00B32BE2"/>
    <w:rPr>
      <w:rFonts w:ascii="Times New Roman" w:hAnsi="Times New Roman"/>
      <w:sz w:val="20"/>
      <w:lang w:eastAsia="ru-RU"/>
    </w:rPr>
  </w:style>
  <w:style w:type="character" w:customStyle="1" w:styleId="a4">
    <w:name w:val="Основной текст с отступом Знак"/>
    <w:uiPriority w:val="99"/>
    <w:semiHidden/>
    <w:rsid w:val="00B32BE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Мой стиль Знак Знак"/>
    <w:basedOn w:val="a"/>
    <w:uiPriority w:val="99"/>
    <w:semiHidden/>
    <w:rsid w:val="00B32BE2"/>
    <w:pPr>
      <w:ind w:firstLine="567"/>
      <w:jc w:val="both"/>
    </w:pPr>
    <w:rPr>
      <w:sz w:val="24"/>
    </w:rPr>
  </w:style>
  <w:style w:type="paragraph" w:customStyle="1" w:styleId="ConsPlusCell">
    <w:name w:val="ConsPlusCell"/>
    <w:uiPriority w:val="99"/>
    <w:rsid w:val="00B32BE2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styleId="a6">
    <w:name w:val="footnote text"/>
    <w:aliases w:val="Footnote Text Char Char,Footnote Text Char Char Char Char,Footnote Text1,Footnote Text Char Char Char,Footnote Text Char"/>
    <w:basedOn w:val="a"/>
    <w:link w:val="a7"/>
    <w:uiPriority w:val="99"/>
    <w:rsid w:val="001A5159"/>
  </w:style>
  <w:style w:type="character" w:customStyle="1" w:styleId="a7">
    <w:name w:val="Текст сноски Знак"/>
    <w:aliases w:val="Footnote Text Char Char Знак,Footnote Text Char Char Char Char Знак,Footnote Text1 Знак,Footnote Text Char Char Char Знак,Footnote Text Char Знак"/>
    <w:link w:val="a6"/>
    <w:uiPriority w:val="99"/>
    <w:locked/>
    <w:rsid w:val="001A51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A51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A5159"/>
    <w:rPr>
      <w:rFonts w:ascii="Arial" w:hAnsi="Arial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rsid w:val="004144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14446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5E2F6A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5E2F6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A63C-8FB9-4CEA-8C8E-0BAE8DE1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7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1042</cp:revision>
  <cp:lastPrinted>2024-11-14T04:56:00Z</cp:lastPrinted>
  <dcterms:created xsi:type="dcterms:W3CDTF">2015-11-09T08:22:00Z</dcterms:created>
  <dcterms:modified xsi:type="dcterms:W3CDTF">2024-11-14T05:17:00Z</dcterms:modified>
</cp:coreProperties>
</file>